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984EE" w14:textId="21C699EE" w:rsidR="00BB0E4F" w:rsidRPr="009A137F" w:rsidRDefault="00353255" w:rsidP="00BB0E4F">
      <w:pPr>
        <w:tabs>
          <w:tab w:val="num" w:pos="720"/>
        </w:tabs>
        <w:autoSpaceDE w:val="0"/>
        <w:autoSpaceDN w:val="0"/>
        <w:adjustRightInd w:val="0"/>
        <w:rPr>
          <w:rFonts w:ascii="Arial" w:eastAsia="Times New Roman" w:hAnsi="Arial" w:cs="Arial"/>
          <w:sz w:val="20"/>
          <w:szCs w:val="20"/>
          <w:lang w:eastAsia="en-US"/>
        </w:rPr>
      </w:pPr>
      <w:bookmarkStart w:id="0" w:name="_GoBack"/>
      <w:bookmarkEnd w:id="0"/>
      <w:r w:rsidRPr="002941B3">
        <w:rPr>
          <w:rFonts w:ascii="Arial" w:hAnsi="Arial" w:cs="Arial"/>
          <w:noProof/>
          <w:sz w:val="20"/>
          <w:szCs w:val="20"/>
        </w:rPr>
        <w:drawing>
          <wp:anchor distT="0" distB="0" distL="114300" distR="114300" simplePos="0" relativeHeight="251660289" behindDoc="0" locked="0" layoutInCell="1" allowOverlap="1" wp14:anchorId="20A68887" wp14:editId="4DE50E11">
            <wp:simplePos x="0" y="0"/>
            <wp:positionH relativeFrom="column">
              <wp:posOffset>0</wp:posOffset>
            </wp:positionH>
            <wp:positionV relativeFrom="paragraph">
              <wp:posOffset>0</wp:posOffset>
            </wp:positionV>
            <wp:extent cx="1755775" cy="704850"/>
            <wp:effectExtent l="0" t="0" r="0" b="0"/>
            <wp:wrapSquare wrapText="bothSides"/>
            <wp:docPr id="1083282410"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rotWithShape="1">
                    <a:blip r:embed="rId10" cstate="print">
                      <a:extLst>
                        <a:ext uri="{28A0092B-C50C-407E-A947-70E740481C1C}">
                          <a14:useLocalDpi xmlns:a14="http://schemas.microsoft.com/office/drawing/2010/main" val="0"/>
                        </a:ext>
                      </a:extLst>
                    </a:blip>
                    <a:srcRect l="17697" t="26973" r="18258" b="27322"/>
                    <a:stretch/>
                  </pic:blipFill>
                  <pic:spPr bwMode="auto">
                    <a:xfrm>
                      <a:off x="0" y="0"/>
                      <a:ext cx="1755775" cy="704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0A53" w:rsidRPr="003F015C">
        <w:rPr>
          <w:rFonts w:ascii="Arial" w:eastAsia="Times New Roman" w:hAnsi="Arial" w:cs="Arial"/>
          <w:noProof/>
          <w:sz w:val="20"/>
          <w:szCs w:val="20"/>
          <w:lang w:eastAsia="en-US"/>
        </w:rPr>
        <w:drawing>
          <wp:anchor distT="0" distB="0" distL="114300" distR="114300" simplePos="0" relativeHeight="251658241" behindDoc="0" locked="0" layoutInCell="1" allowOverlap="1" wp14:anchorId="5D5602D3" wp14:editId="7F6428F5">
            <wp:simplePos x="0" y="0"/>
            <wp:positionH relativeFrom="column">
              <wp:posOffset>4495800</wp:posOffset>
            </wp:positionH>
            <wp:positionV relativeFrom="paragraph">
              <wp:posOffset>51435</wp:posOffset>
            </wp:positionV>
            <wp:extent cx="1190625" cy="781050"/>
            <wp:effectExtent l="0" t="0" r="9525" b="0"/>
            <wp:wrapNone/>
            <wp:docPr id="1" name="Picture 1" descr="UCAStacke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AStacked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B0E4F" w:rsidRPr="009A137F">
        <w:rPr>
          <w:rFonts w:ascii="Arial" w:eastAsia="Times New Roman" w:hAnsi="Arial" w:cs="Arial"/>
          <w:sz w:val="20"/>
          <w:szCs w:val="20"/>
          <w:lang w:eastAsia="en-US"/>
        </w:rPr>
        <w:t xml:space="preserve"> </w:t>
      </w:r>
    </w:p>
    <w:p w14:paraId="106D8005" w14:textId="47ADC94C" w:rsidR="00BB0E4F" w:rsidRPr="009A137F" w:rsidRDefault="00BB0E4F" w:rsidP="00BB0E4F">
      <w:pPr>
        <w:rPr>
          <w:rFonts w:ascii="Arial" w:eastAsia="Times New Roman" w:hAnsi="Arial" w:cs="Arial"/>
          <w:sz w:val="20"/>
          <w:szCs w:val="20"/>
          <w:lang w:eastAsia="en-US"/>
        </w:rPr>
      </w:pPr>
    </w:p>
    <w:p w14:paraId="53D50653" w14:textId="257ECD8D" w:rsidR="00BB0E4F" w:rsidRPr="009A137F" w:rsidRDefault="00BB0E4F" w:rsidP="00BB0E4F">
      <w:pPr>
        <w:rPr>
          <w:rFonts w:ascii="Arial" w:eastAsia="Times New Roman" w:hAnsi="Arial" w:cs="Arial"/>
          <w:sz w:val="20"/>
          <w:szCs w:val="20"/>
          <w:lang w:eastAsia="en-US"/>
        </w:rPr>
      </w:pPr>
    </w:p>
    <w:p w14:paraId="2E607512" w14:textId="77777777" w:rsidR="00BB0E4F" w:rsidRPr="009A137F" w:rsidRDefault="00BB0E4F" w:rsidP="00BB0E4F">
      <w:pPr>
        <w:tabs>
          <w:tab w:val="num" w:pos="720"/>
        </w:tabs>
        <w:autoSpaceDE w:val="0"/>
        <w:autoSpaceDN w:val="0"/>
        <w:adjustRightInd w:val="0"/>
        <w:rPr>
          <w:rFonts w:ascii="Arial" w:eastAsia="Times New Roman" w:hAnsi="Arial" w:cs="Arial"/>
          <w:sz w:val="20"/>
          <w:szCs w:val="20"/>
          <w:lang w:eastAsia="en-US"/>
        </w:rPr>
      </w:pPr>
    </w:p>
    <w:p w14:paraId="457801FD" w14:textId="77777777" w:rsidR="00BB0E4F" w:rsidRPr="009A137F" w:rsidRDefault="00BB0E4F" w:rsidP="00BB0E4F">
      <w:pPr>
        <w:tabs>
          <w:tab w:val="left" w:pos="4830"/>
        </w:tabs>
        <w:autoSpaceDE w:val="0"/>
        <w:autoSpaceDN w:val="0"/>
        <w:adjustRightInd w:val="0"/>
        <w:rPr>
          <w:rFonts w:ascii="Arial" w:eastAsia="Times New Roman" w:hAnsi="Arial" w:cs="Arial"/>
          <w:sz w:val="20"/>
          <w:szCs w:val="20"/>
          <w:lang w:eastAsia="en-US"/>
        </w:rPr>
      </w:pPr>
      <w:r w:rsidRPr="003F015C">
        <w:rPr>
          <w:rFonts w:ascii="Arial" w:eastAsia="Times New Roman" w:hAnsi="Arial" w:cs="Arial"/>
          <w:sz w:val="20"/>
          <w:szCs w:val="20"/>
          <w:lang w:eastAsia="en-US"/>
        </w:rPr>
        <w:tab/>
      </w:r>
    </w:p>
    <w:p w14:paraId="27F12792" w14:textId="77777777" w:rsidR="00BB0E4F" w:rsidRPr="009A137F" w:rsidRDefault="00BB0E4F" w:rsidP="00BB0E4F">
      <w:pPr>
        <w:tabs>
          <w:tab w:val="left" w:pos="4830"/>
        </w:tabs>
        <w:autoSpaceDE w:val="0"/>
        <w:autoSpaceDN w:val="0"/>
        <w:adjustRightInd w:val="0"/>
        <w:rPr>
          <w:rFonts w:ascii="Arial" w:eastAsia="Times New Roman" w:hAnsi="Arial" w:cs="Arial"/>
          <w:sz w:val="20"/>
          <w:szCs w:val="20"/>
          <w:lang w:eastAsia="en-US"/>
        </w:rPr>
      </w:pPr>
    </w:p>
    <w:p w14:paraId="6987CBA7" w14:textId="77777777" w:rsidR="00BB0E4F" w:rsidRPr="009A137F" w:rsidRDefault="00BB0E4F" w:rsidP="00BB0E4F">
      <w:pPr>
        <w:tabs>
          <w:tab w:val="left" w:pos="4830"/>
        </w:tabs>
        <w:autoSpaceDE w:val="0"/>
        <w:autoSpaceDN w:val="0"/>
        <w:adjustRightInd w:val="0"/>
        <w:rPr>
          <w:rFonts w:ascii="Arial" w:eastAsia="Times New Roman" w:hAnsi="Arial" w:cs="Arial"/>
          <w:sz w:val="20"/>
          <w:szCs w:val="20"/>
          <w:lang w:eastAsia="en-US"/>
        </w:rPr>
      </w:pPr>
    </w:p>
    <w:p w14:paraId="199CA7AD" w14:textId="77777777" w:rsidR="00BB0E4F" w:rsidRPr="009A137F" w:rsidRDefault="00BB0E4F" w:rsidP="00BB0E4F">
      <w:pPr>
        <w:tabs>
          <w:tab w:val="left" w:pos="4830"/>
        </w:tabs>
        <w:autoSpaceDE w:val="0"/>
        <w:autoSpaceDN w:val="0"/>
        <w:adjustRightInd w:val="0"/>
        <w:rPr>
          <w:rFonts w:ascii="Arial" w:eastAsia="Times New Roman" w:hAnsi="Arial" w:cs="Arial"/>
          <w:sz w:val="20"/>
          <w:szCs w:val="20"/>
          <w:lang w:eastAsia="en-US"/>
        </w:rPr>
      </w:pPr>
    </w:p>
    <w:p w14:paraId="29D961CE" w14:textId="77777777" w:rsidR="00BB0E4F" w:rsidRPr="009A137F" w:rsidRDefault="00BB0E4F" w:rsidP="00BB0E4F">
      <w:pPr>
        <w:tabs>
          <w:tab w:val="left" w:pos="4830"/>
        </w:tabs>
        <w:autoSpaceDE w:val="0"/>
        <w:autoSpaceDN w:val="0"/>
        <w:adjustRightInd w:val="0"/>
        <w:rPr>
          <w:rFonts w:ascii="Arial" w:eastAsia="Times New Roman" w:hAnsi="Arial" w:cs="Arial"/>
          <w:sz w:val="20"/>
          <w:szCs w:val="20"/>
          <w:lang w:eastAsia="en-US"/>
        </w:rPr>
      </w:pPr>
    </w:p>
    <w:p w14:paraId="1389DA08" w14:textId="77777777" w:rsidR="00BB0E4F" w:rsidRDefault="00BB0E4F" w:rsidP="00BB0E4F">
      <w:pPr>
        <w:tabs>
          <w:tab w:val="left" w:pos="4830"/>
        </w:tabs>
        <w:autoSpaceDE w:val="0"/>
        <w:autoSpaceDN w:val="0"/>
        <w:adjustRightInd w:val="0"/>
        <w:rPr>
          <w:rFonts w:ascii="Arial" w:eastAsia="Times New Roman" w:hAnsi="Arial" w:cs="Arial"/>
          <w:sz w:val="20"/>
          <w:szCs w:val="20"/>
          <w:lang w:eastAsia="en-US"/>
        </w:rPr>
      </w:pPr>
    </w:p>
    <w:p w14:paraId="0F1AB360" w14:textId="77777777" w:rsidR="00C4674A" w:rsidRDefault="00C4674A" w:rsidP="00BB0E4F">
      <w:pPr>
        <w:tabs>
          <w:tab w:val="left" w:pos="4830"/>
        </w:tabs>
        <w:autoSpaceDE w:val="0"/>
        <w:autoSpaceDN w:val="0"/>
        <w:adjustRightInd w:val="0"/>
        <w:rPr>
          <w:rFonts w:ascii="Arial" w:eastAsia="Times New Roman" w:hAnsi="Arial" w:cs="Arial"/>
          <w:sz w:val="20"/>
          <w:szCs w:val="20"/>
          <w:lang w:eastAsia="en-US"/>
        </w:rPr>
      </w:pPr>
    </w:p>
    <w:p w14:paraId="2D4B3F39" w14:textId="77777777" w:rsidR="00C4674A" w:rsidRDefault="00C4674A" w:rsidP="00BB0E4F">
      <w:pPr>
        <w:tabs>
          <w:tab w:val="left" w:pos="4830"/>
        </w:tabs>
        <w:autoSpaceDE w:val="0"/>
        <w:autoSpaceDN w:val="0"/>
        <w:adjustRightInd w:val="0"/>
        <w:rPr>
          <w:rFonts w:ascii="Arial" w:eastAsia="Times New Roman" w:hAnsi="Arial" w:cs="Arial"/>
          <w:sz w:val="20"/>
          <w:szCs w:val="20"/>
          <w:lang w:eastAsia="en-US"/>
        </w:rPr>
      </w:pPr>
    </w:p>
    <w:p w14:paraId="292833D7" w14:textId="77777777" w:rsidR="00C4674A" w:rsidRDefault="00C4674A" w:rsidP="00BB0E4F">
      <w:pPr>
        <w:tabs>
          <w:tab w:val="left" w:pos="4830"/>
        </w:tabs>
        <w:autoSpaceDE w:val="0"/>
        <w:autoSpaceDN w:val="0"/>
        <w:adjustRightInd w:val="0"/>
        <w:rPr>
          <w:rFonts w:ascii="Arial" w:eastAsia="Times New Roman" w:hAnsi="Arial" w:cs="Arial"/>
          <w:sz w:val="20"/>
          <w:szCs w:val="20"/>
          <w:lang w:eastAsia="en-US"/>
        </w:rPr>
      </w:pPr>
    </w:p>
    <w:p w14:paraId="03DEC32E" w14:textId="77777777" w:rsidR="00C4674A" w:rsidRDefault="00C4674A" w:rsidP="00BB0E4F">
      <w:pPr>
        <w:tabs>
          <w:tab w:val="left" w:pos="4830"/>
        </w:tabs>
        <w:autoSpaceDE w:val="0"/>
        <w:autoSpaceDN w:val="0"/>
        <w:adjustRightInd w:val="0"/>
        <w:rPr>
          <w:rFonts w:ascii="Arial" w:eastAsia="Times New Roman" w:hAnsi="Arial" w:cs="Arial"/>
          <w:sz w:val="20"/>
          <w:szCs w:val="20"/>
          <w:lang w:eastAsia="en-US"/>
        </w:rPr>
      </w:pPr>
    </w:p>
    <w:p w14:paraId="0E80669C" w14:textId="77777777" w:rsidR="00C4674A" w:rsidRDefault="00C4674A" w:rsidP="00BB0E4F">
      <w:pPr>
        <w:tabs>
          <w:tab w:val="left" w:pos="4830"/>
        </w:tabs>
        <w:autoSpaceDE w:val="0"/>
        <w:autoSpaceDN w:val="0"/>
        <w:adjustRightInd w:val="0"/>
        <w:rPr>
          <w:rFonts w:ascii="Arial" w:eastAsia="Times New Roman" w:hAnsi="Arial" w:cs="Arial"/>
          <w:sz w:val="20"/>
          <w:szCs w:val="20"/>
          <w:lang w:eastAsia="en-US"/>
        </w:rPr>
      </w:pPr>
    </w:p>
    <w:p w14:paraId="394C177A" w14:textId="77777777" w:rsidR="00C4674A" w:rsidRDefault="00C4674A" w:rsidP="00BB0E4F">
      <w:pPr>
        <w:tabs>
          <w:tab w:val="left" w:pos="4830"/>
        </w:tabs>
        <w:autoSpaceDE w:val="0"/>
        <w:autoSpaceDN w:val="0"/>
        <w:adjustRightInd w:val="0"/>
        <w:rPr>
          <w:rFonts w:ascii="Arial" w:eastAsia="Times New Roman" w:hAnsi="Arial" w:cs="Arial"/>
          <w:sz w:val="20"/>
          <w:szCs w:val="20"/>
          <w:lang w:eastAsia="en-US"/>
        </w:rPr>
      </w:pPr>
    </w:p>
    <w:p w14:paraId="12CE59B9" w14:textId="77777777" w:rsidR="00C4674A" w:rsidRDefault="00C4674A" w:rsidP="00BB0E4F">
      <w:pPr>
        <w:tabs>
          <w:tab w:val="left" w:pos="4830"/>
        </w:tabs>
        <w:autoSpaceDE w:val="0"/>
        <w:autoSpaceDN w:val="0"/>
        <w:adjustRightInd w:val="0"/>
        <w:rPr>
          <w:rFonts w:ascii="Arial" w:eastAsia="Times New Roman" w:hAnsi="Arial" w:cs="Arial"/>
          <w:sz w:val="20"/>
          <w:szCs w:val="20"/>
          <w:lang w:eastAsia="en-US"/>
        </w:rPr>
      </w:pPr>
    </w:p>
    <w:p w14:paraId="1CAE74A4" w14:textId="77777777" w:rsidR="00C4674A" w:rsidRDefault="00C4674A" w:rsidP="00BB0E4F">
      <w:pPr>
        <w:tabs>
          <w:tab w:val="left" w:pos="4830"/>
        </w:tabs>
        <w:autoSpaceDE w:val="0"/>
        <w:autoSpaceDN w:val="0"/>
        <w:adjustRightInd w:val="0"/>
        <w:rPr>
          <w:rFonts w:ascii="Arial" w:eastAsia="Times New Roman" w:hAnsi="Arial" w:cs="Arial"/>
          <w:sz w:val="20"/>
          <w:szCs w:val="20"/>
          <w:lang w:eastAsia="en-US"/>
        </w:rPr>
      </w:pPr>
    </w:p>
    <w:p w14:paraId="6699EAD3" w14:textId="77777777" w:rsidR="00C4674A" w:rsidRDefault="00C4674A" w:rsidP="00BB0E4F">
      <w:pPr>
        <w:tabs>
          <w:tab w:val="left" w:pos="4830"/>
        </w:tabs>
        <w:autoSpaceDE w:val="0"/>
        <w:autoSpaceDN w:val="0"/>
        <w:adjustRightInd w:val="0"/>
        <w:rPr>
          <w:rFonts w:ascii="Arial" w:eastAsia="Times New Roman" w:hAnsi="Arial" w:cs="Arial"/>
          <w:sz w:val="20"/>
          <w:szCs w:val="20"/>
          <w:lang w:eastAsia="en-US"/>
        </w:rPr>
      </w:pPr>
    </w:p>
    <w:p w14:paraId="0C864FED" w14:textId="77777777" w:rsidR="00C4674A" w:rsidRDefault="00C4674A" w:rsidP="00BB0E4F">
      <w:pPr>
        <w:tabs>
          <w:tab w:val="left" w:pos="4830"/>
        </w:tabs>
        <w:autoSpaceDE w:val="0"/>
        <w:autoSpaceDN w:val="0"/>
        <w:adjustRightInd w:val="0"/>
        <w:rPr>
          <w:rFonts w:ascii="Arial" w:eastAsia="Times New Roman" w:hAnsi="Arial" w:cs="Arial"/>
          <w:sz w:val="20"/>
          <w:szCs w:val="20"/>
          <w:lang w:eastAsia="en-US"/>
        </w:rPr>
      </w:pPr>
    </w:p>
    <w:p w14:paraId="40D919EF" w14:textId="77777777" w:rsidR="00C4674A" w:rsidRPr="009A137F" w:rsidRDefault="00C4674A" w:rsidP="00BB0E4F">
      <w:pPr>
        <w:tabs>
          <w:tab w:val="left" w:pos="4830"/>
        </w:tabs>
        <w:autoSpaceDE w:val="0"/>
        <w:autoSpaceDN w:val="0"/>
        <w:adjustRightInd w:val="0"/>
        <w:rPr>
          <w:rFonts w:ascii="Arial" w:eastAsia="Times New Roman" w:hAnsi="Arial" w:cs="Arial"/>
          <w:sz w:val="20"/>
          <w:szCs w:val="20"/>
          <w:lang w:eastAsia="en-US"/>
        </w:rPr>
      </w:pPr>
    </w:p>
    <w:p w14:paraId="2A7E0F3E" w14:textId="77777777" w:rsidR="00BB0E4F" w:rsidRPr="009A137F" w:rsidRDefault="00BB0E4F" w:rsidP="00BB0E4F">
      <w:pPr>
        <w:tabs>
          <w:tab w:val="left" w:pos="4830"/>
        </w:tabs>
        <w:autoSpaceDE w:val="0"/>
        <w:autoSpaceDN w:val="0"/>
        <w:adjustRightInd w:val="0"/>
        <w:rPr>
          <w:rFonts w:ascii="Arial" w:eastAsia="Times New Roman" w:hAnsi="Arial" w:cs="Arial"/>
          <w:sz w:val="20"/>
          <w:szCs w:val="20"/>
          <w:lang w:eastAsia="en-US"/>
        </w:rPr>
      </w:pPr>
    </w:p>
    <w:p w14:paraId="411B890D" w14:textId="77777777" w:rsidR="00BB0E4F" w:rsidRPr="009A137F" w:rsidRDefault="00BB0E4F" w:rsidP="00BB0E4F">
      <w:pPr>
        <w:tabs>
          <w:tab w:val="left" w:pos="4830"/>
        </w:tabs>
        <w:autoSpaceDE w:val="0"/>
        <w:autoSpaceDN w:val="0"/>
        <w:adjustRightInd w:val="0"/>
        <w:rPr>
          <w:rFonts w:ascii="Arial" w:eastAsia="Times New Roman" w:hAnsi="Arial" w:cs="Arial"/>
          <w:sz w:val="20"/>
          <w:szCs w:val="20"/>
          <w:lang w:eastAsia="en-US"/>
        </w:rPr>
      </w:pPr>
    </w:p>
    <w:p w14:paraId="58659528" w14:textId="77777777" w:rsidR="00BB0E4F" w:rsidRPr="009A137F" w:rsidRDefault="00BB0E4F" w:rsidP="00BB0E4F">
      <w:pPr>
        <w:tabs>
          <w:tab w:val="left" w:pos="4830"/>
        </w:tabs>
        <w:autoSpaceDE w:val="0"/>
        <w:autoSpaceDN w:val="0"/>
        <w:adjustRightInd w:val="0"/>
        <w:rPr>
          <w:rFonts w:ascii="Arial" w:eastAsia="Times New Roman" w:hAnsi="Arial" w:cs="Arial"/>
          <w:sz w:val="20"/>
          <w:szCs w:val="20"/>
          <w:lang w:eastAsia="en-US"/>
        </w:rPr>
      </w:pPr>
    </w:p>
    <w:p w14:paraId="4C180CC7" w14:textId="77777777" w:rsidR="00BB0E4F" w:rsidRPr="009A137F" w:rsidRDefault="00BB0E4F" w:rsidP="00BB0E4F">
      <w:pPr>
        <w:tabs>
          <w:tab w:val="left" w:pos="4830"/>
        </w:tabs>
        <w:autoSpaceDE w:val="0"/>
        <w:autoSpaceDN w:val="0"/>
        <w:adjustRightInd w:val="0"/>
        <w:rPr>
          <w:rFonts w:ascii="Arial" w:eastAsia="Times New Roman" w:hAnsi="Arial" w:cs="Arial"/>
          <w:sz w:val="20"/>
          <w:szCs w:val="20"/>
          <w:lang w:eastAsia="en-US"/>
        </w:rPr>
      </w:pPr>
    </w:p>
    <w:p w14:paraId="51AF01B0" w14:textId="77777777" w:rsidR="00BB0E4F" w:rsidRPr="009A137F" w:rsidRDefault="00BB0E4F" w:rsidP="00BB0E4F">
      <w:pPr>
        <w:tabs>
          <w:tab w:val="left" w:pos="4830"/>
        </w:tabs>
        <w:autoSpaceDE w:val="0"/>
        <w:autoSpaceDN w:val="0"/>
        <w:adjustRightInd w:val="0"/>
        <w:jc w:val="center"/>
        <w:rPr>
          <w:rFonts w:ascii="Arial" w:eastAsia="Times New Roman" w:hAnsi="Arial" w:cs="Arial"/>
          <w:b/>
          <w:sz w:val="20"/>
          <w:szCs w:val="20"/>
          <w:lang w:eastAsia="en-US"/>
        </w:rPr>
      </w:pPr>
      <w:r w:rsidRPr="237DB08D">
        <w:rPr>
          <w:rFonts w:ascii="Arial" w:eastAsia="Times New Roman" w:hAnsi="Arial" w:cs="Arial"/>
          <w:b/>
          <w:sz w:val="20"/>
          <w:szCs w:val="20"/>
          <w:lang w:eastAsia="en-US"/>
        </w:rPr>
        <w:t>UNIVERSITY FOR THE CREATIVE ARTS</w:t>
      </w:r>
    </w:p>
    <w:p w14:paraId="15956ECB" w14:textId="77777777" w:rsidR="00877DE3" w:rsidRPr="009A137F" w:rsidRDefault="00877DE3" w:rsidP="00877DE3">
      <w:pPr>
        <w:tabs>
          <w:tab w:val="left" w:pos="4830"/>
        </w:tabs>
        <w:autoSpaceDE w:val="0"/>
        <w:autoSpaceDN w:val="0"/>
        <w:adjustRightInd w:val="0"/>
        <w:jc w:val="center"/>
        <w:rPr>
          <w:rFonts w:ascii="Arial" w:eastAsia="Times New Roman" w:hAnsi="Arial" w:cs="Arial"/>
          <w:sz w:val="20"/>
          <w:szCs w:val="20"/>
          <w:lang w:eastAsia="en-US"/>
        </w:rPr>
      </w:pPr>
    </w:p>
    <w:p w14:paraId="20C82FF9" w14:textId="77777777" w:rsidR="00877DE3" w:rsidRPr="009A137F" w:rsidRDefault="00877DE3" w:rsidP="00877DE3">
      <w:pPr>
        <w:tabs>
          <w:tab w:val="left" w:pos="4830"/>
        </w:tabs>
        <w:autoSpaceDE w:val="0"/>
        <w:autoSpaceDN w:val="0"/>
        <w:adjustRightInd w:val="0"/>
        <w:jc w:val="center"/>
        <w:rPr>
          <w:rFonts w:ascii="Arial" w:eastAsia="Times New Roman" w:hAnsi="Arial" w:cs="Arial"/>
          <w:sz w:val="20"/>
          <w:szCs w:val="20"/>
          <w:lang w:eastAsia="en-US"/>
        </w:rPr>
      </w:pPr>
    </w:p>
    <w:p w14:paraId="3AE52F36" w14:textId="77777777" w:rsidR="00877DE3" w:rsidRPr="007B4374" w:rsidRDefault="00877DE3" w:rsidP="00877DE3">
      <w:pPr>
        <w:tabs>
          <w:tab w:val="left" w:pos="4830"/>
        </w:tabs>
        <w:autoSpaceDE w:val="0"/>
        <w:autoSpaceDN w:val="0"/>
        <w:adjustRightInd w:val="0"/>
        <w:jc w:val="center"/>
        <w:rPr>
          <w:rFonts w:ascii="Arial" w:eastAsia="Times New Roman" w:hAnsi="Arial" w:cs="Arial"/>
          <w:b/>
          <w:bCs/>
          <w:sz w:val="20"/>
          <w:szCs w:val="20"/>
          <w:lang w:eastAsia="en-US"/>
        </w:rPr>
      </w:pPr>
      <w:r w:rsidRPr="007B4374">
        <w:rPr>
          <w:rFonts w:ascii="Arial" w:eastAsia="Times New Roman" w:hAnsi="Arial" w:cs="Arial"/>
          <w:b/>
          <w:bCs/>
          <w:sz w:val="20"/>
          <w:szCs w:val="20"/>
          <w:lang w:eastAsia="en-US"/>
        </w:rPr>
        <w:t>PROGRAMME SPECIFICATION FOR:</w:t>
      </w:r>
    </w:p>
    <w:p w14:paraId="0550F699" w14:textId="44188A78" w:rsidR="00877DE3" w:rsidRPr="009A137F" w:rsidRDefault="00877DE3" w:rsidP="00877DE3">
      <w:pPr>
        <w:tabs>
          <w:tab w:val="left" w:pos="4830"/>
        </w:tabs>
        <w:autoSpaceDE w:val="0"/>
        <w:autoSpaceDN w:val="0"/>
        <w:adjustRightInd w:val="0"/>
        <w:jc w:val="center"/>
        <w:rPr>
          <w:rFonts w:ascii="Arial" w:eastAsia="Times New Roman" w:hAnsi="Arial" w:cs="Arial"/>
          <w:sz w:val="20"/>
          <w:szCs w:val="20"/>
          <w:lang w:eastAsia="en-US"/>
        </w:rPr>
      </w:pPr>
    </w:p>
    <w:p w14:paraId="0E52067A" w14:textId="29D9855A" w:rsidR="00C658A2" w:rsidRDefault="00C658A2" w:rsidP="00B97CF7">
      <w:pPr>
        <w:tabs>
          <w:tab w:val="left" w:pos="4830"/>
        </w:tabs>
        <w:autoSpaceDE w:val="0"/>
        <w:autoSpaceDN w:val="0"/>
        <w:adjustRightInd w:val="0"/>
        <w:jc w:val="center"/>
        <w:rPr>
          <w:rFonts w:ascii="Arial" w:eastAsia="Times New Roman" w:hAnsi="Arial" w:cs="Arial"/>
          <w:b/>
          <w:sz w:val="20"/>
          <w:szCs w:val="20"/>
          <w:lang w:eastAsia="en-US"/>
        </w:rPr>
      </w:pPr>
      <w:r w:rsidRPr="237DB08D">
        <w:rPr>
          <w:rFonts w:ascii="Arial" w:eastAsia="Times New Roman" w:hAnsi="Arial" w:cs="Arial"/>
          <w:b/>
          <w:sz w:val="20"/>
          <w:szCs w:val="20"/>
          <w:lang w:eastAsia="en-US"/>
        </w:rPr>
        <w:t>BMUS (HONS) COMPOSITION FOR FILM, GAMES AND OTHER MEDIA</w:t>
      </w:r>
    </w:p>
    <w:p w14:paraId="222BAFA2" w14:textId="7AD7C59B" w:rsidR="00C4674A" w:rsidRPr="009A137F" w:rsidRDefault="00C4674A" w:rsidP="00D1751D">
      <w:pPr>
        <w:tabs>
          <w:tab w:val="left" w:pos="4830"/>
        </w:tabs>
        <w:autoSpaceDE w:val="0"/>
        <w:autoSpaceDN w:val="0"/>
        <w:adjustRightInd w:val="0"/>
        <w:jc w:val="center"/>
        <w:rPr>
          <w:rFonts w:ascii="Arial" w:eastAsia="Times New Roman" w:hAnsi="Arial" w:cs="Arial"/>
          <w:b/>
          <w:sz w:val="20"/>
          <w:szCs w:val="20"/>
          <w:lang w:eastAsia="en-US"/>
        </w:rPr>
      </w:pPr>
      <w:r>
        <w:rPr>
          <w:rFonts w:ascii="Arial" w:eastAsia="Times New Roman" w:hAnsi="Arial" w:cs="Arial"/>
          <w:b/>
          <w:bCs/>
          <w:sz w:val="20"/>
          <w:szCs w:val="20"/>
          <w:lang w:eastAsia="en-US"/>
        </w:rPr>
        <w:t>(</w:t>
      </w:r>
      <w:r w:rsidRPr="00C4674A">
        <w:rPr>
          <w:rFonts w:ascii="Arial" w:eastAsia="Times New Roman" w:hAnsi="Arial" w:cs="Arial"/>
          <w:b/>
          <w:bCs/>
          <w:sz w:val="20"/>
          <w:szCs w:val="20"/>
          <w:lang w:eastAsia="en-US"/>
        </w:rPr>
        <w:t>HCFGFBMH</w:t>
      </w:r>
      <w:r>
        <w:rPr>
          <w:rFonts w:ascii="Arial" w:eastAsia="Times New Roman" w:hAnsi="Arial" w:cs="Arial"/>
          <w:b/>
          <w:bCs/>
          <w:sz w:val="20"/>
          <w:szCs w:val="20"/>
          <w:lang w:eastAsia="en-US"/>
        </w:rPr>
        <w:t>)</w:t>
      </w:r>
    </w:p>
    <w:p w14:paraId="3D5D5D54" w14:textId="033419C6" w:rsidR="00877DE3" w:rsidRPr="009A137F" w:rsidRDefault="00877DE3" w:rsidP="00877DE3">
      <w:pPr>
        <w:tabs>
          <w:tab w:val="num" w:pos="720"/>
        </w:tabs>
        <w:autoSpaceDE w:val="0"/>
        <w:autoSpaceDN w:val="0"/>
        <w:adjustRightInd w:val="0"/>
        <w:rPr>
          <w:rFonts w:ascii="Arial" w:eastAsia="Times New Roman" w:hAnsi="Arial" w:cs="Arial"/>
          <w:sz w:val="20"/>
          <w:szCs w:val="20"/>
          <w:lang w:eastAsia="en-US"/>
        </w:rPr>
      </w:pPr>
    </w:p>
    <w:p w14:paraId="00CD61C1" w14:textId="77777777" w:rsidR="000803EB" w:rsidRPr="009A137F" w:rsidRDefault="000803EB" w:rsidP="00877DE3">
      <w:pPr>
        <w:tabs>
          <w:tab w:val="num" w:pos="720"/>
        </w:tabs>
        <w:autoSpaceDE w:val="0"/>
        <w:autoSpaceDN w:val="0"/>
        <w:adjustRightInd w:val="0"/>
        <w:rPr>
          <w:rFonts w:ascii="Arial" w:eastAsia="Times New Roman" w:hAnsi="Arial" w:cs="Arial"/>
          <w:b/>
          <w:sz w:val="20"/>
          <w:szCs w:val="20"/>
          <w:lang w:eastAsia="en-US"/>
        </w:rPr>
      </w:pPr>
    </w:p>
    <w:p w14:paraId="41D24558" w14:textId="77777777" w:rsidR="00877DE3" w:rsidRPr="009A137F" w:rsidRDefault="00877DE3" w:rsidP="00877DE3">
      <w:pPr>
        <w:tabs>
          <w:tab w:val="num" w:pos="720"/>
        </w:tabs>
        <w:autoSpaceDE w:val="0"/>
        <w:autoSpaceDN w:val="0"/>
        <w:adjustRightInd w:val="0"/>
        <w:rPr>
          <w:rFonts w:ascii="Arial" w:eastAsia="Times New Roman" w:hAnsi="Arial" w:cs="Arial"/>
          <w:b/>
          <w:sz w:val="20"/>
          <w:szCs w:val="20"/>
          <w:lang w:eastAsia="en-US"/>
        </w:rPr>
      </w:pPr>
    </w:p>
    <w:p w14:paraId="3ABB150A" w14:textId="276BCC90" w:rsidR="00877DE3" w:rsidRPr="009A137F" w:rsidRDefault="00877DE3" w:rsidP="00877DE3">
      <w:pPr>
        <w:tabs>
          <w:tab w:val="num" w:pos="720"/>
        </w:tabs>
        <w:autoSpaceDE w:val="0"/>
        <w:autoSpaceDN w:val="0"/>
        <w:adjustRightInd w:val="0"/>
        <w:rPr>
          <w:rFonts w:ascii="Arial" w:eastAsia="Times New Roman" w:hAnsi="Arial" w:cs="Arial"/>
          <w:b/>
          <w:sz w:val="20"/>
          <w:szCs w:val="20"/>
          <w:lang w:eastAsia="en-US"/>
        </w:rPr>
      </w:pPr>
    </w:p>
    <w:p w14:paraId="6D9371DF" w14:textId="4C8475BE" w:rsidR="00F471A2" w:rsidRPr="009A137F" w:rsidRDefault="00F471A2" w:rsidP="00877DE3">
      <w:pPr>
        <w:tabs>
          <w:tab w:val="num" w:pos="720"/>
        </w:tabs>
        <w:autoSpaceDE w:val="0"/>
        <w:autoSpaceDN w:val="0"/>
        <w:adjustRightInd w:val="0"/>
        <w:rPr>
          <w:rFonts w:ascii="Arial" w:eastAsia="Times New Roman" w:hAnsi="Arial" w:cs="Arial"/>
          <w:b/>
          <w:sz w:val="20"/>
          <w:szCs w:val="20"/>
          <w:lang w:eastAsia="en-US"/>
        </w:rPr>
      </w:pPr>
    </w:p>
    <w:p w14:paraId="10A5CC13" w14:textId="4392A468" w:rsidR="00F471A2" w:rsidRPr="009A137F" w:rsidRDefault="00F471A2" w:rsidP="00877DE3">
      <w:pPr>
        <w:tabs>
          <w:tab w:val="num" w:pos="720"/>
        </w:tabs>
        <w:autoSpaceDE w:val="0"/>
        <w:autoSpaceDN w:val="0"/>
        <w:adjustRightInd w:val="0"/>
        <w:rPr>
          <w:rFonts w:ascii="Arial" w:eastAsia="Times New Roman" w:hAnsi="Arial" w:cs="Arial"/>
          <w:b/>
          <w:sz w:val="20"/>
          <w:szCs w:val="20"/>
          <w:lang w:eastAsia="en-US"/>
        </w:rPr>
      </w:pPr>
    </w:p>
    <w:p w14:paraId="6BBA09C3" w14:textId="5B1571D4" w:rsidR="00F471A2" w:rsidRPr="009A137F" w:rsidRDefault="00F471A2" w:rsidP="00877DE3">
      <w:pPr>
        <w:tabs>
          <w:tab w:val="num" w:pos="720"/>
        </w:tabs>
        <w:autoSpaceDE w:val="0"/>
        <w:autoSpaceDN w:val="0"/>
        <w:adjustRightInd w:val="0"/>
        <w:rPr>
          <w:rFonts w:ascii="Arial" w:eastAsia="Times New Roman" w:hAnsi="Arial" w:cs="Arial"/>
          <w:b/>
          <w:sz w:val="20"/>
          <w:szCs w:val="20"/>
          <w:lang w:eastAsia="en-US"/>
        </w:rPr>
      </w:pPr>
    </w:p>
    <w:p w14:paraId="60BCB2BF" w14:textId="42223655" w:rsidR="00F471A2" w:rsidRPr="009A137F" w:rsidRDefault="00F471A2" w:rsidP="00877DE3">
      <w:pPr>
        <w:tabs>
          <w:tab w:val="num" w:pos="720"/>
        </w:tabs>
        <w:autoSpaceDE w:val="0"/>
        <w:autoSpaceDN w:val="0"/>
        <w:adjustRightInd w:val="0"/>
        <w:rPr>
          <w:rFonts w:ascii="Arial" w:eastAsia="Times New Roman" w:hAnsi="Arial" w:cs="Arial"/>
          <w:b/>
          <w:sz w:val="20"/>
          <w:szCs w:val="20"/>
          <w:lang w:eastAsia="en-US"/>
        </w:rPr>
      </w:pPr>
    </w:p>
    <w:p w14:paraId="358B38C4" w14:textId="390D8188" w:rsidR="00F471A2" w:rsidRPr="009A137F" w:rsidRDefault="00F471A2" w:rsidP="00877DE3">
      <w:pPr>
        <w:tabs>
          <w:tab w:val="num" w:pos="720"/>
        </w:tabs>
        <w:autoSpaceDE w:val="0"/>
        <w:autoSpaceDN w:val="0"/>
        <w:adjustRightInd w:val="0"/>
        <w:rPr>
          <w:rFonts w:ascii="Arial" w:eastAsia="Times New Roman" w:hAnsi="Arial" w:cs="Arial"/>
          <w:b/>
          <w:sz w:val="20"/>
          <w:szCs w:val="20"/>
          <w:lang w:eastAsia="en-US"/>
        </w:rPr>
      </w:pPr>
    </w:p>
    <w:p w14:paraId="562F1F70" w14:textId="68D5EE24" w:rsidR="00F471A2" w:rsidRPr="009A137F" w:rsidRDefault="00F471A2" w:rsidP="00877DE3">
      <w:pPr>
        <w:tabs>
          <w:tab w:val="num" w:pos="720"/>
        </w:tabs>
        <w:autoSpaceDE w:val="0"/>
        <w:autoSpaceDN w:val="0"/>
        <w:adjustRightInd w:val="0"/>
        <w:rPr>
          <w:rFonts w:ascii="Arial" w:eastAsia="Times New Roman" w:hAnsi="Arial" w:cs="Arial"/>
          <w:b/>
          <w:sz w:val="20"/>
          <w:szCs w:val="20"/>
          <w:lang w:eastAsia="en-US"/>
        </w:rPr>
      </w:pPr>
    </w:p>
    <w:p w14:paraId="721DCED7" w14:textId="7C95004B" w:rsidR="00F471A2" w:rsidRPr="009A137F" w:rsidRDefault="00F471A2" w:rsidP="00877DE3">
      <w:pPr>
        <w:tabs>
          <w:tab w:val="num" w:pos="720"/>
        </w:tabs>
        <w:autoSpaceDE w:val="0"/>
        <w:autoSpaceDN w:val="0"/>
        <w:adjustRightInd w:val="0"/>
        <w:rPr>
          <w:rFonts w:ascii="Arial" w:eastAsia="Times New Roman" w:hAnsi="Arial" w:cs="Arial"/>
          <w:b/>
          <w:sz w:val="20"/>
          <w:szCs w:val="20"/>
          <w:lang w:eastAsia="en-US"/>
        </w:rPr>
      </w:pPr>
    </w:p>
    <w:p w14:paraId="7B39368D" w14:textId="5CEEC26C" w:rsidR="00F471A2" w:rsidRPr="009A137F" w:rsidRDefault="00F471A2" w:rsidP="00877DE3">
      <w:pPr>
        <w:tabs>
          <w:tab w:val="num" w:pos="720"/>
        </w:tabs>
        <w:autoSpaceDE w:val="0"/>
        <w:autoSpaceDN w:val="0"/>
        <w:adjustRightInd w:val="0"/>
        <w:rPr>
          <w:rFonts w:ascii="Arial" w:eastAsia="Times New Roman" w:hAnsi="Arial" w:cs="Arial"/>
          <w:b/>
          <w:sz w:val="20"/>
          <w:szCs w:val="20"/>
          <w:lang w:eastAsia="en-US"/>
        </w:rPr>
      </w:pPr>
    </w:p>
    <w:p w14:paraId="4EA5852C" w14:textId="3EF2BDF4" w:rsidR="00F471A2" w:rsidRPr="009A137F" w:rsidRDefault="00F471A2" w:rsidP="00877DE3">
      <w:pPr>
        <w:tabs>
          <w:tab w:val="num" w:pos="720"/>
        </w:tabs>
        <w:autoSpaceDE w:val="0"/>
        <w:autoSpaceDN w:val="0"/>
        <w:adjustRightInd w:val="0"/>
        <w:rPr>
          <w:rFonts w:ascii="Arial" w:eastAsia="Times New Roman" w:hAnsi="Arial" w:cs="Arial"/>
          <w:b/>
          <w:sz w:val="20"/>
          <w:szCs w:val="20"/>
          <w:lang w:eastAsia="en-US"/>
        </w:rPr>
      </w:pPr>
    </w:p>
    <w:p w14:paraId="016E12BC" w14:textId="76D168A5" w:rsidR="00F471A2" w:rsidRPr="009A137F" w:rsidRDefault="00F471A2" w:rsidP="00877DE3">
      <w:pPr>
        <w:tabs>
          <w:tab w:val="num" w:pos="720"/>
        </w:tabs>
        <w:autoSpaceDE w:val="0"/>
        <w:autoSpaceDN w:val="0"/>
        <w:adjustRightInd w:val="0"/>
        <w:rPr>
          <w:rFonts w:ascii="Arial" w:eastAsia="Times New Roman" w:hAnsi="Arial" w:cs="Arial"/>
          <w:b/>
          <w:sz w:val="20"/>
          <w:szCs w:val="20"/>
          <w:lang w:eastAsia="en-US"/>
        </w:rPr>
      </w:pPr>
    </w:p>
    <w:p w14:paraId="5AA8848B" w14:textId="0DF19E98" w:rsidR="00F471A2" w:rsidRPr="009A137F" w:rsidRDefault="00F471A2" w:rsidP="00877DE3">
      <w:pPr>
        <w:tabs>
          <w:tab w:val="num" w:pos="720"/>
        </w:tabs>
        <w:autoSpaceDE w:val="0"/>
        <w:autoSpaceDN w:val="0"/>
        <w:adjustRightInd w:val="0"/>
        <w:rPr>
          <w:rFonts w:ascii="Arial" w:eastAsia="Times New Roman" w:hAnsi="Arial" w:cs="Arial"/>
          <w:b/>
          <w:sz w:val="20"/>
          <w:szCs w:val="20"/>
          <w:lang w:eastAsia="en-US"/>
        </w:rPr>
      </w:pPr>
    </w:p>
    <w:p w14:paraId="095DD562" w14:textId="6FCFD1DD" w:rsidR="00F471A2" w:rsidRPr="009A137F" w:rsidRDefault="00F471A2" w:rsidP="00877DE3">
      <w:pPr>
        <w:tabs>
          <w:tab w:val="num" w:pos="720"/>
        </w:tabs>
        <w:autoSpaceDE w:val="0"/>
        <w:autoSpaceDN w:val="0"/>
        <w:adjustRightInd w:val="0"/>
        <w:rPr>
          <w:rFonts w:ascii="Arial" w:eastAsia="Times New Roman" w:hAnsi="Arial" w:cs="Arial"/>
          <w:b/>
          <w:sz w:val="20"/>
          <w:szCs w:val="20"/>
          <w:lang w:eastAsia="en-US"/>
        </w:rPr>
      </w:pPr>
    </w:p>
    <w:p w14:paraId="6DC972AF" w14:textId="7B6D36D0" w:rsidR="00C658A2" w:rsidRPr="009A137F" w:rsidRDefault="00C658A2" w:rsidP="00877DE3">
      <w:pPr>
        <w:tabs>
          <w:tab w:val="num" w:pos="720"/>
        </w:tabs>
        <w:autoSpaceDE w:val="0"/>
        <w:autoSpaceDN w:val="0"/>
        <w:adjustRightInd w:val="0"/>
        <w:rPr>
          <w:rFonts w:ascii="Arial" w:eastAsia="Times New Roman" w:hAnsi="Arial" w:cs="Arial"/>
          <w:b/>
          <w:sz w:val="20"/>
          <w:szCs w:val="20"/>
          <w:lang w:eastAsia="en-US"/>
        </w:rPr>
      </w:pPr>
    </w:p>
    <w:p w14:paraId="75CA92D1" w14:textId="77777777" w:rsidR="00877DE3" w:rsidRPr="009A137F" w:rsidRDefault="00877DE3" w:rsidP="00877DE3">
      <w:pPr>
        <w:tabs>
          <w:tab w:val="num" w:pos="720"/>
        </w:tabs>
        <w:autoSpaceDE w:val="0"/>
        <w:autoSpaceDN w:val="0"/>
        <w:adjustRightInd w:val="0"/>
        <w:rPr>
          <w:rFonts w:ascii="Arial" w:eastAsia="Times New Roman" w:hAnsi="Arial" w:cs="Arial"/>
          <w:b/>
          <w:sz w:val="20"/>
          <w:szCs w:val="20"/>
          <w:lang w:eastAsia="en-US"/>
        </w:rPr>
      </w:pPr>
    </w:p>
    <w:p w14:paraId="776F5A07" w14:textId="47E7C5A1" w:rsidR="00877DE3" w:rsidRPr="009A137F" w:rsidRDefault="00877DE3" w:rsidP="00877DE3">
      <w:pPr>
        <w:tabs>
          <w:tab w:val="num" w:pos="720"/>
        </w:tabs>
        <w:autoSpaceDE w:val="0"/>
        <w:autoSpaceDN w:val="0"/>
        <w:adjustRightInd w:val="0"/>
        <w:rPr>
          <w:rFonts w:ascii="Arial" w:eastAsia="Times New Roman" w:hAnsi="Arial" w:cs="Arial"/>
          <w:b/>
          <w:sz w:val="20"/>
          <w:szCs w:val="20"/>
          <w:lang w:eastAsia="en-US"/>
        </w:rPr>
      </w:pPr>
      <w:r w:rsidRPr="237DB08D">
        <w:rPr>
          <w:rFonts w:ascii="Arial" w:eastAsia="Times New Roman" w:hAnsi="Arial" w:cs="Arial"/>
          <w:b/>
          <w:sz w:val="20"/>
          <w:szCs w:val="20"/>
          <w:lang w:eastAsia="en-US"/>
        </w:rPr>
        <w:t xml:space="preserve">PROGRAMME SPECIFICATION [ACADEMIC YEAR </w:t>
      </w:r>
      <w:r w:rsidRPr="237DB08D">
        <w:rPr>
          <w:rFonts w:ascii="Arial" w:eastAsia="Times New Roman" w:hAnsi="Arial" w:cs="Arial"/>
          <w:b/>
          <w:bCs/>
          <w:sz w:val="20"/>
          <w:szCs w:val="20"/>
          <w:lang w:eastAsia="en-US"/>
        </w:rPr>
        <w:t>20</w:t>
      </w:r>
      <w:r w:rsidR="00411A36" w:rsidRPr="237DB08D">
        <w:rPr>
          <w:rFonts w:ascii="Arial" w:eastAsia="Times New Roman" w:hAnsi="Arial" w:cs="Arial"/>
          <w:b/>
          <w:bCs/>
          <w:sz w:val="20"/>
          <w:szCs w:val="20"/>
          <w:lang w:eastAsia="en-US"/>
        </w:rPr>
        <w:t>2</w:t>
      </w:r>
      <w:r w:rsidR="007F28E3" w:rsidRPr="237DB08D">
        <w:rPr>
          <w:rFonts w:ascii="Arial" w:eastAsia="Times New Roman" w:hAnsi="Arial" w:cs="Arial"/>
          <w:b/>
          <w:bCs/>
          <w:sz w:val="20"/>
          <w:szCs w:val="20"/>
          <w:lang w:eastAsia="en-US"/>
        </w:rPr>
        <w:t>3</w:t>
      </w:r>
      <w:r w:rsidRPr="237DB08D">
        <w:rPr>
          <w:rFonts w:ascii="Arial" w:eastAsia="Times New Roman" w:hAnsi="Arial" w:cs="Arial"/>
          <w:b/>
          <w:bCs/>
          <w:sz w:val="20"/>
          <w:szCs w:val="20"/>
          <w:lang w:eastAsia="en-US"/>
        </w:rPr>
        <w:t>/2</w:t>
      </w:r>
      <w:r w:rsidR="007F28E3" w:rsidRPr="237DB08D">
        <w:rPr>
          <w:rFonts w:ascii="Arial" w:eastAsia="Times New Roman" w:hAnsi="Arial" w:cs="Arial"/>
          <w:b/>
          <w:bCs/>
          <w:sz w:val="20"/>
          <w:szCs w:val="20"/>
          <w:lang w:eastAsia="en-US"/>
        </w:rPr>
        <w:t>4</w:t>
      </w:r>
      <w:r w:rsidRPr="237DB08D">
        <w:rPr>
          <w:rFonts w:ascii="Arial" w:eastAsia="Times New Roman" w:hAnsi="Arial" w:cs="Arial"/>
          <w:b/>
          <w:sz w:val="20"/>
          <w:szCs w:val="20"/>
          <w:lang w:eastAsia="en-US"/>
        </w:rPr>
        <w:t>]</w:t>
      </w:r>
    </w:p>
    <w:p w14:paraId="6E4C671B" w14:textId="00A65CE1" w:rsidR="000803EB" w:rsidRPr="009A137F" w:rsidRDefault="00877DE3" w:rsidP="00261DA4">
      <w:pPr>
        <w:jc w:val="both"/>
        <w:rPr>
          <w:rFonts w:ascii="Arial" w:eastAsia="Calibri" w:hAnsi="Arial" w:cs="Arial"/>
          <w:sz w:val="20"/>
          <w:szCs w:val="20"/>
          <w:lang w:eastAsia="en-US"/>
        </w:rPr>
      </w:pPr>
      <w:r w:rsidRPr="237DB08D">
        <w:rPr>
          <w:rFonts w:ascii="Arial" w:eastAsia="Calibri" w:hAnsi="Arial" w:cs="Arial"/>
          <w:sz w:val="20"/>
          <w:szCs w:val="20"/>
          <w:lang w:eastAsia="en-US"/>
        </w:rPr>
        <w:t xml:space="preserve">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w:t>
      </w:r>
      <w:r w:rsidR="00E756E4" w:rsidRPr="237DB08D">
        <w:rPr>
          <w:rFonts w:ascii="Arial" w:eastAsia="Calibri" w:hAnsi="Arial" w:cs="Arial"/>
          <w:sz w:val="20"/>
          <w:szCs w:val="20"/>
          <w:lang w:eastAsia="en-US"/>
        </w:rPr>
        <w:t xml:space="preserve">unit </w:t>
      </w:r>
      <w:r w:rsidRPr="237DB08D">
        <w:rPr>
          <w:rFonts w:ascii="Arial" w:eastAsia="Calibri" w:hAnsi="Arial" w:cs="Arial"/>
          <w:sz w:val="20"/>
          <w:szCs w:val="20"/>
          <w:lang w:eastAsia="en-US"/>
        </w:rPr>
        <w:t xml:space="preserve">can be found in the </w:t>
      </w:r>
      <w:r w:rsidR="00E756E4" w:rsidRPr="237DB08D">
        <w:rPr>
          <w:rFonts w:ascii="Arial" w:eastAsia="Calibri" w:hAnsi="Arial" w:cs="Arial"/>
          <w:sz w:val="20"/>
          <w:szCs w:val="20"/>
          <w:lang w:eastAsia="en-US"/>
        </w:rPr>
        <w:t xml:space="preserve">Unit </w:t>
      </w:r>
      <w:r w:rsidRPr="237DB08D">
        <w:rPr>
          <w:rFonts w:ascii="Arial" w:eastAsia="Calibri" w:hAnsi="Arial" w:cs="Arial"/>
          <w:sz w:val="20"/>
          <w:szCs w:val="20"/>
          <w:lang w:eastAsia="en-US"/>
        </w:rPr>
        <w:t>Descriptors.</w:t>
      </w:r>
    </w:p>
    <w:p w14:paraId="4F6569FF" w14:textId="77A12DB7" w:rsidR="00F10874" w:rsidRPr="009A137F" w:rsidRDefault="00F10874">
      <w:pPr>
        <w:spacing w:after="160" w:line="259" w:lineRule="auto"/>
        <w:rPr>
          <w:rFonts w:ascii="Arial" w:eastAsia="Times New Roman" w:hAnsi="Arial" w:cs="Arial"/>
          <w:b/>
          <w:sz w:val="20"/>
          <w:szCs w:val="20"/>
          <w:lang w:eastAsia="en-US"/>
        </w:rPr>
      </w:pPr>
      <w:r w:rsidRPr="237DB08D">
        <w:rPr>
          <w:rFonts w:ascii="Arial" w:eastAsia="Times New Roman" w:hAnsi="Arial" w:cs="Arial"/>
          <w:b/>
          <w:sz w:val="20"/>
          <w:szCs w:val="20"/>
          <w:lang w:eastAsia="en-US"/>
        </w:rPr>
        <w:br w:type="page"/>
      </w:r>
    </w:p>
    <w:p w14:paraId="25368ACB" w14:textId="041C5E97" w:rsidR="00877DE3" w:rsidRPr="009A137F" w:rsidRDefault="00877DE3" w:rsidP="00877DE3">
      <w:pPr>
        <w:rPr>
          <w:rFonts w:ascii="Arial" w:eastAsia="Times New Roman" w:hAnsi="Arial" w:cs="Arial"/>
          <w:b/>
          <w:sz w:val="20"/>
          <w:szCs w:val="20"/>
          <w:lang w:eastAsia="en-US"/>
        </w:rPr>
      </w:pPr>
      <w:r w:rsidRPr="237DB08D">
        <w:rPr>
          <w:rFonts w:ascii="Arial" w:eastAsia="Times New Roman" w:hAnsi="Arial" w:cs="Arial"/>
          <w:b/>
          <w:sz w:val="20"/>
          <w:szCs w:val="20"/>
          <w:lang w:eastAsia="en-US"/>
        </w:rPr>
        <w:lastRenderedPageBreak/>
        <w:t>Section A – Material Course Information</w:t>
      </w:r>
    </w:p>
    <w:p w14:paraId="38775454" w14:textId="77777777" w:rsidR="00877DE3" w:rsidRPr="009A137F" w:rsidRDefault="00877DE3" w:rsidP="00877DE3">
      <w:pPr>
        <w:rPr>
          <w:rFonts w:ascii="Arial" w:eastAsia="Times New Roman" w:hAnsi="Arial" w:cs="Arial"/>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1374"/>
        <w:gridCol w:w="314"/>
        <w:gridCol w:w="786"/>
        <w:gridCol w:w="840"/>
        <w:gridCol w:w="417"/>
        <w:gridCol w:w="1179"/>
      </w:tblGrid>
      <w:tr w:rsidR="00C4161A" w:rsidRPr="009A137F" w14:paraId="6AC50453" w14:textId="77777777" w:rsidTr="14C56A28">
        <w:tc>
          <w:tcPr>
            <w:tcW w:w="2277" w:type="pct"/>
            <w:shd w:val="clear" w:color="auto" w:fill="auto"/>
          </w:tcPr>
          <w:p w14:paraId="54EAF866" w14:textId="77777777" w:rsidR="00877DE3" w:rsidRPr="009A137F" w:rsidRDefault="00877DE3" w:rsidP="00BB4931">
            <w:pPr>
              <w:rPr>
                <w:rFonts w:ascii="Arial" w:eastAsia="Times New Roman" w:hAnsi="Arial" w:cs="Arial"/>
                <w:sz w:val="20"/>
                <w:szCs w:val="20"/>
                <w:lang w:eastAsia="en-US"/>
              </w:rPr>
            </w:pPr>
            <w:r w:rsidRPr="237DB08D">
              <w:rPr>
                <w:rFonts w:ascii="Arial" w:eastAsia="Times New Roman" w:hAnsi="Arial" w:cs="Arial"/>
                <w:sz w:val="20"/>
                <w:szCs w:val="20"/>
                <w:lang w:eastAsia="en-US"/>
              </w:rPr>
              <w:t>Validating Body</w:t>
            </w:r>
          </w:p>
          <w:p w14:paraId="554851BF" w14:textId="77777777" w:rsidR="00877DE3" w:rsidRPr="009A137F" w:rsidRDefault="00877DE3" w:rsidP="00BB4931">
            <w:pPr>
              <w:rPr>
                <w:rFonts w:ascii="Arial" w:eastAsia="Times New Roman" w:hAnsi="Arial" w:cs="Arial"/>
                <w:sz w:val="20"/>
                <w:szCs w:val="20"/>
                <w:lang w:eastAsia="en-US"/>
              </w:rPr>
            </w:pPr>
          </w:p>
        </w:tc>
        <w:tc>
          <w:tcPr>
            <w:tcW w:w="2723" w:type="pct"/>
            <w:gridSpan w:val="6"/>
            <w:shd w:val="clear" w:color="auto" w:fill="auto"/>
          </w:tcPr>
          <w:p w14:paraId="5274ED6B" w14:textId="1A5596F7" w:rsidR="00877DE3" w:rsidRPr="009A137F" w:rsidRDefault="00877DE3" w:rsidP="00BB4931">
            <w:pPr>
              <w:rPr>
                <w:rFonts w:ascii="Arial" w:eastAsia="Times New Roman" w:hAnsi="Arial" w:cs="Arial"/>
                <w:sz w:val="20"/>
                <w:szCs w:val="20"/>
                <w:lang w:eastAsia="en-US"/>
              </w:rPr>
            </w:pPr>
            <w:r w:rsidRPr="237DB08D">
              <w:rPr>
                <w:rFonts w:ascii="Arial" w:eastAsia="Times New Roman" w:hAnsi="Arial" w:cs="Arial"/>
                <w:sz w:val="20"/>
                <w:szCs w:val="20"/>
                <w:lang w:eastAsia="en-US"/>
              </w:rPr>
              <w:t xml:space="preserve">University for the Creative Arts </w:t>
            </w:r>
          </w:p>
        </w:tc>
      </w:tr>
      <w:tr w:rsidR="00C4161A" w:rsidRPr="009A137F" w14:paraId="56B3319C" w14:textId="77777777" w:rsidTr="14C56A28">
        <w:tc>
          <w:tcPr>
            <w:tcW w:w="2277" w:type="pct"/>
            <w:shd w:val="clear" w:color="auto" w:fill="auto"/>
          </w:tcPr>
          <w:p w14:paraId="2343D7EB" w14:textId="77777777" w:rsidR="00877DE3" w:rsidRPr="009A137F" w:rsidRDefault="00877DE3" w:rsidP="00BB4931">
            <w:pPr>
              <w:rPr>
                <w:rFonts w:ascii="Arial" w:eastAsia="Times New Roman" w:hAnsi="Arial" w:cs="Arial"/>
                <w:sz w:val="20"/>
                <w:szCs w:val="20"/>
                <w:lang w:eastAsia="en-US"/>
              </w:rPr>
            </w:pPr>
            <w:r w:rsidRPr="237DB08D">
              <w:rPr>
                <w:rFonts w:ascii="Arial" w:eastAsia="Times New Roman" w:hAnsi="Arial" w:cs="Arial"/>
                <w:sz w:val="20"/>
                <w:szCs w:val="20"/>
                <w:lang w:eastAsia="en-US"/>
              </w:rPr>
              <w:t>Teaching Body</w:t>
            </w:r>
          </w:p>
          <w:p w14:paraId="7CBF1E45" w14:textId="77777777" w:rsidR="00877DE3" w:rsidRPr="009A137F" w:rsidRDefault="00877DE3" w:rsidP="00BB4931">
            <w:pPr>
              <w:rPr>
                <w:rFonts w:ascii="Arial" w:eastAsia="Times New Roman" w:hAnsi="Arial" w:cs="Arial"/>
                <w:sz w:val="20"/>
                <w:szCs w:val="20"/>
                <w:lang w:eastAsia="en-US"/>
              </w:rPr>
            </w:pPr>
          </w:p>
        </w:tc>
        <w:tc>
          <w:tcPr>
            <w:tcW w:w="2723" w:type="pct"/>
            <w:gridSpan w:val="6"/>
            <w:shd w:val="clear" w:color="auto" w:fill="auto"/>
          </w:tcPr>
          <w:p w14:paraId="4AF93D58" w14:textId="230FA7A9" w:rsidR="00877DE3" w:rsidRPr="009A137F" w:rsidRDefault="73DF47E5" w:rsidP="00BB4931">
            <w:pPr>
              <w:rPr>
                <w:rFonts w:ascii="Arial" w:eastAsia="Times New Roman" w:hAnsi="Arial" w:cs="Arial"/>
                <w:sz w:val="20"/>
                <w:szCs w:val="20"/>
                <w:lang w:eastAsia="en-US"/>
              </w:rPr>
            </w:pPr>
            <w:r w:rsidRPr="237DB08D">
              <w:rPr>
                <w:rFonts w:ascii="Arial" w:eastAsia="Times New Roman" w:hAnsi="Arial" w:cs="Arial"/>
                <w:sz w:val="20"/>
                <w:szCs w:val="20"/>
                <w:lang w:eastAsia="en-US"/>
              </w:rPr>
              <w:t>LCCM</w:t>
            </w:r>
          </w:p>
        </w:tc>
      </w:tr>
      <w:tr w:rsidR="00C4161A" w:rsidRPr="009A137F" w14:paraId="41649CCA" w14:textId="77777777" w:rsidTr="14C56A28">
        <w:tc>
          <w:tcPr>
            <w:tcW w:w="2277" w:type="pct"/>
            <w:shd w:val="clear" w:color="auto" w:fill="auto"/>
          </w:tcPr>
          <w:p w14:paraId="338302F1" w14:textId="77777777" w:rsidR="00877DE3" w:rsidRPr="009A137F" w:rsidRDefault="00877DE3" w:rsidP="00BB4931">
            <w:pPr>
              <w:rPr>
                <w:rFonts w:ascii="Arial" w:eastAsia="Times New Roman" w:hAnsi="Arial" w:cs="Arial"/>
                <w:sz w:val="20"/>
                <w:szCs w:val="20"/>
                <w:lang w:eastAsia="en-US"/>
              </w:rPr>
            </w:pPr>
            <w:r w:rsidRPr="237DB08D">
              <w:rPr>
                <w:rFonts w:ascii="Arial" w:eastAsia="Times New Roman" w:hAnsi="Arial" w:cs="Arial"/>
                <w:sz w:val="20"/>
                <w:szCs w:val="20"/>
                <w:lang w:eastAsia="en-US"/>
              </w:rPr>
              <w:t>Final Award Title and Type</w:t>
            </w:r>
          </w:p>
          <w:p w14:paraId="4414A627" w14:textId="77777777" w:rsidR="00877DE3" w:rsidRPr="009A137F" w:rsidRDefault="00877DE3" w:rsidP="00BB4931">
            <w:pPr>
              <w:rPr>
                <w:rFonts w:ascii="Arial" w:eastAsia="Times New Roman" w:hAnsi="Arial" w:cs="Arial"/>
                <w:sz w:val="20"/>
                <w:szCs w:val="20"/>
                <w:lang w:eastAsia="en-US"/>
              </w:rPr>
            </w:pPr>
          </w:p>
        </w:tc>
        <w:tc>
          <w:tcPr>
            <w:tcW w:w="2723" w:type="pct"/>
            <w:gridSpan w:val="6"/>
            <w:shd w:val="clear" w:color="auto" w:fill="auto"/>
          </w:tcPr>
          <w:p w14:paraId="6736EE66" w14:textId="00CBAAB8" w:rsidR="00877DE3" w:rsidRPr="009A137F" w:rsidRDefault="00FB34F2" w:rsidP="00BB4931">
            <w:pPr>
              <w:rPr>
                <w:rFonts w:ascii="Arial" w:eastAsia="Times New Roman" w:hAnsi="Arial" w:cs="Arial"/>
                <w:sz w:val="20"/>
                <w:szCs w:val="20"/>
                <w:lang w:eastAsia="en-US"/>
              </w:rPr>
            </w:pPr>
            <w:r w:rsidRPr="237DB08D">
              <w:rPr>
                <w:rFonts w:ascii="Arial" w:eastAsia="Times New Roman" w:hAnsi="Arial" w:cs="Arial"/>
                <w:sz w:val="20"/>
                <w:szCs w:val="20"/>
                <w:lang w:eastAsia="en-US"/>
              </w:rPr>
              <w:t xml:space="preserve">BMus </w:t>
            </w:r>
            <w:r w:rsidR="00E17700" w:rsidRPr="237DB08D">
              <w:rPr>
                <w:rFonts w:ascii="Arial" w:eastAsia="Times New Roman" w:hAnsi="Arial" w:cs="Arial"/>
                <w:sz w:val="20"/>
                <w:szCs w:val="20"/>
                <w:lang w:eastAsia="en-US"/>
              </w:rPr>
              <w:t>(Hons)</w:t>
            </w:r>
          </w:p>
        </w:tc>
      </w:tr>
      <w:tr w:rsidR="00C4161A" w:rsidRPr="009A137F" w14:paraId="5CC503D7" w14:textId="77777777" w:rsidTr="14C56A28">
        <w:tc>
          <w:tcPr>
            <w:tcW w:w="2277" w:type="pct"/>
            <w:shd w:val="clear" w:color="auto" w:fill="auto"/>
          </w:tcPr>
          <w:p w14:paraId="4BDFD423" w14:textId="301E1212" w:rsidR="00877DE3" w:rsidRPr="009A137F" w:rsidRDefault="00877DE3" w:rsidP="00BB4931">
            <w:pPr>
              <w:rPr>
                <w:rFonts w:ascii="Arial" w:eastAsia="Times New Roman" w:hAnsi="Arial" w:cs="Arial"/>
                <w:sz w:val="20"/>
                <w:szCs w:val="20"/>
                <w:lang w:eastAsia="en-US"/>
              </w:rPr>
            </w:pPr>
            <w:r w:rsidRPr="237DB08D">
              <w:rPr>
                <w:rFonts w:ascii="Arial" w:eastAsia="Times New Roman" w:hAnsi="Arial" w:cs="Arial"/>
                <w:sz w:val="20"/>
                <w:szCs w:val="20"/>
                <w:lang w:eastAsia="en-US"/>
              </w:rPr>
              <w:t>Course Title</w:t>
            </w:r>
          </w:p>
          <w:p w14:paraId="0CA80AC5" w14:textId="77777777" w:rsidR="00261DA4" w:rsidRPr="009A137F" w:rsidRDefault="00261DA4" w:rsidP="00BB4931">
            <w:pPr>
              <w:rPr>
                <w:rFonts w:ascii="Arial" w:eastAsia="Times New Roman" w:hAnsi="Arial" w:cs="Arial"/>
                <w:sz w:val="20"/>
                <w:szCs w:val="20"/>
                <w:lang w:eastAsia="en-US"/>
              </w:rPr>
            </w:pPr>
          </w:p>
          <w:p w14:paraId="64DA2BFD" w14:textId="77777777" w:rsidR="00877DE3" w:rsidRPr="009A137F" w:rsidRDefault="00877DE3" w:rsidP="00BB4931">
            <w:pPr>
              <w:rPr>
                <w:rFonts w:ascii="Arial" w:eastAsia="Times New Roman" w:hAnsi="Arial" w:cs="Arial"/>
                <w:sz w:val="20"/>
                <w:szCs w:val="20"/>
                <w:lang w:eastAsia="en-US"/>
              </w:rPr>
            </w:pPr>
          </w:p>
        </w:tc>
        <w:tc>
          <w:tcPr>
            <w:tcW w:w="2723" w:type="pct"/>
            <w:gridSpan w:val="6"/>
            <w:shd w:val="clear" w:color="auto" w:fill="auto"/>
          </w:tcPr>
          <w:p w14:paraId="20D66A9E" w14:textId="47E4C780" w:rsidR="00877DE3" w:rsidRPr="009A137F" w:rsidRDefault="00F471A2" w:rsidP="00BB4931">
            <w:pPr>
              <w:rPr>
                <w:rFonts w:ascii="Arial" w:eastAsia="Times New Roman" w:hAnsi="Arial" w:cs="Arial"/>
                <w:sz w:val="20"/>
                <w:szCs w:val="20"/>
                <w:lang w:eastAsia="en-US"/>
              </w:rPr>
            </w:pPr>
            <w:r w:rsidRPr="237DB08D">
              <w:rPr>
                <w:rFonts w:ascii="Arial" w:eastAsia="Times New Roman" w:hAnsi="Arial" w:cs="Arial"/>
                <w:sz w:val="20"/>
                <w:szCs w:val="20"/>
                <w:lang w:eastAsia="en-US"/>
              </w:rPr>
              <w:t>Composition for Film</w:t>
            </w:r>
            <w:r w:rsidR="002B5A3C" w:rsidRPr="237DB08D">
              <w:rPr>
                <w:rFonts w:ascii="Arial" w:eastAsia="Times New Roman" w:hAnsi="Arial" w:cs="Arial"/>
                <w:sz w:val="20"/>
                <w:szCs w:val="20"/>
                <w:lang w:eastAsia="en-US"/>
              </w:rPr>
              <w:t>, Games</w:t>
            </w:r>
            <w:r w:rsidRPr="237DB08D">
              <w:rPr>
                <w:rFonts w:ascii="Arial" w:eastAsia="Times New Roman" w:hAnsi="Arial" w:cs="Arial"/>
                <w:sz w:val="20"/>
                <w:szCs w:val="20"/>
                <w:lang w:eastAsia="en-US"/>
              </w:rPr>
              <w:t xml:space="preserve"> &amp; other Media</w:t>
            </w:r>
          </w:p>
        </w:tc>
      </w:tr>
      <w:tr w:rsidR="00C4161A" w:rsidRPr="009A137F" w14:paraId="01FFF36B" w14:textId="77777777" w:rsidTr="14C56A28">
        <w:tc>
          <w:tcPr>
            <w:tcW w:w="2277" w:type="pct"/>
            <w:shd w:val="clear" w:color="auto" w:fill="auto"/>
          </w:tcPr>
          <w:p w14:paraId="0D314426" w14:textId="77777777" w:rsidR="00877DE3" w:rsidRPr="009A137F" w:rsidRDefault="00877DE3" w:rsidP="00BB4931">
            <w:pPr>
              <w:rPr>
                <w:rFonts w:ascii="Arial" w:eastAsia="Times New Roman" w:hAnsi="Arial" w:cs="Arial"/>
                <w:sz w:val="20"/>
                <w:szCs w:val="20"/>
                <w:lang w:eastAsia="en-US"/>
              </w:rPr>
            </w:pPr>
            <w:r w:rsidRPr="237DB08D">
              <w:rPr>
                <w:rFonts w:ascii="Arial" w:eastAsia="Times New Roman" w:hAnsi="Arial" w:cs="Arial"/>
                <w:sz w:val="20"/>
                <w:szCs w:val="20"/>
                <w:lang w:eastAsia="en-US"/>
              </w:rPr>
              <w:t>Course Location and Length</w:t>
            </w:r>
          </w:p>
          <w:p w14:paraId="36100EA4" w14:textId="7D770FE4" w:rsidR="00877DE3" w:rsidRPr="009A137F" w:rsidRDefault="00877DE3" w:rsidP="00BB4931">
            <w:pPr>
              <w:rPr>
                <w:rFonts w:ascii="Arial" w:eastAsia="Times New Roman" w:hAnsi="Arial" w:cs="Arial"/>
                <w:sz w:val="20"/>
                <w:szCs w:val="20"/>
                <w:lang w:eastAsia="en-US"/>
              </w:rPr>
            </w:pPr>
          </w:p>
        </w:tc>
        <w:tc>
          <w:tcPr>
            <w:tcW w:w="1372" w:type="pct"/>
            <w:gridSpan w:val="3"/>
            <w:shd w:val="clear" w:color="auto" w:fill="auto"/>
          </w:tcPr>
          <w:p w14:paraId="150F2B6F" w14:textId="77777777" w:rsidR="00877DE3" w:rsidRPr="009A137F" w:rsidRDefault="00877DE3" w:rsidP="00BB4931">
            <w:pPr>
              <w:rPr>
                <w:rFonts w:ascii="Arial" w:eastAsia="Times New Roman" w:hAnsi="Arial" w:cs="Arial"/>
                <w:sz w:val="20"/>
                <w:szCs w:val="20"/>
                <w:lang w:eastAsia="en-US"/>
              </w:rPr>
            </w:pPr>
            <w:r w:rsidRPr="237DB08D">
              <w:rPr>
                <w:rFonts w:ascii="Arial" w:eastAsia="Times New Roman" w:hAnsi="Arial" w:cs="Arial"/>
                <w:sz w:val="20"/>
                <w:szCs w:val="20"/>
                <w:lang w:eastAsia="en-US"/>
              </w:rPr>
              <w:t>Campus:</w:t>
            </w:r>
          </w:p>
          <w:p w14:paraId="655F8CC7" w14:textId="77777777" w:rsidR="002B0259" w:rsidRPr="00715396" w:rsidRDefault="002B0259" w:rsidP="002B0259">
            <w:pPr>
              <w:rPr>
                <w:rFonts w:asciiTheme="minorHAnsi" w:eastAsia="Times New Roman" w:hAnsiTheme="minorHAnsi" w:cstheme="minorBidi"/>
                <w:sz w:val="20"/>
                <w:szCs w:val="20"/>
                <w:lang w:eastAsia="en-US"/>
              </w:rPr>
            </w:pPr>
            <w:r w:rsidRPr="237DB08D">
              <w:rPr>
                <w:rFonts w:asciiTheme="minorHAnsi" w:eastAsia="Times New Roman" w:hAnsiTheme="minorHAnsi" w:cstheme="minorBidi"/>
                <w:sz w:val="20"/>
                <w:szCs w:val="20"/>
                <w:lang w:eastAsia="en-US"/>
              </w:rPr>
              <w:t>LCCM</w:t>
            </w:r>
          </w:p>
          <w:p w14:paraId="1DA88D74" w14:textId="77777777" w:rsidR="002B0259" w:rsidRPr="00715396" w:rsidRDefault="002B0259" w:rsidP="002B0259">
            <w:pPr>
              <w:rPr>
                <w:rFonts w:asciiTheme="minorHAnsi" w:eastAsia="Times New Roman" w:hAnsiTheme="minorHAnsi" w:cstheme="minorBidi"/>
                <w:sz w:val="20"/>
                <w:szCs w:val="20"/>
                <w:lang w:eastAsia="en-US"/>
              </w:rPr>
            </w:pPr>
            <w:r w:rsidRPr="237DB08D">
              <w:rPr>
                <w:rFonts w:asciiTheme="minorHAnsi" w:eastAsia="Times New Roman" w:hAnsiTheme="minorHAnsi" w:cstheme="minorBidi"/>
                <w:sz w:val="20"/>
                <w:szCs w:val="20"/>
                <w:lang w:eastAsia="en-US"/>
              </w:rPr>
              <w:t xml:space="preserve">The Music Box, </w:t>
            </w:r>
          </w:p>
          <w:p w14:paraId="664768D7" w14:textId="77777777" w:rsidR="002B0259" w:rsidRPr="00715396" w:rsidRDefault="002B0259" w:rsidP="002B0259">
            <w:pPr>
              <w:rPr>
                <w:rFonts w:asciiTheme="minorHAnsi" w:eastAsia="Times New Roman" w:hAnsiTheme="minorHAnsi" w:cstheme="minorBidi"/>
                <w:sz w:val="20"/>
                <w:szCs w:val="20"/>
                <w:lang w:eastAsia="en-US"/>
              </w:rPr>
            </w:pPr>
            <w:r w:rsidRPr="237DB08D">
              <w:rPr>
                <w:rFonts w:asciiTheme="minorHAnsi" w:eastAsia="Times New Roman" w:hAnsiTheme="minorHAnsi" w:cstheme="minorBidi"/>
                <w:sz w:val="20"/>
                <w:szCs w:val="20"/>
                <w:lang w:eastAsia="en-US"/>
              </w:rPr>
              <w:t>241 Union Street,</w:t>
            </w:r>
          </w:p>
          <w:p w14:paraId="5C8DE7CE" w14:textId="77777777" w:rsidR="002B0259" w:rsidRPr="00715396" w:rsidRDefault="002B0259" w:rsidP="002B0259">
            <w:pPr>
              <w:rPr>
                <w:rFonts w:asciiTheme="minorHAnsi" w:eastAsia="Times New Roman" w:hAnsiTheme="minorHAnsi" w:cstheme="minorBidi"/>
                <w:sz w:val="20"/>
                <w:szCs w:val="20"/>
                <w:lang w:eastAsia="en-US"/>
              </w:rPr>
            </w:pPr>
            <w:r w:rsidRPr="237DB08D">
              <w:rPr>
                <w:rFonts w:asciiTheme="minorHAnsi" w:eastAsia="Times New Roman" w:hAnsiTheme="minorHAnsi" w:cstheme="minorBidi"/>
                <w:sz w:val="20"/>
                <w:szCs w:val="20"/>
                <w:lang w:eastAsia="en-US"/>
              </w:rPr>
              <w:t>London SE1 0LR</w:t>
            </w:r>
          </w:p>
          <w:p w14:paraId="210E8332" w14:textId="19595E7C" w:rsidR="00261DA4" w:rsidRPr="009A137F" w:rsidRDefault="00261DA4" w:rsidP="00BB4931">
            <w:pPr>
              <w:rPr>
                <w:rFonts w:ascii="Arial" w:eastAsia="Times New Roman" w:hAnsi="Arial" w:cs="Arial"/>
                <w:sz w:val="20"/>
                <w:szCs w:val="20"/>
                <w:lang w:eastAsia="en-US"/>
              </w:rPr>
            </w:pPr>
          </w:p>
        </w:tc>
        <w:tc>
          <w:tcPr>
            <w:tcW w:w="1351" w:type="pct"/>
            <w:gridSpan w:val="3"/>
            <w:shd w:val="clear" w:color="auto" w:fill="auto"/>
          </w:tcPr>
          <w:p w14:paraId="44CBD1EE" w14:textId="77777777" w:rsidR="00877DE3" w:rsidRPr="009A137F" w:rsidRDefault="00877DE3" w:rsidP="00BB4931">
            <w:pPr>
              <w:rPr>
                <w:rFonts w:ascii="Arial" w:eastAsia="Times New Roman" w:hAnsi="Arial" w:cs="Arial"/>
                <w:sz w:val="20"/>
                <w:szCs w:val="20"/>
                <w:lang w:eastAsia="en-US"/>
              </w:rPr>
            </w:pPr>
            <w:r w:rsidRPr="237DB08D">
              <w:rPr>
                <w:rFonts w:ascii="Arial" w:eastAsia="Times New Roman" w:hAnsi="Arial" w:cs="Arial"/>
                <w:sz w:val="20"/>
                <w:szCs w:val="20"/>
                <w:lang w:eastAsia="en-US"/>
              </w:rPr>
              <w:t>Length:</w:t>
            </w:r>
          </w:p>
          <w:p w14:paraId="60F50B07" w14:textId="0574B1C9" w:rsidR="00D170FF" w:rsidRPr="009A137F" w:rsidRDefault="00D170FF" w:rsidP="00BB4931">
            <w:pPr>
              <w:rPr>
                <w:rFonts w:ascii="Arial" w:eastAsia="Times New Roman" w:hAnsi="Arial" w:cs="Arial"/>
                <w:sz w:val="20"/>
                <w:szCs w:val="20"/>
                <w:lang w:eastAsia="en-US"/>
              </w:rPr>
            </w:pPr>
            <w:r w:rsidRPr="237DB08D">
              <w:rPr>
                <w:rFonts w:ascii="Arial" w:eastAsia="Times New Roman" w:hAnsi="Arial" w:cs="Arial"/>
                <w:sz w:val="20"/>
                <w:szCs w:val="20"/>
                <w:lang w:eastAsia="en-US"/>
              </w:rPr>
              <w:t>Full-Time- 3 years</w:t>
            </w:r>
            <w:r w:rsidR="005119D9">
              <w:rPr>
                <w:rFonts w:ascii="Arial" w:eastAsia="Times New Roman" w:hAnsi="Arial" w:cs="Arial"/>
                <w:sz w:val="20"/>
                <w:szCs w:val="20"/>
                <w:lang w:eastAsia="en-US"/>
              </w:rPr>
              <w:t xml:space="preserve"> (</w:t>
            </w:r>
            <w:r w:rsidR="005119D9" w:rsidRPr="237DB08D">
              <w:rPr>
                <w:rFonts w:ascii="Arial" w:eastAsia="Times New Roman" w:hAnsi="Arial" w:cs="Arial"/>
                <w:sz w:val="20"/>
                <w:szCs w:val="20"/>
                <w:lang w:eastAsia="en-US"/>
              </w:rPr>
              <w:t>HCFGFBMH)</w:t>
            </w:r>
          </w:p>
          <w:p w14:paraId="3F8E3E3A" w14:textId="77777777" w:rsidR="00D170FF" w:rsidRPr="009A137F" w:rsidRDefault="00D170FF" w:rsidP="00BB4931">
            <w:pPr>
              <w:rPr>
                <w:rFonts w:ascii="Arial" w:eastAsia="Times New Roman" w:hAnsi="Arial" w:cs="Arial"/>
                <w:sz w:val="20"/>
                <w:szCs w:val="20"/>
                <w:lang w:eastAsia="en-US"/>
              </w:rPr>
            </w:pPr>
          </w:p>
          <w:p w14:paraId="52E4D5F1" w14:textId="52046B91" w:rsidR="00D170FF" w:rsidRPr="009A137F" w:rsidRDefault="00D170FF" w:rsidP="00BB4931">
            <w:pPr>
              <w:rPr>
                <w:rFonts w:ascii="Arial" w:eastAsia="Times New Roman" w:hAnsi="Arial" w:cs="Arial"/>
                <w:sz w:val="20"/>
                <w:szCs w:val="20"/>
                <w:lang w:eastAsia="en-US"/>
              </w:rPr>
            </w:pPr>
            <w:r w:rsidRPr="237DB08D">
              <w:rPr>
                <w:rFonts w:ascii="Arial" w:eastAsia="Times New Roman" w:hAnsi="Arial" w:cs="Arial"/>
                <w:sz w:val="20"/>
                <w:szCs w:val="20"/>
                <w:lang w:eastAsia="en-US"/>
              </w:rPr>
              <w:t xml:space="preserve">Part-Time – 6 years </w:t>
            </w:r>
            <w:r w:rsidR="005119D9">
              <w:rPr>
                <w:rFonts w:ascii="Arial" w:eastAsia="Times New Roman" w:hAnsi="Arial" w:cs="Arial"/>
                <w:sz w:val="20"/>
                <w:szCs w:val="20"/>
                <w:lang w:eastAsia="en-US"/>
              </w:rPr>
              <w:t>(</w:t>
            </w:r>
            <w:r w:rsidR="005119D9" w:rsidRPr="005119D9">
              <w:rPr>
                <w:rFonts w:ascii="Arial" w:eastAsia="Times New Roman" w:hAnsi="Arial" w:cs="Arial"/>
                <w:sz w:val="20"/>
                <w:szCs w:val="20"/>
                <w:lang w:eastAsia="en-US"/>
              </w:rPr>
              <w:t>HCFGPBMH</w:t>
            </w:r>
            <w:r w:rsidR="005119D9">
              <w:rPr>
                <w:rFonts w:ascii="Arial" w:eastAsia="Times New Roman" w:hAnsi="Arial" w:cs="Arial"/>
                <w:sz w:val="20"/>
                <w:szCs w:val="20"/>
                <w:lang w:eastAsia="en-US"/>
              </w:rPr>
              <w:t>)</w:t>
            </w:r>
          </w:p>
          <w:p w14:paraId="019C8923" w14:textId="77777777" w:rsidR="00D170FF" w:rsidRPr="009A137F" w:rsidRDefault="00D170FF" w:rsidP="00BB4931">
            <w:pPr>
              <w:rPr>
                <w:rFonts w:ascii="Arial" w:eastAsia="Times New Roman" w:hAnsi="Arial" w:cs="Arial"/>
                <w:sz w:val="20"/>
                <w:szCs w:val="20"/>
                <w:lang w:eastAsia="en-US"/>
              </w:rPr>
            </w:pPr>
          </w:p>
          <w:p w14:paraId="5A9EF590" w14:textId="792E55BF" w:rsidR="00C65692" w:rsidRPr="009A137F" w:rsidRDefault="00C60E54" w:rsidP="00BB4931">
            <w:pPr>
              <w:rPr>
                <w:rFonts w:ascii="Arial" w:eastAsia="Times New Roman" w:hAnsi="Arial" w:cs="Arial"/>
                <w:sz w:val="20"/>
                <w:szCs w:val="20"/>
                <w:lang w:eastAsia="en-US"/>
              </w:rPr>
            </w:pPr>
            <w:r w:rsidRPr="237DB08D">
              <w:rPr>
                <w:rFonts w:ascii="Arial" w:eastAsia="Times New Roman" w:hAnsi="Arial" w:cs="Arial"/>
                <w:sz w:val="20"/>
                <w:szCs w:val="20"/>
                <w:lang w:eastAsia="en-US"/>
              </w:rPr>
              <w:t xml:space="preserve">Level 5 Exit Award </w:t>
            </w:r>
          </w:p>
          <w:p w14:paraId="62BFD295" w14:textId="1AAFE4DC" w:rsidR="00C60E54" w:rsidRPr="009A137F" w:rsidRDefault="00C60E54" w:rsidP="00BB4931">
            <w:pPr>
              <w:rPr>
                <w:rFonts w:ascii="Arial" w:eastAsia="Times New Roman" w:hAnsi="Arial" w:cs="Arial"/>
                <w:sz w:val="20"/>
                <w:szCs w:val="20"/>
                <w:lang w:eastAsia="en-US"/>
              </w:rPr>
            </w:pPr>
            <w:r w:rsidRPr="237DB08D">
              <w:rPr>
                <w:rFonts w:ascii="Arial" w:eastAsia="Times New Roman" w:hAnsi="Arial" w:cs="Arial"/>
                <w:sz w:val="20"/>
                <w:szCs w:val="20"/>
                <w:lang w:eastAsia="en-US"/>
              </w:rPr>
              <w:t>Diploma of Higher Education</w:t>
            </w:r>
          </w:p>
          <w:p w14:paraId="4C128CBE" w14:textId="68EB82B1" w:rsidR="00C65692" w:rsidRPr="009A137F" w:rsidRDefault="00C65692" w:rsidP="00C65692">
            <w:pPr>
              <w:rPr>
                <w:rFonts w:ascii="Arial" w:eastAsia="Times New Roman" w:hAnsi="Arial" w:cs="Arial"/>
                <w:sz w:val="20"/>
                <w:szCs w:val="20"/>
                <w:lang w:eastAsia="en-US"/>
              </w:rPr>
            </w:pPr>
          </w:p>
          <w:p w14:paraId="2E01B80A" w14:textId="5A49FE2F" w:rsidR="00C60E54" w:rsidRPr="009A137F" w:rsidRDefault="00C60E54" w:rsidP="00C65692">
            <w:pPr>
              <w:rPr>
                <w:rFonts w:ascii="Arial" w:eastAsia="Times New Roman" w:hAnsi="Arial" w:cs="Arial"/>
                <w:sz w:val="20"/>
                <w:szCs w:val="20"/>
                <w:lang w:eastAsia="en-US"/>
              </w:rPr>
            </w:pPr>
            <w:r w:rsidRPr="237DB08D">
              <w:rPr>
                <w:rFonts w:ascii="Arial" w:eastAsia="Times New Roman" w:hAnsi="Arial" w:cs="Arial"/>
                <w:sz w:val="20"/>
                <w:szCs w:val="20"/>
                <w:lang w:eastAsia="en-US"/>
              </w:rPr>
              <w:t xml:space="preserve">Level 4 Exit Award </w:t>
            </w:r>
          </w:p>
          <w:p w14:paraId="4A5D8D3B" w14:textId="0D406F48" w:rsidR="00C65692" w:rsidRPr="009A137F" w:rsidRDefault="00C60E54" w:rsidP="007E457C">
            <w:pPr>
              <w:rPr>
                <w:rFonts w:ascii="Arial" w:eastAsia="Times New Roman" w:hAnsi="Arial" w:cs="Arial"/>
                <w:sz w:val="20"/>
                <w:szCs w:val="20"/>
                <w:lang w:eastAsia="en-US"/>
              </w:rPr>
            </w:pPr>
            <w:r w:rsidRPr="237DB08D">
              <w:rPr>
                <w:rFonts w:ascii="Arial" w:eastAsia="Times New Roman" w:hAnsi="Arial" w:cs="Arial"/>
                <w:sz w:val="20"/>
                <w:szCs w:val="20"/>
                <w:lang w:eastAsia="en-US"/>
              </w:rPr>
              <w:t>Certificate of Higher Education</w:t>
            </w:r>
          </w:p>
        </w:tc>
      </w:tr>
      <w:tr w:rsidR="00C4161A" w:rsidRPr="009A137F" w14:paraId="0E94AE0D" w14:textId="77777777" w:rsidTr="14C56A28">
        <w:tc>
          <w:tcPr>
            <w:tcW w:w="2277" w:type="pct"/>
            <w:shd w:val="clear" w:color="auto" w:fill="auto"/>
          </w:tcPr>
          <w:p w14:paraId="532A0153" w14:textId="77777777" w:rsidR="00877DE3" w:rsidRPr="009A137F" w:rsidRDefault="00877DE3" w:rsidP="00BB4931">
            <w:pPr>
              <w:rPr>
                <w:rFonts w:ascii="Arial" w:eastAsia="Times New Roman" w:hAnsi="Arial" w:cs="Arial"/>
                <w:sz w:val="20"/>
                <w:szCs w:val="20"/>
                <w:lang w:eastAsia="en-US"/>
              </w:rPr>
            </w:pPr>
            <w:r w:rsidRPr="237DB08D">
              <w:rPr>
                <w:rFonts w:ascii="Arial" w:eastAsia="Times New Roman" w:hAnsi="Arial" w:cs="Arial"/>
                <w:sz w:val="20"/>
                <w:szCs w:val="20"/>
                <w:lang w:eastAsia="en-US"/>
              </w:rPr>
              <w:t>Mode of Study</w:t>
            </w:r>
          </w:p>
          <w:p w14:paraId="0D81A280" w14:textId="77777777" w:rsidR="00877DE3" w:rsidRPr="009A137F" w:rsidRDefault="00877DE3" w:rsidP="00BB4931">
            <w:pPr>
              <w:rPr>
                <w:rFonts w:ascii="Arial" w:eastAsia="Times New Roman" w:hAnsi="Arial" w:cs="Arial"/>
                <w:sz w:val="20"/>
                <w:szCs w:val="20"/>
                <w:lang w:eastAsia="en-US"/>
              </w:rPr>
            </w:pPr>
          </w:p>
        </w:tc>
        <w:tc>
          <w:tcPr>
            <w:tcW w:w="762" w:type="pct"/>
            <w:shd w:val="clear" w:color="auto" w:fill="auto"/>
          </w:tcPr>
          <w:p w14:paraId="4143CEB5" w14:textId="77777777" w:rsidR="00877DE3" w:rsidRPr="009A137F" w:rsidRDefault="00877DE3" w:rsidP="00BB4931">
            <w:pPr>
              <w:rPr>
                <w:rFonts w:ascii="Arial" w:eastAsia="Times New Roman" w:hAnsi="Arial" w:cs="Arial"/>
                <w:sz w:val="20"/>
                <w:szCs w:val="20"/>
                <w:lang w:eastAsia="en-US"/>
              </w:rPr>
            </w:pPr>
            <w:r w:rsidRPr="237DB08D">
              <w:rPr>
                <w:rFonts w:ascii="Arial" w:eastAsia="Times New Roman" w:hAnsi="Arial" w:cs="Arial"/>
                <w:sz w:val="20"/>
                <w:szCs w:val="20"/>
                <w:lang w:eastAsia="en-US"/>
              </w:rPr>
              <w:t>Full-time</w:t>
            </w:r>
          </w:p>
        </w:tc>
        <w:tc>
          <w:tcPr>
            <w:tcW w:w="610" w:type="pct"/>
            <w:gridSpan w:val="2"/>
            <w:shd w:val="clear" w:color="auto" w:fill="auto"/>
          </w:tcPr>
          <w:p w14:paraId="615DD729" w14:textId="6A08BB58" w:rsidR="00877DE3" w:rsidRPr="009A137F" w:rsidRDefault="006C6806" w:rsidP="00BB4931">
            <w:pPr>
              <w:rPr>
                <w:rFonts w:ascii="Arial" w:eastAsia="Times New Roman" w:hAnsi="Arial" w:cs="Arial"/>
                <w:sz w:val="20"/>
                <w:szCs w:val="20"/>
                <w:lang w:eastAsia="en-US"/>
              </w:rPr>
            </w:pPr>
            <w:r w:rsidRPr="237DB08D">
              <w:rPr>
                <w:rFonts w:ascii="Arial" w:eastAsia="Times New Roman" w:hAnsi="Arial" w:cs="Arial"/>
                <w:sz w:val="20"/>
                <w:szCs w:val="20"/>
                <w:lang w:eastAsia="en-US"/>
              </w:rPr>
              <w:t>Y</w:t>
            </w:r>
          </w:p>
        </w:tc>
        <w:tc>
          <w:tcPr>
            <w:tcW w:w="697" w:type="pct"/>
            <w:gridSpan w:val="2"/>
            <w:shd w:val="clear" w:color="auto" w:fill="auto"/>
          </w:tcPr>
          <w:p w14:paraId="68141ED4" w14:textId="77777777" w:rsidR="00877DE3" w:rsidRPr="009A137F" w:rsidRDefault="00877DE3" w:rsidP="00BB4931">
            <w:pPr>
              <w:rPr>
                <w:rFonts w:ascii="Arial" w:eastAsia="Times New Roman" w:hAnsi="Arial" w:cs="Arial"/>
                <w:sz w:val="20"/>
                <w:szCs w:val="20"/>
                <w:lang w:eastAsia="en-US"/>
              </w:rPr>
            </w:pPr>
            <w:r w:rsidRPr="237DB08D">
              <w:rPr>
                <w:rFonts w:ascii="Arial" w:eastAsia="Times New Roman" w:hAnsi="Arial" w:cs="Arial"/>
                <w:sz w:val="20"/>
                <w:szCs w:val="20"/>
                <w:lang w:eastAsia="en-US"/>
              </w:rPr>
              <w:t>Part-time</w:t>
            </w:r>
          </w:p>
        </w:tc>
        <w:tc>
          <w:tcPr>
            <w:tcW w:w="654" w:type="pct"/>
            <w:shd w:val="clear" w:color="auto" w:fill="auto"/>
          </w:tcPr>
          <w:p w14:paraId="66EF8A2C" w14:textId="6C080060" w:rsidR="00877DE3" w:rsidRPr="009A137F" w:rsidRDefault="006C6806" w:rsidP="00BB4931">
            <w:pPr>
              <w:rPr>
                <w:rFonts w:ascii="Arial" w:eastAsia="Times New Roman" w:hAnsi="Arial" w:cs="Arial"/>
                <w:sz w:val="20"/>
                <w:szCs w:val="20"/>
                <w:lang w:eastAsia="en-US"/>
              </w:rPr>
            </w:pPr>
            <w:r w:rsidRPr="237DB08D">
              <w:rPr>
                <w:rFonts w:ascii="Arial" w:eastAsia="Times New Roman" w:hAnsi="Arial" w:cs="Arial"/>
                <w:sz w:val="20"/>
                <w:szCs w:val="20"/>
                <w:lang w:eastAsia="en-US"/>
              </w:rPr>
              <w:t>Y</w:t>
            </w:r>
          </w:p>
        </w:tc>
      </w:tr>
      <w:tr w:rsidR="00C4161A" w:rsidRPr="009A137F" w14:paraId="6FF7A6A3" w14:textId="77777777" w:rsidTr="14C56A28">
        <w:tc>
          <w:tcPr>
            <w:tcW w:w="2277" w:type="pct"/>
            <w:shd w:val="clear" w:color="auto" w:fill="auto"/>
          </w:tcPr>
          <w:p w14:paraId="78E5EA0F" w14:textId="77777777" w:rsidR="00877DE3" w:rsidRPr="009A137F" w:rsidRDefault="00877DE3" w:rsidP="00BB4931">
            <w:pPr>
              <w:rPr>
                <w:rFonts w:ascii="Arial" w:eastAsia="Times New Roman" w:hAnsi="Arial" w:cs="Arial"/>
                <w:sz w:val="20"/>
                <w:szCs w:val="20"/>
                <w:lang w:eastAsia="en-US"/>
              </w:rPr>
            </w:pPr>
            <w:r w:rsidRPr="237DB08D">
              <w:rPr>
                <w:rFonts w:ascii="Arial" w:eastAsia="Times New Roman" w:hAnsi="Arial" w:cs="Arial"/>
                <w:sz w:val="20"/>
                <w:szCs w:val="20"/>
                <w:lang w:eastAsia="en-US"/>
              </w:rPr>
              <w:t>Period of Validation</w:t>
            </w:r>
          </w:p>
          <w:p w14:paraId="27512A47" w14:textId="77777777" w:rsidR="00877DE3" w:rsidRPr="009A137F" w:rsidRDefault="00877DE3" w:rsidP="00BB4931">
            <w:pPr>
              <w:rPr>
                <w:rFonts w:ascii="Arial" w:eastAsia="Times New Roman" w:hAnsi="Arial" w:cs="Arial"/>
                <w:sz w:val="20"/>
                <w:szCs w:val="20"/>
                <w:lang w:eastAsia="en-US"/>
              </w:rPr>
            </w:pPr>
          </w:p>
        </w:tc>
        <w:tc>
          <w:tcPr>
            <w:tcW w:w="2723" w:type="pct"/>
            <w:gridSpan w:val="6"/>
            <w:shd w:val="clear" w:color="auto" w:fill="auto"/>
          </w:tcPr>
          <w:p w14:paraId="0AE435FB" w14:textId="54D62FE1" w:rsidR="00877DE3" w:rsidRPr="009A137F" w:rsidRDefault="001113CD" w:rsidP="006C6806">
            <w:pPr>
              <w:rPr>
                <w:rFonts w:ascii="Arial" w:eastAsia="Times New Roman" w:hAnsi="Arial" w:cs="Arial"/>
                <w:sz w:val="20"/>
                <w:szCs w:val="20"/>
                <w:lang w:eastAsia="en-US"/>
              </w:rPr>
            </w:pPr>
            <w:r w:rsidRPr="237DB08D">
              <w:rPr>
                <w:rFonts w:ascii="Arial" w:eastAsia="Times New Roman" w:hAnsi="Arial" w:cs="Arial"/>
                <w:sz w:val="20"/>
                <w:szCs w:val="20"/>
                <w:lang w:eastAsia="en-US"/>
              </w:rPr>
              <w:t>2023</w:t>
            </w:r>
            <w:r w:rsidR="007B3275" w:rsidRPr="237DB08D">
              <w:rPr>
                <w:rFonts w:ascii="Arial" w:eastAsia="Times New Roman" w:hAnsi="Arial" w:cs="Arial"/>
                <w:sz w:val="20"/>
                <w:szCs w:val="20"/>
                <w:lang w:eastAsia="en-US"/>
              </w:rPr>
              <w:t>/24</w:t>
            </w:r>
            <w:r w:rsidRPr="237DB08D">
              <w:rPr>
                <w:rFonts w:ascii="Arial" w:eastAsia="Times New Roman" w:hAnsi="Arial" w:cs="Arial"/>
                <w:sz w:val="20"/>
                <w:szCs w:val="20"/>
                <w:lang w:eastAsia="en-US"/>
              </w:rPr>
              <w:t xml:space="preserve"> </w:t>
            </w:r>
            <w:r w:rsidR="007B3275" w:rsidRPr="237DB08D">
              <w:rPr>
                <w:rFonts w:ascii="Arial" w:eastAsia="Times New Roman" w:hAnsi="Arial" w:cs="Arial"/>
                <w:sz w:val="20"/>
                <w:szCs w:val="20"/>
                <w:lang w:eastAsia="en-US"/>
              </w:rPr>
              <w:t>–</w:t>
            </w:r>
            <w:r w:rsidRPr="237DB08D">
              <w:rPr>
                <w:rFonts w:ascii="Arial" w:eastAsia="Times New Roman" w:hAnsi="Arial" w:cs="Arial"/>
                <w:sz w:val="20"/>
                <w:szCs w:val="20"/>
                <w:lang w:eastAsia="en-US"/>
              </w:rPr>
              <w:t xml:space="preserve"> 2027</w:t>
            </w:r>
            <w:r w:rsidR="007B3275" w:rsidRPr="237DB08D">
              <w:rPr>
                <w:rFonts w:ascii="Arial" w:eastAsia="Times New Roman" w:hAnsi="Arial" w:cs="Arial"/>
                <w:sz w:val="20"/>
                <w:szCs w:val="20"/>
                <w:lang w:eastAsia="en-US"/>
              </w:rPr>
              <w:t>/28</w:t>
            </w:r>
            <w:r w:rsidRPr="237DB08D">
              <w:rPr>
                <w:rFonts w:ascii="Arial" w:eastAsia="Times New Roman" w:hAnsi="Arial" w:cs="Arial"/>
                <w:sz w:val="20"/>
                <w:szCs w:val="20"/>
                <w:lang w:eastAsia="en-US"/>
              </w:rPr>
              <w:t xml:space="preserve"> </w:t>
            </w:r>
          </w:p>
        </w:tc>
      </w:tr>
      <w:tr w:rsidR="00C4161A" w:rsidRPr="009A137F" w14:paraId="0597946C" w14:textId="77777777" w:rsidTr="14C56A28">
        <w:tc>
          <w:tcPr>
            <w:tcW w:w="2277" w:type="pct"/>
            <w:shd w:val="clear" w:color="auto" w:fill="auto"/>
          </w:tcPr>
          <w:p w14:paraId="0AC0ADDC" w14:textId="160BE2EA" w:rsidR="00877DE3" w:rsidRPr="009A137F" w:rsidRDefault="00877DE3" w:rsidP="00BB4931">
            <w:pPr>
              <w:rPr>
                <w:rFonts w:ascii="Arial" w:eastAsia="Times New Roman" w:hAnsi="Arial" w:cs="Arial"/>
                <w:sz w:val="20"/>
                <w:szCs w:val="20"/>
                <w:lang w:eastAsia="en-US"/>
              </w:rPr>
            </w:pPr>
            <w:r w:rsidRPr="237DB08D">
              <w:rPr>
                <w:rFonts w:ascii="Arial" w:eastAsia="Times New Roman" w:hAnsi="Arial" w:cs="Arial"/>
                <w:sz w:val="20"/>
                <w:szCs w:val="20"/>
                <w:lang w:eastAsia="en-US"/>
              </w:rPr>
              <w:t>Name of Professional, Statutory or Regulatory Body</w:t>
            </w:r>
          </w:p>
        </w:tc>
        <w:tc>
          <w:tcPr>
            <w:tcW w:w="2723" w:type="pct"/>
            <w:gridSpan w:val="6"/>
            <w:shd w:val="clear" w:color="auto" w:fill="auto"/>
          </w:tcPr>
          <w:p w14:paraId="1CDA811A" w14:textId="096C99BE" w:rsidR="00877DE3" w:rsidRPr="009A137F" w:rsidRDefault="00AB7C37" w:rsidP="00BB4931">
            <w:pPr>
              <w:rPr>
                <w:rFonts w:ascii="Arial" w:eastAsia="Times New Roman" w:hAnsi="Arial" w:cs="Arial"/>
                <w:sz w:val="20"/>
                <w:szCs w:val="20"/>
                <w:lang w:eastAsia="en-US"/>
              </w:rPr>
            </w:pPr>
            <w:r w:rsidRPr="237DB08D">
              <w:rPr>
                <w:rFonts w:ascii="Arial" w:eastAsia="Times New Roman" w:hAnsi="Arial" w:cs="Arial"/>
                <w:sz w:val="20"/>
                <w:szCs w:val="20"/>
                <w:lang w:eastAsia="en-US"/>
              </w:rPr>
              <w:t>N/A</w:t>
            </w:r>
          </w:p>
        </w:tc>
      </w:tr>
      <w:tr w:rsidR="00C4161A" w:rsidRPr="009A137F" w14:paraId="7EA3EF9F" w14:textId="77777777" w:rsidTr="14C56A28">
        <w:tc>
          <w:tcPr>
            <w:tcW w:w="2277" w:type="pct"/>
            <w:shd w:val="clear" w:color="auto" w:fill="auto"/>
          </w:tcPr>
          <w:p w14:paraId="23259BC6" w14:textId="77777777" w:rsidR="00877DE3" w:rsidRPr="009A137F" w:rsidRDefault="00877DE3" w:rsidP="00BB4931">
            <w:pPr>
              <w:rPr>
                <w:rFonts w:ascii="Arial" w:eastAsia="Times New Roman" w:hAnsi="Arial" w:cs="Arial"/>
                <w:sz w:val="20"/>
                <w:szCs w:val="20"/>
                <w:lang w:eastAsia="en-US"/>
              </w:rPr>
            </w:pPr>
            <w:r w:rsidRPr="237DB08D">
              <w:rPr>
                <w:rFonts w:ascii="Arial" w:eastAsia="Times New Roman" w:hAnsi="Arial" w:cs="Arial"/>
                <w:sz w:val="20"/>
                <w:szCs w:val="20"/>
                <w:lang w:eastAsia="en-US"/>
              </w:rPr>
              <w:t>Type of Accreditation</w:t>
            </w:r>
          </w:p>
          <w:p w14:paraId="74D5B8AB" w14:textId="77777777" w:rsidR="00877DE3" w:rsidRPr="009A137F" w:rsidRDefault="00877DE3" w:rsidP="00BB4931">
            <w:pPr>
              <w:rPr>
                <w:rFonts w:ascii="Arial" w:eastAsia="Times New Roman" w:hAnsi="Arial" w:cs="Arial"/>
                <w:sz w:val="20"/>
                <w:szCs w:val="20"/>
                <w:lang w:eastAsia="en-US"/>
              </w:rPr>
            </w:pPr>
          </w:p>
        </w:tc>
        <w:tc>
          <w:tcPr>
            <w:tcW w:w="2723" w:type="pct"/>
            <w:gridSpan w:val="6"/>
            <w:shd w:val="clear" w:color="auto" w:fill="auto"/>
          </w:tcPr>
          <w:p w14:paraId="461A6BBC" w14:textId="2652B4D7" w:rsidR="00877DE3" w:rsidRPr="009A137F" w:rsidRDefault="00AB7C37" w:rsidP="00BB4931">
            <w:pPr>
              <w:rPr>
                <w:rFonts w:ascii="Arial" w:eastAsia="Times New Roman" w:hAnsi="Arial" w:cs="Arial"/>
                <w:sz w:val="20"/>
                <w:szCs w:val="20"/>
                <w:lang w:eastAsia="en-US"/>
              </w:rPr>
            </w:pPr>
            <w:r w:rsidRPr="237DB08D">
              <w:rPr>
                <w:rFonts w:ascii="Arial" w:eastAsia="Times New Roman" w:hAnsi="Arial" w:cs="Arial"/>
                <w:sz w:val="20"/>
                <w:szCs w:val="20"/>
                <w:lang w:eastAsia="en-US"/>
              </w:rPr>
              <w:t>N/A</w:t>
            </w:r>
          </w:p>
        </w:tc>
      </w:tr>
      <w:tr w:rsidR="00C4161A" w:rsidRPr="009A137F" w14:paraId="6FB8F095" w14:textId="77777777" w:rsidTr="14C56A28">
        <w:tc>
          <w:tcPr>
            <w:tcW w:w="2277" w:type="pct"/>
            <w:shd w:val="clear" w:color="auto" w:fill="auto"/>
          </w:tcPr>
          <w:p w14:paraId="722CAF47" w14:textId="77777777" w:rsidR="00877DE3" w:rsidRPr="009A137F" w:rsidRDefault="00877DE3" w:rsidP="00BB4931">
            <w:pPr>
              <w:rPr>
                <w:rFonts w:ascii="Arial" w:eastAsia="Times New Roman" w:hAnsi="Arial" w:cs="Arial"/>
                <w:sz w:val="20"/>
                <w:szCs w:val="20"/>
                <w:lang w:eastAsia="en-US"/>
              </w:rPr>
            </w:pPr>
            <w:r w:rsidRPr="237DB08D">
              <w:rPr>
                <w:rFonts w:ascii="Arial" w:eastAsia="Times New Roman" w:hAnsi="Arial" w:cs="Arial"/>
                <w:sz w:val="20"/>
                <w:szCs w:val="20"/>
                <w:lang w:eastAsia="en-US"/>
              </w:rPr>
              <w:t>Accreditation due for renewal</w:t>
            </w:r>
          </w:p>
          <w:p w14:paraId="374D3533" w14:textId="77777777" w:rsidR="00877DE3" w:rsidRPr="009A137F" w:rsidRDefault="00877DE3" w:rsidP="00BB4931">
            <w:pPr>
              <w:rPr>
                <w:rFonts w:ascii="Arial" w:eastAsia="Times New Roman" w:hAnsi="Arial" w:cs="Arial"/>
                <w:sz w:val="20"/>
                <w:szCs w:val="20"/>
                <w:lang w:eastAsia="en-US"/>
              </w:rPr>
            </w:pPr>
          </w:p>
        </w:tc>
        <w:tc>
          <w:tcPr>
            <w:tcW w:w="2723" w:type="pct"/>
            <w:gridSpan w:val="6"/>
            <w:shd w:val="clear" w:color="auto" w:fill="auto"/>
          </w:tcPr>
          <w:p w14:paraId="27FEA97D" w14:textId="4DF05307" w:rsidR="00877DE3" w:rsidRPr="009A137F" w:rsidRDefault="00AB7C37" w:rsidP="00BB4931">
            <w:pPr>
              <w:rPr>
                <w:rFonts w:ascii="Arial" w:eastAsia="Times New Roman" w:hAnsi="Arial" w:cs="Arial"/>
                <w:sz w:val="20"/>
                <w:szCs w:val="20"/>
                <w:lang w:eastAsia="en-US"/>
              </w:rPr>
            </w:pPr>
            <w:r w:rsidRPr="237DB08D">
              <w:rPr>
                <w:rFonts w:ascii="Arial" w:eastAsia="Times New Roman" w:hAnsi="Arial" w:cs="Arial"/>
                <w:sz w:val="20"/>
                <w:szCs w:val="20"/>
                <w:lang w:eastAsia="en-US"/>
              </w:rPr>
              <w:t>N/A</w:t>
            </w:r>
          </w:p>
        </w:tc>
      </w:tr>
      <w:tr w:rsidR="00C4161A" w:rsidRPr="009A137F" w14:paraId="02A75289" w14:textId="77777777" w:rsidTr="14C56A28">
        <w:tc>
          <w:tcPr>
            <w:tcW w:w="5000" w:type="pct"/>
            <w:gridSpan w:val="7"/>
            <w:shd w:val="clear" w:color="auto" w:fill="auto"/>
          </w:tcPr>
          <w:p w14:paraId="02A71643" w14:textId="0C1610D6" w:rsidR="005B0ADB" w:rsidRPr="009A137F" w:rsidRDefault="00877DE3" w:rsidP="00BB4931">
            <w:pPr>
              <w:rPr>
                <w:rFonts w:ascii="Arial" w:eastAsia="Times New Roman" w:hAnsi="Arial" w:cs="Arial"/>
                <w:sz w:val="20"/>
                <w:szCs w:val="20"/>
                <w:lang w:eastAsia="en-US"/>
              </w:rPr>
            </w:pPr>
            <w:r w:rsidRPr="237DB08D">
              <w:rPr>
                <w:rFonts w:ascii="Arial" w:eastAsia="Times New Roman" w:hAnsi="Arial" w:cs="Arial"/>
                <w:sz w:val="20"/>
                <w:szCs w:val="20"/>
                <w:lang w:eastAsia="en-US"/>
              </w:rPr>
              <w:t>Entry criteria and requirements</w:t>
            </w:r>
            <w:r w:rsidR="00471AFD" w:rsidRPr="237DB08D">
              <w:rPr>
                <w:rFonts w:ascii="Arial" w:eastAsia="Times New Roman" w:hAnsi="Arial" w:cs="Arial"/>
                <w:sz w:val="20"/>
                <w:szCs w:val="20"/>
                <w:lang w:eastAsia="en-US"/>
              </w:rPr>
              <w:t>:</w:t>
            </w:r>
          </w:p>
          <w:p w14:paraId="4EE78A58" w14:textId="77777777" w:rsidR="00471AFD" w:rsidRPr="009A137F" w:rsidRDefault="00471AFD" w:rsidP="00BB4931">
            <w:pPr>
              <w:rPr>
                <w:rFonts w:ascii="Arial" w:eastAsia="Times New Roman" w:hAnsi="Arial" w:cs="Arial"/>
                <w:sz w:val="20"/>
                <w:szCs w:val="20"/>
                <w:lang w:eastAsia="en-US"/>
              </w:rPr>
            </w:pPr>
          </w:p>
          <w:p w14:paraId="24F26B9B" w14:textId="5790ED51" w:rsidR="00877DE3" w:rsidRPr="009A137F" w:rsidRDefault="00C60E54" w:rsidP="00BB4931">
            <w:pPr>
              <w:rPr>
                <w:rFonts w:ascii="Arial" w:eastAsia="Times New Roman" w:hAnsi="Arial" w:cs="Arial"/>
                <w:sz w:val="20"/>
                <w:szCs w:val="20"/>
                <w:lang w:eastAsia="en-US"/>
              </w:rPr>
            </w:pPr>
            <w:r w:rsidRPr="237DB08D">
              <w:rPr>
                <w:rFonts w:ascii="Arial" w:eastAsia="Times New Roman" w:hAnsi="Arial" w:cs="Arial"/>
                <w:sz w:val="20"/>
                <w:szCs w:val="20"/>
                <w:lang w:eastAsia="en-US"/>
              </w:rPr>
              <w:t>10</w:t>
            </w:r>
            <w:r w:rsidR="001132FA" w:rsidRPr="237DB08D">
              <w:rPr>
                <w:rFonts w:ascii="Arial" w:eastAsia="Times New Roman" w:hAnsi="Arial" w:cs="Arial"/>
                <w:sz w:val="20"/>
                <w:szCs w:val="20"/>
                <w:lang w:eastAsia="en-US"/>
              </w:rPr>
              <w:t xml:space="preserve">4 </w:t>
            </w:r>
            <w:r w:rsidR="005B0ADB" w:rsidRPr="237DB08D">
              <w:rPr>
                <w:rFonts w:ascii="Arial" w:eastAsia="Times New Roman" w:hAnsi="Arial" w:cs="Arial"/>
                <w:sz w:val="20"/>
                <w:szCs w:val="20"/>
                <w:lang w:eastAsia="en-US"/>
              </w:rPr>
              <w:t xml:space="preserve">UCAS points </w:t>
            </w:r>
            <w:r w:rsidR="00AE0337" w:rsidRPr="237DB08D">
              <w:rPr>
                <w:rFonts w:ascii="Arial" w:eastAsia="Times New Roman" w:hAnsi="Arial" w:cs="Arial"/>
                <w:sz w:val="20"/>
                <w:szCs w:val="20"/>
                <w:lang w:eastAsia="en-US"/>
              </w:rPr>
              <w:t xml:space="preserve">or </w:t>
            </w:r>
            <w:r w:rsidR="005B0ADB" w:rsidRPr="237DB08D">
              <w:rPr>
                <w:rFonts w:ascii="Arial" w:eastAsia="Times New Roman" w:hAnsi="Arial" w:cs="Arial"/>
                <w:sz w:val="20"/>
                <w:szCs w:val="20"/>
                <w:lang w:eastAsia="en-US"/>
              </w:rPr>
              <w:t xml:space="preserve">relevant experience </w:t>
            </w:r>
          </w:p>
          <w:p w14:paraId="049DF5A9" w14:textId="77777777" w:rsidR="00877DE3" w:rsidRPr="009A137F" w:rsidRDefault="00877DE3" w:rsidP="00BB4931">
            <w:pPr>
              <w:rPr>
                <w:rFonts w:ascii="Arial" w:eastAsia="Times New Roman" w:hAnsi="Arial" w:cs="Arial"/>
                <w:sz w:val="20"/>
                <w:szCs w:val="20"/>
                <w:lang w:eastAsia="en-US"/>
              </w:rPr>
            </w:pPr>
          </w:p>
          <w:p w14:paraId="3AE60FE3" w14:textId="5BE5793D" w:rsidR="00CF303D" w:rsidRPr="009A137F" w:rsidRDefault="00CF303D" w:rsidP="00CF303D">
            <w:pPr>
              <w:rPr>
                <w:rFonts w:ascii="Arial" w:eastAsia="Times New Roman" w:hAnsi="Arial" w:cs="Arial"/>
                <w:sz w:val="20"/>
                <w:szCs w:val="20"/>
                <w:lang w:eastAsia="en-US"/>
              </w:rPr>
            </w:pPr>
            <w:r w:rsidRPr="237DB08D">
              <w:rPr>
                <w:rFonts w:ascii="Arial" w:eastAsia="Times New Roman" w:hAnsi="Arial" w:cs="Arial"/>
                <w:b/>
                <w:sz w:val="20"/>
                <w:szCs w:val="20"/>
                <w:lang w:eastAsia="en-US"/>
              </w:rPr>
              <w:t>In addition to your application</w:t>
            </w:r>
            <w:r w:rsidRPr="237DB08D">
              <w:rPr>
                <w:rFonts w:ascii="Arial" w:eastAsia="Times New Roman" w:hAnsi="Arial" w:cs="Arial"/>
                <w:sz w:val="20"/>
                <w:szCs w:val="20"/>
                <w:lang w:eastAsia="en-US"/>
              </w:rPr>
              <w:t> entry onto the programme will be determined by your audition. All applicants meeting the minimum entry requirements and whose application demonstrates the capability to complete this programme will be offered an audition.</w:t>
            </w:r>
          </w:p>
          <w:p w14:paraId="4242403E" w14:textId="3F8C4E20" w:rsidR="00CF303D" w:rsidRPr="009A137F" w:rsidRDefault="00CF303D" w:rsidP="00BB4931">
            <w:pPr>
              <w:rPr>
                <w:rFonts w:ascii="Arial" w:eastAsia="Times New Roman" w:hAnsi="Arial" w:cs="Arial"/>
                <w:sz w:val="20"/>
                <w:szCs w:val="20"/>
                <w:lang w:eastAsia="en-US"/>
              </w:rPr>
            </w:pPr>
          </w:p>
        </w:tc>
      </w:tr>
      <w:tr w:rsidR="00C4161A" w:rsidRPr="009A137F" w14:paraId="039CF3CF" w14:textId="77777777" w:rsidTr="14C56A28">
        <w:trPr>
          <w:trHeight w:val="529"/>
        </w:trPr>
        <w:tc>
          <w:tcPr>
            <w:tcW w:w="2277" w:type="pct"/>
            <w:tcBorders>
              <w:bottom w:val="dotted" w:sz="4" w:space="0" w:color="auto"/>
            </w:tcBorders>
            <w:shd w:val="clear" w:color="auto" w:fill="auto"/>
          </w:tcPr>
          <w:p w14:paraId="6815F43C" w14:textId="0A4E6CAB" w:rsidR="00B8049A" w:rsidRPr="009A137F" w:rsidRDefault="00B8049A" w:rsidP="00B8049A">
            <w:pPr>
              <w:rPr>
                <w:rFonts w:ascii="Arial" w:eastAsia="Times New Roman" w:hAnsi="Arial" w:cs="Arial"/>
                <w:sz w:val="20"/>
                <w:szCs w:val="20"/>
                <w:lang w:eastAsia="en-US"/>
              </w:rPr>
            </w:pPr>
            <w:r w:rsidRPr="009A137F">
              <w:rPr>
                <w:rFonts w:ascii="Arial" w:eastAsia="Times New Roman" w:hAnsi="Arial" w:cs="Arial"/>
                <w:sz w:val="20"/>
                <w:szCs w:val="20"/>
                <w:lang w:eastAsia="en-US"/>
              </w:rPr>
              <w:t>Overall methods of assessment</w:t>
            </w:r>
            <w:r w:rsidRPr="009A137F">
              <w:rPr>
                <w:rFonts w:ascii="Arial" w:eastAsia="Times New Roman" w:hAnsi="Arial" w:cs="Arial"/>
                <w:sz w:val="20"/>
                <w:szCs w:val="20"/>
                <w:vertAlign w:val="superscript"/>
                <w:lang w:eastAsia="en-US"/>
              </w:rPr>
              <w:footnoteReference w:id="2"/>
            </w:r>
          </w:p>
        </w:tc>
        <w:tc>
          <w:tcPr>
            <w:tcW w:w="936" w:type="pct"/>
            <w:gridSpan w:val="2"/>
            <w:tcBorders>
              <w:bottom w:val="single" w:sz="4" w:space="0" w:color="auto"/>
            </w:tcBorders>
            <w:shd w:val="clear" w:color="auto" w:fill="auto"/>
          </w:tcPr>
          <w:p w14:paraId="2D4790EB" w14:textId="77777777" w:rsidR="00B8049A" w:rsidRPr="009A137F" w:rsidRDefault="00B8049A"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Written exams:</w:t>
            </w:r>
          </w:p>
        </w:tc>
        <w:tc>
          <w:tcPr>
            <w:tcW w:w="902" w:type="pct"/>
            <w:gridSpan w:val="2"/>
            <w:shd w:val="clear" w:color="auto" w:fill="auto"/>
          </w:tcPr>
          <w:p w14:paraId="2D8F602A" w14:textId="77777777" w:rsidR="00B8049A" w:rsidRPr="009A137F" w:rsidRDefault="00B8049A"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Practical exams:</w:t>
            </w:r>
          </w:p>
        </w:tc>
        <w:tc>
          <w:tcPr>
            <w:tcW w:w="885" w:type="pct"/>
            <w:gridSpan w:val="2"/>
            <w:shd w:val="clear" w:color="auto" w:fill="auto"/>
          </w:tcPr>
          <w:p w14:paraId="7068E819" w14:textId="77777777" w:rsidR="00B8049A" w:rsidRPr="009A137F" w:rsidRDefault="00B8049A"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Coursework:</w:t>
            </w:r>
          </w:p>
        </w:tc>
      </w:tr>
      <w:tr w:rsidR="00C4161A" w:rsidRPr="009A137F" w14:paraId="01BFF91A" w14:textId="77777777" w:rsidTr="14C56A28">
        <w:trPr>
          <w:trHeight w:val="213"/>
        </w:trPr>
        <w:tc>
          <w:tcPr>
            <w:tcW w:w="2277" w:type="pct"/>
            <w:tcBorders>
              <w:top w:val="dotted" w:sz="4" w:space="0" w:color="auto"/>
              <w:left w:val="dotted" w:sz="4" w:space="0" w:color="auto"/>
              <w:bottom w:val="dotted" w:sz="4" w:space="0" w:color="auto"/>
              <w:right w:val="single" w:sz="4" w:space="0" w:color="auto"/>
            </w:tcBorders>
            <w:shd w:val="clear" w:color="auto" w:fill="auto"/>
          </w:tcPr>
          <w:p w14:paraId="453D75C4" w14:textId="760CEBF7" w:rsidR="00B8049A" w:rsidRPr="009A137F" w:rsidRDefault="00B8049A" w:rsidP="00B8049A">
            <w:pPr>
              <w:jc w:val="right"/>
              <w:rPr>
                <w:rFonts w:ascii="Arial" w:eastAsia="Times New Roman" w:hAnsi="Arial" w:cs="Arial"/>
                <w:sz w:val="20"/>
                <w:szCs w:val="20"/>
                <w:lang w:eastAsia="en-US"/>
              </w:rPr>
            </w:pPr>
            <w:r w:rsidRPr="237DB08D">
              <w:rPr>
                <w:rFonts w:ascii="Arial" w:eastAsia="Times New Roman" w:hAnsi="Arial" w:cs="Arial"/>
                <w:sz w:val="20"/>
                <w:szCs w:val="20"/>
                <w:lang w:eastAsia="en-US"/>
              </w:rPr>
              <w:t>Year 1 // Level 4</w:t>
            </w:r>
          </w:p>
        </w:tc>
        <w:tc>
          <w:tcPr>
            <w:tcW w:w="936" w:type="pct"/>
            <w:gridSpan w:val="2"/>
            <w:tcBorders>
              <w:left w:val="single" w:sz="4" w:space="0" w:color="auto"/>
            </w:tcBorders>
            <w:shd w:val="clear" w:color="auto" w:fill="auto"/>
          </w:tcPr>
          <w:p w14:paraId="61DBC714" w14:textId="33D87CCD" w:rsidR="00B8049A" w:rsidRPr="009A137F" w:rsidRDefault="00A353D6"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29%</w:t>
            </w:r>
          </w:p>
        </w:tc>
        <w:tc>
          <w:tcPr>
            <w:tcW w:w="902" w:type="pct"/>
            <w:gridSpan w:val="2"/>
            <w:shd w:val="clear" w:color="auto" w:fill="auto"/>
          </w:tcPr>
          <w:p w14:paraId="4771332A" w14:textId="3BB68CBE" w:rsidR="00B8049A" w:rsidRPr="009A137F" w:rsidRDefault="4E9BCC2E"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2</w:t>
            </w:r>
            <w:r w:rsidR="5A110C0B" w:rsidRPr="237DB08D">
              <w:rPr>
                <w:rFonts w:ascii="Arial" w:eastAsia="Times New Roman" w:hAnsi="Arial" w:cs="Arial"/>
                <w:sz w:val="20"/>
                <w:szCs w:val="20"/>
                <w:lang w:eastAsia="en-US"/>
              </w:rPr>
              <w:t>4</w:t>
            </w:r>
            <w:r w:rsidR="00B8049A" w:rsidRPr="237DB08D">
              <w:rPr>
                <w:rFonts w:ascii="Arial" w:eastAsia="Times New Roman" w:hAnsi="Arial" w:cs="Arial"/>
                <w:sz w:val="20"/>
                <w:szCs w:val="20"/>
                <w:lang w:eastAsia="en-US"/>
              </w:rPr>
              <w:t>%</w:t>
            </w:r>
          </w:p>
        </w:tc>
        <w:tc>
          <w:tcPr>
            <w:tcW w:w="885" w:type="pct"/>
            <w:gridSpan w:val="2"/>
            <w:shd w:val="clear" w:color="auto" w:fill="auto"/>
          </w:tcPr>
          <w:p w14:paraId="5CC4B77C" w14:textId="3113962F" w:rsidR="00B8049A" w:rsidRPr="009A137F" w:rsidRDefault="4E9BCC2E"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4</w:t>
            </w:r>
            <w:r w:rsidR="5A110C0B" w:rsidRPr="237DB08D">
              <w:rPr>
                <w:rFonts w:ascii="Arial" w:eastAsia="Times New Roman" w:hAnsi="Arial" w:cs="Arial"/>
                <w:sz w:val="20"/>
                <w:szCs w:val="20"/>
                <w:lang w:eastAsia="en-US"/>
              </w:rPr>
              <w:t>7</w:t>
            </w:r>
            <w:r w:rsidR="00B8049A" w:rsidRPr="237DB08D">
              <w:rPr>
                <w:rFonts w:ascii="Arial" w:eastAsia="Times New Roman" w:hAnsi="Arial" w:cs="Arial"/>
                <w:sz w:val="20"/>
                <w:szCs w:val="20"/>
                <w:lang w:eastAsia="en-US"/>
              </w:rPr>
              <w:t>%</w:t>
            </w:r>
          </w:p>
        </w:tc>
      </w:tr>
      <w:tr w:rsidR="00C4161A" w:rsidRPr="009A137F" w14:paraId="027B1328" w14:textId="77777777" w:rsidTr="14C56A28">
        <w:trPr>
          <w:trHeight w:val="213"/>
        </w:trPr>
        <w:tc>
          <w:tcPr>
            <w:tcW w:w="2277" w:type="pct"/>
            <w:tcBorders>
              <w:top w:val="dotted" w:sz="4" w:space="0" w:color="auto"/>
              <w:left w:val="dotted" w:sz="4" w:space="0" w:color="auto"/>
              <w:bottom w:val="dotted" w:sz="4" w:space="0" w:color="auto"/>
              <w:right w:val="single" w:sz="4" w:space="0" w:color="auto"/>
            </w:tcBorders>
            <w:shd w:val="clear" w:color="auto" w:fill="auto"/>
          </w:tcPr>
          <w:p w14:paraId="3741EEE4" w14:textId="7DAB8388" w:rsidR="00B8049A" w:rsidRPr="009A137F" w:rsidRDefault="00B8049A" w:rsidP="00B8049A">
            <w:pPr>
              <w:jc w:val="right"/>
              <w:rPr>
                <w:rFonts w:ascii="Arial" w:eastAsia="Times New Roman" w:hAnsi="Arial" w:cs="Arial"/>
                <w:sz w:val="20"/>
                <w:szCs w:val="20"/>
                <w:lang w:eastAsia="en-US"/>
              </w:rPr>
            </w:pPr>
            <w:r w:rsidRPr="237DB08D">
              <w:rPr>
                <w:rFonts w:ascii="Arial" w:eastAsia="Times New Roman" w:hAnsi="Arial" w:cs="Arial"/>
                <w:sz w:val="20"/>
                <w:szCs w:val="20"/>
                <w:lang w:eastAsia="en-US"/>
              </w:rPr>
              <w:t xml:space="preserve">Year 2 // Level 5 </w:t>
            </w:r>
          </w:p>
        </w:tc>
        <w:tc>
          <w:tcPr>
            <w:tcW w:w="936" w:type="pct"/>
            <w:gridSpan w:val="2"/>
            <w:tcBorders>
              <w:left w:val="single" w:sz="4" w:space="0" w:color="auto"/>
            </w:tcBorders>
            <w:shd w:val="clear" w:color="auto" w:fill="auto"/>
          </w:tcPr>
          <w:p w14:paraId="77767E7C" w14:textId="05BDB19F" w:rsidR="00B8049A" w:rsidRPr="009A137F" w:rsidRDefault="4E9BCC2E"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1</w:t>
            </w:r>
            <w:r w:rsidR="150AEC1F" w:rsidRPr="237DB08D">
              <w:rPr>
                <w:rFonts w:ascii="Arial" w:eastAsia="Times New Roman" w:hAnsi="Arial" w:cs="Arial"/>
                <w:sz w:val="20"/>
                <w:szCs w:val="20"/>
                <w:lang w:eastAsia="en-US"/>
              </w:rPr>
              <w:t>0</w:t>
            </w:r>
            <w:r w:rsidRPr="237DB08D">
              <w:rPr>
                <w:rFonts w:ascii="Arial" w:eastAsia="Times New Roman" w:hAnsi="Arial" w:cs="Arial"/>
                <w:sz w:val="20"/>
                <w:szCs w:val="20"/>
                <w:lang w:eastAsia="en-US"/>
              </w:rPr>
              <w:t>%</w:t>
            </w:r>
          </w:p>
        </w:tc>
        <w:tc>
          <w:tcPr>
            <w:tcW w:w="902" w:type="pct"/>
            <w:gridSpan w:val="2"/>
            <w:shd w:val="clear" w:color="auto" w:fill="auto"/>
          </w:tcPr>
          <w:p w14:paraId="17DF5D33" w14:textId="01B59F4D" w:rsidR="00B8049A" w:rsidRPr="009A137F" w:rsidRDefault="150AEC1F"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28</w:t>
            </w:r>
            <w:r w:rsidR="4E9BCC2E" w:rsidRPr="237DB08D">
              <w:rPr>
                <w:rFonts w:ascii="Arial" w:eastAsia="Times New Roman" w:hAnsi="Arial" w:cs="Arial"/>
                <w:sz w:val="20"/>
                <w:szCs w:val="20"/>
                <w:lang w:eastAsia="en-US"/>
              </w:rPr>
              <w:t>%</w:t>
            </w:r>
          </w:p>
        </w:tc>
        <w:tc>
          <w:tcPr>
            <w:tcW w:w="885" w:type="pct"/>
            <w:gridSpan w:val="2"/>
            <w:shd w:val="clear" w:color="auto" w:fill="auto"/>
          </w:tcPr>
          <w:p w14:paraId="6F0734A2" w14:textId="7C1A99A4" w:rsidR="00B8049A" w:rsidRPr="009A137F" w:rsidRDefault="633602BB"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62</w:t>
            </w:r>
            <w:r w:rsidR="4E9BCC2E" w:rsidRPr="237DB08D">
              <w:rPr>
                <w:rFonts w:ascii="Arial" w:eastAsia="Times New Roman" w:hAnsi="Arial" w:cs="Arial"/>
                <w:sz w:val="20"/>
                <w:szCs w:val="20"/>
                <w:lang w:eastAsia="en-US"/>
              </w:rPr>
              <w:t>%</w:t>
            </w:r>
          </w:p>
        </w:tc>
      </w:tr>
      <w:tr w:rsidR="00C4161A" w:rsidRPr="009A137F" w14:paraId="7588B63E" w14:textId="77777777" w:rsidTr="14C56A28">
        <w:trPr>
          <w:trHeight w:val="213"/>
        </w:trPr>
        <w:tc>
          <w:tcPr>
            <w:tcW w:w="2277" w:type="pct"/>
            <w:tcBorders>
              <w:top w:val="dotted" w:sz="4" w:space="0" w:color="auto"/>
              <w:left w:val="dotted" w:sz="4" w:space="0" w:color="auto"/>
              <w:bottom w:val="dotted" w:sz="4" w:space="0" w:color="auto"/>
              <w:right w:val="single" w:sz="4" w:space="0" w:color="auto"/>
            </w:tcBorders>
            <w:shd w:val="clear" w:color="auto" w:fill="auto"/>
          </w:tcPr>
          <w:p w14:paraId="469A9303" w14:textId="706AA8AE" w:rsidR="00B8049A" w:rsidRPr="009A137F" w:rsidRDefault="00B8049A" w:rsidP="00B8049A">
            <w:pPr>
              <w:jc w:val="right"/>
              <w:rPr>
                <w:rFonts w:ascii="Arial" w:eastAsia="Times New Roman" w:hAnsi="Arial" w:cs="Arial"/>
                <w:sz w:val="20"/>
                <w:szCs w:val="20"/>
                <w:lang w:eastAsia="en-US"/>
              </w:rPr>
            </w:pPr>
            <w:r w:rsidRPr="237DB08D">
              <w:rPr>
                <w:rFonts w:ascii="Arial" w:eastAsia="Times New Roman" w:hAnsi="Arial" w:cs="Arial"/>
                <w:sz w:val="20"/>
                <w:szCs w:val="20"/>
                <w:lang w:eastAsia="en-US"/>
              </w:rPr>
              <w:t xml:space="preserve">Year 3 // Level 6 </w:t>
            </w:r>
          </w:p>
        </w:tc>
        <w:tc>
          <w:tcPr>
            <w:tcW w:w="936" w:type="pct"/>
            <w:gridSpan w:val="2"/>
            <w:tcBorders>
              <w:left w:val="single" w:sz="4" w:space="0" w:color="auto"/>
            </w:tcBorders>
            <w:shd w:val="clear" w:color="auto" w:fill="auto"/>
          </w:tcPr>
          <w:p w14:paraId="3306BDBF" w14:textId="5075E9BE" w:rsidR="00B8049A" w:rsidRPr="009A137F" w:rsidRDefault="39BC3D35"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7</w:t>
            </w:r>
            <w:r w:rsidR="00B8049A" w:rsidRPr="237DB08D">
              <w:rPr>
                <w:rFonts w:ascii="Arial" w:eastAsia="Times New Roman" w:hAnsi="Arial" w:cs="Arial"/>
                <w:sz w:val="20"/>
                <w:szCs w:val="20"/>
                <w:lang w:eastAsia="en-US"/>
              </w:rPr>
              <w:t>%</w:t>
            </w:r>
          </w:p>
        </w:tc>
        <w:tc>
          <w:tcPr>
            <w:tcW w:w="902" w:type="pct"/>
            <w:gridSpan w:val="2"/>
            <w:shd w:val="clear" w:color="auto" w:fill="auto"/>
          </w:tcPr>
          <w:p w14:paraId="24AA2932" w14:textId="0C17C66A" w:rsidR="00B8049A" w:rsidRPr="009A137F" w:rsidRDefault="3D219F1B"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43</w:t>
            </w:r>
            <w:r w:rsidR="4E9BCC2E" w:rsidRPr="237DB08D">
              <w:rPr>
                <w:rFonts w:ascii="Arial" w:eastAsia="Times New Roman" w:hAnsi="Arial" w:cs="Arial"/>
                <w:sz w:val="20"/>
                <w:szCs w:val="20"/>
                <w:lang w:eastAsia="en-US"/>
              </w:rPr>
              <w:t>%</w:t>
            </w:r>
          </w:p>
        </w:tc>
        <w:tc>
          <w:tcPr>
            <w:tcW w:w="885" w:type="pct"/>
            <w:gridSpan w:val="2"/>
            <w:shd w:val="clear" w:color="auto" w:fill="auto"/>
          </w:tcPr>
          <w:p w14:paraId="2EFB30B7" w14:textId="7D5CFD2D" w:rsidR="00B8049A" w:rsidRPr="009A137F" w:rsidRDefault="43A27972"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50</w:t>
            </w:r>
            <w:r w:rsidR="4E9BCC2E" w:rsidRPr="237DB08D">
              <w:rPr>
                <w:rFonts w:ascii="Arial" w:eastAsia="Times New Roman" w:hAnsi="Arial" w:cs="Arial"/>
                <w:sz w:val="20"/>
                <w:szCs w:val="20"/>
                <w:lang w:eastAsia="en-US"/>
              </w:rPr>
              <w:t>%</w:t>
            </w:r>
          </w:p>
        </w:tc>
      </w:tr>
      <w:tr w:rsidR="00C4161A" w:rsidRPr="009A137F" w14:paraId="3CA8C840" w14:textId="77777777" w:rsidTr="14C56A28">
        <w:trPr>
          <w:trHeight w:val="213"/>
        </w:trPr>
        <w:tc>
          <w:tcPr>
            <w:tcW w:w="2277" w:type="pct"/>
            <w:tcBorders>
              <w:top w:val="dotted" w:sz="4" w:space="0" w:color="auto"/>
              <w:bottom w:val="single" w:sz="4" w:space="0" w:color="auto"/>
            </w:tcBorders>
            <w:shd w:val="clear" w:color="auto" w:fill="auto"/>
          </w:tcPr>
          <w:p w14:paraId="48F930F7" w14:textId="77777777" w:rsidR="00B8049A" w:rsidRPr="009A137F" w:rsidRDefault="00B8049A" w:rsidP="00B8049A">
            <w:pPr>
              <w:rPr>
                <w:rFonts w:ascii="Arial" w:eastAsia="Times New Roman" w:hAnsi="Arial" w:cs="Arial"/>
                <w:sz w:val="20"/>
                <w:szCs w:val="20"/>
                <w:lang w:eastAsia="en-US"/>
              </w:rPr>
            </w:pPr>
            <w:r w:rsidRPr="009A137F">
              <w:rPr>
                <w:rFonts w:ascii="Arial" w:eastAsia="Times New Roman" w:hAnsi="Arial" w:cs="Arial"/>
                <w:sz w:val="20"/>
                <w:szCs w:val="20"/>
                <w:lang w:eastAsia="en-US"/>
              </w:rPr>
              <w:t>Overall Learning &amp; Teaching hours</w:t>
            </w:r>
            <w:r w:rsidRPr="009A137F">
              <w:rPr>
                <w:rFonts w:ascii="Arial" w:eastAsia="Times New Roman" w:hAnsi="Arial" w:cs="Arial"/>
                <w:sz w:val="20"/>
                <w:szCs w:val="20"/>
                <w:vertAlign w:val="superscript"/>
                <w:lang w:eastAsia="en-US"/>
              </w:rPr>
              <w:footnoteReference w:id="3"/>
            </w:r>
          </w:p>
          <w:p w14:paraId="76C1061D" w14:textId="209E7DEB" w:rsidR="00B8049A" w:rsidRPr="009A137F" w:rsidRDefault="00B8049A" w:rsidP="00B8049A">
            <w:pPr>
              <w:rPr>
                <w:rFonts w:ascii="Arial" w:eastAsia="Times New Roman" w:hAnsi="Arial" w:cs="Arial"/>
                <w:sz w:val="20"/>
                <w:szCs w:val="20"/>
                <w:lang w:eastAsia="en-US"/>
              </w:rPr>
            </w:pPr>
          </w:p>
        </w:tc>
        <w:tc>
          <w:tcPr>
            <w:tcW w:w="936" w:type="pct"/>
            <w:gridSpan w:val="2"/>
            <w:shd w:val="clear" w:color="auto" w:fill="auto"/>
          </w:tcPr>
          <w:p w14:paraId="66147859" w14:textId="77777777" w:rsidR="00B8049A" w:rsidRPr="009A137F" w:rsidRDefault="00B8049A"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Scheduled:</w:t>
            </w:r>
          </w:p>
        </w:tc>
        <w:tc>
          <w:tcPr>
            <w:tcW w:w="902" w:type="pct"/>
            <w:gridSpan w:val="2"/>
            <w:shd w:val="clear" w:color="auto" w:fill="auto"/>
          </w:tcPr>
          <w:p w14:paraId="3A59EB3D" w14:textId="77777777" w:rsidR="00B8049A" w:rsidRPr="009A137F" w:rsidRDefault="00B8049A"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Independent:</w:t>
            </w:r>
          </w:p>
        </w:tc>
        <w:tc>
          <w:tcPr>
            <w:tcW w:w="885" w:type="pct"/>
            <w:gridSpan w:val="2"/>
            <w:shd w:val="clear" w:color="auto" w:fill="auto"/>
          </w:tcPr>
          <w:p w14:paraId="26A25522" w14:textId="45CF2128" w:rsidR="00B8049A" w:rsidRPr="009A137F" w:rsidRDefault="00F05DB3"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Placement:</w:t>
            </w:r>
          </w:p>
        </w:tc>
      </w:tr>
      <w:tr w:rsidR="00C4161A" w:rsidRPr="009A137F" w14:paraId="7CAEDFF8" w14:textId="77777777" w:rsidTr="14C56A28">
        <w:trPr>
          <w:trHeight w:val="143"/>
        </w:trPr>
        <w:tc>
          <w:tcPr>
            <w:tcW w:w="2277" w:type="pct"/>
            <w:vMerge w:val="restart"/>
            <w:shd w:val="clear" w:color="auto" w:fill="auto"/>
          </w:tcPr>
          <w:p w14:paraId="0FCE1476" w14:textId="77777777" w:rsidR="00B8049A" w:rsidRPr="009A137F" w:rsidRDefault="00B8049A" w:rsidP="00B8049A">
            <w:pPr>
              <w:jc w:val="right"/>
              <w:rPr>
                <w:rFonts w:ascii="Arial" w:eastAsia="Times New Roman" w:hAnsi="Arial" w:cs="Arial"/>
                <w:sz w:val="20"/>
                <w:szCs w:val="20"/>
                <w:lang w:eastAsia="en-US"/>
              </w:rPr>
            </w:pPr>
            <w:r w:rsidRPr="237DB08D">
              <w:rPr>
                <w:rFonts w:ascii="Arial" w:eastAsia="Times New Roman" w:hAnsi="Arial" w:cs="Arial"/>
                <w:sz w:val="20"/>
                <w:szCs w:val="20"/>
                <w:lang w:eastAsia="en-US"/>
              </w:rPr>
              <w:t>Year 1 // Level 4</w:t>
            </w:r>
          </w:p>
          <w:p w14:paraId="0E35E41A" w14:textId="39102BBD" w:rsidR="00B8049A" w:rsidRPr="009A137F" w:rsidRDefault="00B8049A" w:rsidP="00B8049A">
            <w:pPr>
              <w:jc w:val="right"/>
              <w:rPr>
                <w:rFonts w:ascii="Arial" w:eastAsia="Times New Roman" w:hAnsi="Arial" w:cs="Arial"/>
                <w:sz w:val="20"/>
                <w:szCs w:val="20"/>
                <w:lang w:eastAsia="en-US"/>
              </w:rPr>
            </w:pPr>
          </w:p>
        </w:tc>
        <w:tc>
          <w:tcPr>
            <w:tcW w:w="936" w:type="pct"/>
            <w:gridSpan w:val="2"/>
            <w:shd w:val="clear" w:color="auto" w:fill="auto"/>
          </w:tcPr>
          <w:p w14:paraId="447C7A1C" w14:textId="79B1AE4A" w:rsidR="00B8049A" w:rsidRPr="009A137F" w:rsidRDefault="00B8049A"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288 hours</w:t>
            </w:r>
          </w:p>
        </w:tc>
        <w:tc>
          <w:tcPr>
            <w:tcW w:w="902" w:type="pct"/>
            <w:gridSpan w:val="2"/>
            <w:shd w:val="clear" w:color="auto" w:fill="auto"/>
          </w:tcPr>
          <w:p w14:paraId="766554A4" w14:textId="7F200274" w:rsidR="00B8049A" w:rsidRPr="009A137F" w:rsidRDefault="00B8049A"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912 hours</w:t>
            </w:r>
          </w:p>
        </w:tc>
        <w:tc>
          <w:tcPr>
            <w:tcW w:w="885" w:type="pct"/>
            <w:gridSpan w:val="2"/>
            <w:shd w:val="clear" w:color="auto" w:fill="auto"/>
          </w:tcPr>
          <w:p w14:paraId="286D1AEE" w14:textId="3637D645" w:rsidR="00B8049A" w:rsidRPr="009A137F" w:rsidRDefault="00F05DB3"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0</w:t>
            </w:r>
          </w:p>
        </w:tc>
      </w:tr>
      <w:tr w:rsidR="00C4161A" w:rsidRPr="009A137F" w14:paraId="7DEE37AC" w14:textId="77777777" w:rsidTr="14C56A28">
        <w:trPr>
          <w:trHeight w:val="143"/>
        </w:trPr>
        <w:tc>
          <w:tcPr>
            <w:tcW w:w="2277" w:type="pct"/>
            <w:vMerge/>
          </w:tcPr>
          <w:p w14:paraId="7E0089FD" w14:textId="77777777" w:rsidR="00B8049A" w:rsidRPr="003F015C" w:rsidRDefault="00B8049A" w:rsidP="00B8049A">
            <w:pPr>
              <w:jc w:val="right"/>
              <w:rPr>
                <w:rFonts w:ascii="Arial" w:eastAsia="Times New Roman" w:hAnsi="Arial" w:cs="Arial"/>
                <w:sz w:val="20"/>
                <w:szCs w:val="20"/>
                <w:lang w:eastAsia="en-US"/>
              </w:rPr>
            </w:pPr>
          </w:p>
        </w:tc>
        <w:tc>
          <w:tcPr>
            <w:tcW w:w="936" w:type="pct"/>
            <w:gridSpan w:val="2"/>
            <w:shd w:val="clear" w:color="auto" w:fill="auto"/>
          </w:tcPr>
          <w:p w14:paraId="75BAA2D2" w14:textId="0753C8D8" w:rsidR="00B8049A" w:rsidRPr="009A137F" w:rsidRDefault="00B8049A"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24%</w:t>
            </w:r>
          </w:p>
        </w:tc>
        <w:tc>
          <w:tcPr>
            <w:tcW w:w="902" w:type="pct"/>
            <w:gridSpan w:val="2"/>
            <w:shd w:val="clear" w:color="auto" w:fill="auto"/>
          </w:tcPr>
          <w:p w14:paraId="1405527F" w14:textId="00C918C7" w:rsidR="00B8049A" w:rsidRPr="009A137F" w:rsidRDefault="00B8049A"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76%</w:t>
            </w:r>
          </w:p>
        </w:tc>
        <w:tc>
          <w:tcPr>
            <w:tcW w:w="885" w:type="pct"/>
            <w:gridSpan w:val="2"/>
            <w:shd w:val="clear" w:color="auto" w:fill="auto"/>
          </w:tcPr>
          <w:p w14:paraId="2B3A7D86" w14:textId="1723EDA2" w:rsidR="00B8049A" w:rsidRPr="009A137F" w:rsidRDefault="00F05DB3"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0</w:t>
            </w:r>
          </w:p>
        </w:tc>
      </w:tr>
      <w:tr w:rsidR="00C4161A" w:rsidRPr="009A137F" w14:paraId="32BB4D07" w14:textId="77777777" w:rsidTr="14C56A28">
        <w:trPr>
          <w:trHeight w:val="143"/>
        </w:trPr>
        <w:tc>
          <w:tcPr>
            <w:tcW w:w="2277" w:type="pct"/>
            <w:vMerge w:val="restart"/>
            <w:tcBorders>
              <w:bottom w:val="dotted" w:sz="4" w:space="0" w:color="auto"/>
            </w:tcBorders>
            <w:shd w:val="clear" w:color="auto" w:fill="auto"/>
          </w:tcPr>
          <w:p w14:paraId="3217235B" w14:textId="7B515CAF" w:rsidR="00B8049A" w:rsidRPr="009A137F" w:rsidRDefault="00B8049A" w:rsidP="00B8049A">
            <w:pPr>
              <w:jc w:val="right"/>
              <w:rPr>
                <w:rFonts w:ascii="Arial" w:eastAsia="Times New Roman" w:hAnsi="Arial" w:cs="Arial"/>
                <w:sz w:val="20"/>
                <w:szCs w:val="20"/>
                <w:lang w:eastAsia="en-US"/>
              </w:rPr>
            </w:pPr>
            <w:r w:rsidRPr="237DB08D">
              <w:rPr>
                <w:rFonts w:ascii="Arial" w:eastAsia="Times New Roman" w:hAnsi="Arial" w:cs="Arial"/>
                <w:sz w:val="20"/>
                <w:szCs w:val="20"/>
                <w:lang w:eastAsia="en-US"/>
              </w:rPr>
              <w:t>Year 2 // Level 5</w:t>
            </w:r>
          </w:p>
        </w:tc>
        <w:tc>
          <w:tcPr>
            <w:tcW w:w="936" w:type="pct"/>
            <w:gridSpan w:val="2"/>
            <w:shd w:val="clear" w:color="auto" w:fill="auto"/>
          </w:tcPr>
          <w:p w14:paraId="3CB4274F" w14:textId="723FFDE6" w:rsidR="00B8049A" w:rsidRPr="009A137F" w:rsidRDefault="4E9BCC2E"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2</w:t>
            </w:r>
            <w:r w:rsidR="7B165D5F" w:rsidRPr="237DB08D">
              <w:rPr>
                <w:rFonts w:ascii="Arial" w:eastAsia="Times New Roman" w:hAnsi="Arial" w:cs="Arial"/>
                <w:sz w:val="20"/>
                <w:szCs w:val="20"/>
                <w:lang w:eastAsia="en-US"/>
              </w:rPr>
              <w:t>88</w:t>
            </w:r>
            <w:r w:rsidRPr="237DB08D">
              <w:rPr>
                <w:rFonts w:ascii="Arial" w:eastAsia="Times New Roman" w:hAnsi="Arial" w:cs="Arial"/>
                <w:sz w:val="20"/>
                <w:szCs w:val="20"/>
                <w:lang w:eastAsia="en-US"/>
              </w:rPr>
              <w:t>hours</w:t>
            </w:r>
          </w:p>
        </w:tc>
        <w:tc>
          <w:tcPr>
            <w:tcW w:w="902" w:type="pct"/>
            <w:gridSpan w:val="2"/>
            <w:shd w:val="clear" w:color="auto" w:fill="auto"/>
          </w:tcPr>
          <w:p w14:paraId="6654E5F4" w14:textId="04455594" w:rsidR="00B8049A" w:rsidRPr="009A137F" w:rsidRDefault="4E9BCC2E"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9</w:t>
            </w:r>
            <w:r w:rsidR="7240E6AE" w:rsidRPr="237DB08D">
              <w:rPr>
                <w:rFonts w:ascii="Arial" w:eastAsia="Times New Roman" w:hAnsi="Arial" w:cs="Arial"/>
                <w:sz w:val="20"/>
                <w:szCs w:val="20"/>
                <w:lang w:eastAsia="en-US"/>
              </w:rPr>
              <w:t>12</w:t>
            </w:r>
            <w:r w:rsidRPr="237DB08D">
              <w:rPr>
                <w:rFonts w:ascii="Arial" w:eastAsia="Times New Roman" w:hAnsi="Arial" w:cs="Arial"/>
                <w:sz w:val="20"/>
                <w:szCs w:val="20"/>
                <w:lang w:eastAsia="en-US"/>
              </w:rPr>
              <w:t>hours</w:t>
            </w:r>
          </w:p>
        </w:tc>
        <w:tc>
          <w:tcPr>
            <w:tcW w:w="885" w:type="pct"/>
            <w:gridSpan w:val="2"/>
            <w:shd w:val="clear" w:color="auto" w:fill="auto"/>
          </w:tcPr>
          <w:p w14:paraId="62069CD4" w14:textId="58602E27" w:rsidR="00B8049A" w:rsidRPr="009A137F" w:rsidRDefault="00F05DB3"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0</w:t>
            </w:r>
          </w:p>
        </w:tc>
      </w:tr>
      <w:tr w:rsidR="00C4161A" w:rsidRPr="009A137F" w14:paraId="0F28AA0A" w14:textId="77777777" w:rsidTr="14C56A28">
        <w:trPr>
          <w:trHeight w:val="142"/>
        </w:trPr>
        <w:tc>
          <w:tcPr>
            <w:tcW w:w="2277" w:type="pct"/>
            <w:vMerge/>
          </w:tcPr>
          <w:p w14:paraId="5686E17B" w14:textId="77777777" w:rsidR="00B8049A" w:rsidRPr="003F015C" w:rsidRDefault="00B8049A" w:rsidP="00B8049A">
            <w:pPr>
              <w:jc w:val="right"/>
              <w:rPr>
                <w:rFonts w:ascii="Arial" w:eastAsia="Times New Roman" w:hAnsi="Arial" w:cs="Arial"/>
                <w:sz w:val="20"/>
                <w:szCs w:val="20"/>
                <w:lang w:eastAsia="en-US"/>
              </w:rPr>
            </w:pPr>
          </w:p>
        </w:tc>
        <w:tc>
          <w:tcPr>
            <w:tcW w:w="936" w:type="pct"/>
            <w:gridSpan w:val="2"/>
            <w:shd w:val="clear" w:color="auto" w:fill="auto"/>
          </w:tcPr>
          <w:p w14:paraId="0F8500A8" w14:textId="7E7B7645" w:rsidR="00B8049A" w:rsidRPr="009A137F" w:rsidRDefault="5A069636"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24</w:t>
            </w:r>
            <w:r w:rsidR="4E9BCC2E" w:rsidRPr="237DB08D">
              <w:rPr>
                <w:rFonts w:ascii="Arial" w:eastAsia="Times New Roman" w:hAnsi="Arial" w:cs="Arial"/>
                <w:sz w:val="20"/>
                <w:szCs w:val="20"/>
                <w:lang w:eastAsia="en-US"/>
              </w:rPr>
              <w:t>%</w:t>
            </w:r>
          </w:p>
        </w:tc>
        <w:tc>
          <w:tcPr>
            <w:tcW w:w="902" w:type="pct"/>
            <w:gridSpan w:val="2"/>
            <w:shd w:val="clear" w:color="auto" w:fill="auto"/>
          </w:tcPr>
          <w:p w14:paraId="7C76DFC1" w14:textId="162746EF" w:rsidR="00B8049A" w:rsidRPr="009A137F" w:rsidRDefault="5A069636"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76</w:t>
            </w:r>
            <w:r w:rsidR="4E9BCC2E" w:rsidRPr="237DB08D">
              <w:rPr>
                <w:rFonts w:ascii="Arial" w:eastAsia="Times New Roman" w:hAnsi="Arial" w:cs="Arial"/>
                <w:sz w:val="20"/>
                <w:szCs w:val="20"/>
                <w:lang w:eastAsia="en-US"/>
              </w:rPr>
              <w:t>%</w:t>
            </w:r>
          </w:p>
        </w:tc>
        <w:tc>
          <w:tcPr>
            <w:tcW w:w="885" w:type="pct"/>
            <w:gridSpan w:val="2"/>
            <w:shd w:val="clear" w:color="auto" w:fill="auto"/>
          </w:tcPr>
          <w:p w14:paraId="7772EE30" w14:textId="7CD760E3" w:rsidR="00B8049A" w:rsidRPr="009A137F" w:rsidRDefault="00F05DB3"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0</w:t>
            </w:r>
          </w:p>
        </w:tc>
      </w:tr>
      <w:tr w:rsidR="00C4161A" w:rsidRPr="009A137F" w14:paraId="69FCCC35" w14:textId="77777777" w:rsidTr="14C56A28">
        <w:trPr>
          <w:trHeight w:val="143"/>
        </w:trPr>
        <w:tc>
          <w:tcPr>
            <w:tcW w:w="2277" w:type="pct"/>
            <w:vMerge w:val="restart"/>
            <w:tcBorders>
              <w:top w:val="dotted" w:sz="4" w:space="0" w:color="auto"/>
              <w:bottom w:val="dotted" w:sz="4" w:space="0" w:color="auto"/>
            </w:tcBorders>
            <w:shd w:val="clear" w:color="auto" w:fill="auto"/>
          </w:tcPr>
          <w:p w14:paraId="13BEAABF" w14:textId="7B5DAE3D" w:rsidR="00B8049A" w:rsidRPr="009A137F" w:rsidRDefault="00B8049A" w:rsidP="00B8049A">
            <w:pPr>
              <w:jc w:val="right"/>
              <w:rPr>
                <w:rFonts w:ascii="Arial" w:eastAsia="Times New Roman" w:hAnsi="Arial" w:cs="Arial"/>
                <w:sz w:val="20"/>
                <w:szCs w:val="20"/>
                <w:lang w:eastAsia="en-US"/>
              </w:rPr>
            </w:pPr>
            <w:r w:rsidRPr="237DB08D">
              <w:rPr>
                <w:rFonts w:ascii="Arial" w:eastAsia="Times New Roman" w:hAnsi="Arial" w:cs="Arial"/>
                <w:sz w:val="20"/>
                <w:szCs w:val="20"/>
                <w:lang w:eastAsia="en-US"/>
              </w:rPr>
              <w:t xml:space="preserve">Year 3 // Level 6 </w:t>
            </w:r>
          </w:p>
          <w:p w14:paraId="26100C30" w14:textId="345AA026" w:rsidR="00B8049A" w:rsidRPr="009A137F" w:rsidRDefault="00B8049A" w:rsidP="00B8049A">
            <w:pPr>
              <w:jc w:val="right"/>
              <w:rPr>
                <w:rFonts w:ascii="Arial" w:eastAsia="Times New Roman" w:hAnsi="Arial" w:cs="Arial"/>
                <w:sz w:val="20"/>
                <w:szCs w:val="20"/>
                <w:lang w:eastAsia="en-US"/>
              </w:rPr>
            </w:pPr>
          </w:p>
        </w:tc>
        <w:tc>
          <w:tcPr>
            <w:tcW w:w="936" w:type="pct"/>
            <w:gridSpan w:val="2"/>
            <w:shd w:val="clear" w:color="auto" w:fill="auto"/>
          </w:tcPr>
          <w:p w14:paraId="50B05D03" w14:textId="0B355DFA" w:rsidR="00B8049A" w:rsidRPr="009A137F" w:rsidRDefault="2F0DCE8D"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lastRenderedPageBreak/>
              <w:t>216</w:t>
            </w:r>
            <w:r w:rsidR="4E9BCC2E" w:rsidRPr="237DB08D">
              <w:rPr>
                <w:rFonts w:ascii="Arial" w:eastAsia="Times New Roman" w:hAnsi="Arial" w:cs="Arial"/>
                <w:sz w:val="20"/>
                <w:szCs w:val="20"/>
                <w:lang w:eastAsia="en-US"/>
              </w:rPr>
              <w:t xml:space="preserve">hours </w:t>
            </w:r>
          </w:p>
        </w:tc>
        <w:tc>
          <w:tcPr>
            <w:tcW w:w="902" w:type="pct"/>
            <w:gridSpan w:val="2"/>
            <w:shd w:val="clear" w:color="auto" w:fill="auto"/>
          </w:tcPr>
          <w:p w14:paraId="18ED122F" w14:textId="20194E77" w:rsidR="00B8049A" w:rsidRPr="009A137F" w:rsidRDefault="417F87EC"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984</w:t>
            </w:r>
            <w:r w:rsidR="4E9BCC2E" w:rsidRPr="237DB08D">
              <w:rPr>
                <w:rFonts w:ascii="Arial" w:eastAsia="Times New Roman" w:hAnsi="Arial" w:cs="Arial"/>
                <w:sz w:val="20"/>
                <w:szCs w:val="20"/>
                <w:lang w:eastAsia="en-US"/>
              </w:rPr>
              <w:t xml:space="preserve">hours </w:t>
            </w:r>
          </w:p>
        </w:tc>
        <w:tc>
          <w:tcPr>
            <w:tcW w:w="885" w:type="pct"/>
            <w:gridSpan w:val="2"/>
            <w:shd w:val="clear" w:color="auto" w:fill="auto"/>
          </w:tcPr>
          <w:p w14:paraId="59DF6399" w14:textId="6DACD2AF" w:rsidR="00B8049A" w:rsidRPr="009A137F" w:rsidRDefault="00F05DB3"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0</w:t>
            </w:r>
          </w:p>
        </w:tc>
      </w:tr>
      <w:tr w:rsidR="00C4161A" w:rsidRPr="009A137F" w14:paraId="7B17A5C5" w14:textId="77777777" w:rsidTr="14C56A28">
        <w:trPr>
          <w:trHeight w:val="142"/>
        </w:trPr>
        <w:tc>
          <w:tcPr>
            <w:tcW w:w="2277" w:type="pct"/>
            <w:vMerge/>
          </w:tcPr>
          <w:p w14:paraId="2232EF1D" w14:textId="77777777" w:rsidR="00B8049A" w:rsidRPr="003F015C" w:rsidRDefault="00B8049A" w:rsidP="00B8049A">
            <w:pPr>
              <w:jc w:val="right"/>
              <w:rPr>
                <w:rFonts w:ascii="Arial" w:eastAsia="Times New Roman" w:hAnsi="Arial" w:cs="Arial"/>
                <w:sz w:val="20"/>
                <w:szCs w:val="20"/>
                <w:lang w:eastAsia="en-US"/>
              </w:rPr>
            </w:pPr>
          </w:p>
        </w:tc>
        <w:tc>
          <w:tcPr>
            <w:tcW w:w="936" w:type="pct"/>
            <w:gridSpan w:val="2"/>
            <w:shd w:val="clear" w:color="auto" w:fill="auto"/>
          </w:tcPr>
          <w:p w14:paraId="170BE78E" w14:textId="3E0685E6" w:rsidR="00B8049A" w:rsidRPr="009A137F" w:rsidRDefault="4E9BCC2E"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1</w:t>
            </w:r>
            <w:r w:rsidR="336C8740" w:rsidRPr="237DB08D">
              <w:rPr>
                <w:rFonts w:ascii="Arial" w:eastAsia="Times New Roman" w:hAnsi="Arial" w:cs="Arial"/>
                <w:sz w:val="20"/>
                <w:szCs w:val="20"/>
                <w:lang w:eastAsia="en-US"/>
              </w:rPr>
              <w:t>8</w:t>
            </w:r>
            <w:r w:rsidR="00B8049A" w:rsidRPr="237DB08D">
              <w:rPr>
                <w:rFonts w:ascii="Arial" w:eastAsia="Times New Roman" w:hAnsi="Arial" w:cs="Arial"/>
                <w:sz w:val="20"/>
                <w:szCs w:val="20"/>
                <w:lang w:eastAsia="en-US"/>
              </w:rPr>
              <w:t>%</w:t>
            </w:r>
          </w:p>
        </w:tc>
        <w:tc>
          <w:tcPr>
            <w:tcW w:w="902" w:type="pct"/>
            <w:gridSpan w:val="2"/>
            <w:shd w:val="clear" w:color="auto" w:fill="auto"/>
          </w:tcPr>
          <w:p w14:paraId="3EBEF905" w14:textId="569C0940" w:rsidR="00B8049A" w:rsidRPr="009A137F" w:rsidRDefault="4E9BCC2E"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8</w:t>
            </w:r>
            <w:r w:rsidR="336C8740" w:rsidRPr="237DB08D">
              <w:rPr>
                <w:rFonts w:ascii="Arial" w:eastAsia="Times New Roman" w:hAnsi="Arial" w:cs="Arial"/>
                <w:sz w:val="20"/>
                <w:szCs w:val="20"/>
                <w:lang w:eastAsia="en-US"/>
              </w:rPr>
              <w:t>2</w:t>
            </w:r>
            <w:r w:rsidR="00B8049A" w:rsidRPr="237DB08D">
              <w:rPr>
                <w:rFonts w:ascii="Arial" w:eastAsia="Times New Roman" w:hAnsi="Arial" w:cs="Arial"/>
                <w:sz w:val="20"/>
                <w:szCs w:val="20"/>
                <w:lang w:eastAsia="en-US"/>
              </w:rPr>
              <w:t>%</w:t>
            </w:r>
          </w:p>
        </w:tc>
        <w:tc>
          <w:tcPr>
            <w:tcW w:w="885" w:type="pct"/>
            <w:gridSpan w:val="2"/>
            <w:shd w:val="clear" w:color="auto" w:fill="auto"/>
          </w:tcPr>
          <w:p w14:paraId="3F6404C4" w14:textId="1A1B64E9" w:rsidR="00B8049A" w:rsidRPr="009A137F" w:rsidRDefault="00F05DB3"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0</w:t>
            </w:r>
          </w:p>
        </w:tc>
      </w:tr>
      <w:tr w:rsidR="00C4161A" w:rsidRPr="009A137F" w14:paraId="3F9179E3" w14:textId="77777777" w:rsidTr="14C56A28">
        <w:tc>
          <w:tcPr>
            <w:tcW w:w="2277" w:type="pct"/>
            <w:tcBorders>
              <w:top w:val="dotted" w:sz="4" w:space="0" w:color="auto"/>
            </w:tcBorders>
            <w:shd w:val="clear" w:color="auto" w:fill="auto"/>
          </w:tcPr>
          <w:p w14:paraId="387BB3A4" w14:textId="77777777" w:rsidR="00B8049A" w:rsidRPr="009A137F" w:rsidRDefault="00B8049A" w:rsidP="00B8049A">
            <w:pPr>
              <w:rPr>
                <w:rFonts w:ascii="Arial" w:eastAsia="Times New Roman" w:hAnsi="Arial" w:cs="Arial"/>
                <w:sz w:val="20"/>
                <w:szCs w:val="20"/>
                <w:lang w:eastAsia="en-US"/>
              </w:rPr>
            </w:pPr>
            <w:r w:rsidRPr="009A137F">
              <w:rPr>
                <w:rFonts w:ascii="Arial" w:eastAsia="Times New Roman" w:hAnsi="Arial" w:cs="Arial"/>
                <w:sz w:val="20"/>
                <w:szCs w:val="20"/>
                <w:lang w:eastAsia="en-US"/>
              </w:rPr>
              <w:t>General level of staff delivering the course</w:t>
            </w:r>
            <w:r w:rsidRPr="009A137F">
              <w:rPr>
                <w:rFonts w:ascii="Arial" w:eastAsia="Times New Roman" w:hAnsi="Arial" w:cs="Arial"/>
                <w:sz w:val="20"/>
                <w:szCs w:val="20"/>
                <w:vertAlign w:val="superscript"/>
                <w:lang w:eastAsia="en-US"/>
              </w:rPr>
              <w:footnoteReference w:id="4"/>
            </w:r>
          </w:p>
        </w:tc>
        <w:tc>
          <w:tcPr>
            <w:tcW w:w="2723" w:type="pct"/>
            <w:gridSpan w:val="6"/>
            <w:shd w:val="clear" w:color="auto" w:fill="auto"/>
          </w:tcPr>
          <w:p w14:paraId="541F77C7" w14:textId="77777777" w:rsidR="00B8049A" w:rsidRPr="009A137F" w:rsidRDefault="00B8049A" w:rsidP="00B8049A">
            <w:pPr>
              <w:rPr>
                <w:rFonts w:ascii="Arial" w:hAnsi="Arial" w:cs="Arial"/>
                <w:sz w:val="20"/>
                <w:szCs w:val="20"/>
                <w:lang w:eastAsia="en-US"/>
              </w:rPr>
            </w:pPr>
            <w:r w:rsidRPr="237DB08D">
              <w:rPr>
                <w:rFonts w:ascii="Arial" w:hAnsi="Arial" w:cs="Arial"/>
                <w:sz w:val="20"/>
                <w:szCs w:val="20"/>
                <w:lang w:eastAsia="en-US"/>
              </w:rPr>
              <w:t xml:space="preserve">Lecturers must have either an MA or equivalent professional practice in a relevant discipline or field. </w:t>
            </w:r>
          </w:p>
          <w:p w14:paraId="5642E230" w14:textId="77777777" w:rsidR="00B8049A" w:rsidRPr="009A137F" w:rsidRDefault="00B8049A" w:rsidP="00B8049A">
            <w:pPr>
              <w:rPr>
                <w:rFonts w:ascii="Arial" w:hAnsi="Arial" w:cs="Arial"/>
                <w:sz w:val="20"/>
                <w:szCs w:val="20"/>
                <w:lang w:eastAsia="en-US"/>
              </w:rPr>
            </w:pPr>
          </w:p>
          <w:p w14:paraId="5EEC1D8F" w14:textId="77777777" w:rsidR="00B8049A" w:rsidRPr="009A137F" w:rsidRDefault="00B8049A" w:rsidP="00B8049A">
            <w:pPr>
              <w:rPr>
                <w:rFonts w:ascii="Arial" w:hAnsi="Arial" w:cs="Arial"/>
                <w:sz w:val="20"/>
                <w:szCs w:val="20"/>
                <w:lang w:eastAsia="en-US"/>
              </w:rPr>
            </w:pPr>
            <w:r w:rsidRPr="237DB08D">
              <w:rPr>
                <w:rFonts w:ascii="Arial" w:hAnsi="Arial" w:cs="Arial"/>
                <w:sz w:val="20"/>
                <w:szCs w:val="20"/>
                <w:lang w:eastAsia="en-US"/>
              </w:rPr>
              <w:t xml:space="preserve">LCCM ensures that staff numbers and expertise are sufficient to teach each subject area including those specialist areas within each programme. </w:t>
            </w:r>
          </w:p>
          <w:p w14:paraId="2336D3CA" w14:textId="77777777" w:rsidR="00B8049A" w:rsidRPr="009A137F" w:rsidRDefault="00B8049A" w:rsidP="00B8049A">
            <w:pPr>
              <w:rPr>
                <w:rFonts w:ascii="Arial" w:hAnsi="Arial" w:cs="Arial"/>
                <w:sz w:val="20"/>
                <w:szCs w:val="20"/>
                <w:lang w:eastAsia="en-US"/>
              </w:rPr>
            </w:pPr>
          </w:p>
          <w:p w14:paraId="0967A1E3" w14:textId="77777777" w:rsidR="00B8049A" w:rsidRPr="009A137F" w:rsidRDefault="00B8049A" w:rsidP="00B8049A">
            <w:pPr>
              <w:rPr>
                <w:rFonts w:ascii="Arial" w:hAnsi="Arial" w:cs="Arial"/>
                <w:sz w:val="20"/>
                <w:szCs w:val="20"/>
                <w:lang w:eastAsia="en-US"/>
              </w:rPr>
            </w:pPr>
            <w:r w:rsidRPr="237DB08D">
              <w:rPr>
                <w:rFonts w:ascii="Arial" w:hAnsi="Arial" w:cs="Arial"/>
                <w:sz w:val="20"/>
                <w:szCs w:val="20"/>
                <w:lang w:eastAsia="en-US"/>
              </w:rPr>
              <w:t xml:space="preserve">LCCM will ensure there is an appropriate balance between staff with relevant academic qualifications and those with current industry expertise. </w:t>
            </w:r>
          </w:p>
          <w:p w14:paraId="67BA291A" w14:textId="77777777" w:rsidR="00B8049A" w:rsidRPr="009A137F" w:rsidRDefault="00B8049A" w:rsidP="00B8049A">
            <w:pPr>
              <w:rPr>
                <w:rFonts w:ascii="Arial" w:hAnsi="Arial" w:cs="Arial"/>
                <w:sz w:val="20"/>
                <w:szCs w:val="20"/>
                <w:lang w:eastAsia="en-US"/>
              </w:rPr>
            </w:pPr>
          </w:p>
          <w:p w14:paraId="6BC7A7A7" w14:textId="77777777" w:rsidR="00B8049A" w:rsidRPr="009A137F" w:rsidRDefault="00B8049A" w:rsidP="00B8049A">
            <w:pPr>
              <w:rPr>
                <w:rFonts w:ascii="Arial" w:hAnsi="Arial" w:cs="Arial"/>
                <w:sz w:val="20"/>
                <w:szCs w:val="20"/>
                <w:lang w:eastAsia="en-US"/>
              </w:rPr>
            </w:pPr>
            <w:r w:rsidRPr="237DB08D">
              <w:rPr>
                <w:rFonts w:ascii="Arial" w:hAnsi="Arial" w:cs="Arial"/>
                <w:sz w:val="20"/>
                <w:szCs w:val="20"/>
                <w:lang w:eastAsia="en-US"/>
              </w:rPr>
              <w:t xml:space="preserve">LCCM will augment its staff with guest speakers and masterclass guests. </w:t>
            </w:r>
          </w:p>
          <w:p w14:paraId="6577B05F" w14:textId="77777777" w:rsidR="00B8049A" w:rsidRPr="009A137F" w:rsidRDefault="00B8049A" w:rsidP="00B8049A">
            <w:pPr>
              <w:rPr>
                <w:rFonts w:ascii="Arial" w:hAnsi="Arial" w:cs="Arial"/>
                <w:sz w:val="20"/>
                <w:szCs w:val="20"/>
                <w:lang w:eastAsia="en-US"/>
              </w:rPr>
            </w:pPr>
          </w:p>
          <w:p w14:paraId="3BB60C58" w14:textId="77777777" w:rsidR="00B8049A" w:rsidRPr="009A137F" w:rsidRDefault="00B8049A" w:rsidP="00B8049A">
            <w:pPr>
              <w:rPr>
                <w:rFonts w:ascii="Arial" w:hAnsi="Arial" w:cs="Arial"/>
                <w:sz w:val="20"/>
                <w:szCs w:val="20"/>
                <w:lang w:eastAsia="en-US"/>
              </w:rPr>
            </w:pPr>
            <w:r w:rsidRPr="237DB08D">
              <w:rPr>
                <w:rFonts w:ascii="Arial" w:hAnsi="Arial" w:cs="Arial"/>
                <w:sz w:val="20"/>
                <w:szCs w:val="20"/>
                <w:lang w:eastAsia="en-US"/>
              </w:rPr>
              <w:t>LCCM works with industry to ensure appropriate curriculum development, lecturer and guest expertise reflects contemporary industry practice and future employer and entrepreneurial trends.</w:t>
            </w:r>
          </w:p>
          <w:p w14:paraId="52047205" w14:textId="77777777" w:rsidR="00B8049A" w:rsidRPr="009A137F" w:rsidRDefault="00B8049A" w:rsidP="00B8049A">
            <w:pPr>
              <w:rPr>
                <w:rFonts w:ascii="Arial" w:hAnsi="Arial" w:cs="Arial"/>
                <w:sz w:val="20"/>
                <w:szCs w:val="20"/>
                <w:lang w:eastAsia="en-US"/>
              </w:rPr>
            </w:pPr>
          </w:p>
          <w:p w14:paraId="0F9712CB" w14:textId="77777777" w:rsidR="00B8049A" w:rsidRPr="009A137F" w:rsidRDefault="00B8049A" w:rsidP="00B8049A">
            <w:pPr>
              <w:rPr>
                <w:rFonts w:ascii="Arial" w:hAnsi="Arial" w:cs="Arial"/>
                <w:sz w:val="20"/>
                <w:szCs w:val="20"/>
                <w:lang w:eastAsia="en-US"/>
              </w:rPr>
            </w:pPr>
            <w:r w:rsidRPr="237DB08D">
              <w:rPr>
                <w:rFonts w:ascii="Arial" w:hAnsi="Arial" w:cs="Arial"/>
                <w:sz w:val="20"/>
                <w:szCs w:val="20"/>
                <w:lang w:eastAsia="en-US"/>
              </w:rPr>
              <w:t>LCCM will endeavour to support tutors’ continuous professional development including the necessary support to ensure staff can where relevant also maintain professional careers as practitioners in the creative industries.</w:t>
            </w:r>
          </w:p>
          <w:p w14:paraId="31B8BB95" w14:textId="77777777" w:rsidR="00B8049A" w:rsidRPr="009A137F" w:rsidRDefault="00B8049A" w:rsidP="00B8049A">
            <w:pPr>
              <w:rPr>
                <w:rFonts w:ascii="Arial" w:hAnsi="Arial" w:cs="Arial"/>
                <w:sz w:val="20"/>
                <w:szCs w:val="20"/>
                <w:lang w:eastAsia="en-US"/>
              </w:rPr>
            </w:pPr>
          </w:p>
          <w:p w14:paraId="7CA7771C" w14:textId="170101B2" w:rsidR="00B8049A" w:rsidRPr="009A137F" w:rsidRDefault="00B8049A" w:rsidP="00B8049A">
            <w:pPr>
              <w:rPr>
                <w:rFonts w:ascii="Arial" w:hAnsi="Arial" w:cs="Arial"/>
                <w:sz w:val="20"/>
                <w:szCs w:val="20"/>
              </w:rPr>
            </w:pPr>
            <w:r w:rsidRPr="237DB08D">
              <w:rPr>
                <w:rFonts w:ascii="Arial" w:hAnsi="Arial" w:cs="Arial"/>
                <w:sz w:val="20"/>
                <w:szCs w:val="20"/>
              </w:rPr>
              <w:t>All lecturing staff are encouraged to work towards a teaching qualification or professional Recognition by the Higher Education Academy.</w:t>
            </w:r>
          </w:p>
        </w:tc>
      </w:tr>
      <w:tr w:rsidR="00C4161A" w:rsidRPr="009A137F" w14:paraId="3E95591A" w14:textId="77777777" w:rsidTr="14C56A28">
        <w:tc>
          <w:tcPr>
            <w:tcW w:w="2277" w:type="pct"/>
            <w:shd w:val="clear" w:color="auto" w:fill="auto"/>
          </w:tcPr>
          <w:p w14:paraId="4AFDD819" w14:textId="77777777" w:rsidR="00B8049A" w:rsidRPr="009A137F" w:rsidRDefault="00B8049A"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Language of Study</w:t>
            </w:r>
          </w:p>
          <w:p w14:paraId="075820BC" w14:textId="77777777" w:rsidR="00B8049A" w:rsidRPr="009A137F" w:rsidRDefault="00B8049A" w:rsidP="00B8049A">
            <w:pPr>
              <w:rPr>
                <w:rFonts w:ascii="Arial" w:eastAsia="Times New Roman" w:hAnsi="Arial" w:cs="Arial"/>
                <w:sz w:val="20"/>
                <w:szCs w:val="20"/>
                <w:lang w:eastAsia="en-US"/>
              </w:rPr>
            </w:pPr>
          </w:p>
        </w:tc>
        <w:tc>
          <w:tcPr>
            <w:tcW w:w="2723" w:type="pct"/>
            <w:gridSpan w:val="6"/>
            <w:shd w:val="clear" w:color="auto" w:fill="auto"/>
          </w:tcPr>
          <w:p w14:paraId="5AEC841E" w14:textId="77777777" w:rsidR="00B8049A" w:rsidRPr="009A137F" w:rsidRDefault="00B8049A"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English</w:t>
            </w:r>
          </w:p>
        </w:tc>
      </w:tr>
      <w:tr w:rsidR="00C4161A" w:rsidRPr="009A137F" w14:paraId="6F0214BF" w14:textId="77777777" w:rsidTr="14C56A28">
        <w:tc>
          <w:tcPr>
            <w:tcW w:w="5000" w:type="pct"/>
            <w:gridSpan w:val="7"/>
            <w:shd w:val="clear" w:color="auto" w:fill="auto"/>
          </w:tcPr>
          <w:p w14:paraId="64264945" w14:textId="77777777" w:rsidR="00B8049A" w:rsidRPr="009A137F" w:rsidRDefault="00B8049A" w:rsidP="00B8049A">
            <w:pPr>
              <w:rPr>
                <w:rFonts w:ascii="Arial" w:eastAsia="Times New Roman" w:hAnsi="Arial" w:cs="Arial"/>
                <w:sz w:val="20"/>
                <w:szCs w:val="20"/>
                <w:lang w:eastAsia="en-US"/>
              </w:rPr>
            </w:pPr>
            <w:r w:rsidRPr="237DB08D">
              <w:rPr>
                <w:rFonts w:ascii="Arial" w:eastAsia="Times New Roman" w:hAnsi="Arial" w:cs="Arial"/>
                <w:sz w:val="20"/>
                <w:szCs w:val="20"/>
                <w:lang w:eastAsia="en-US"/>
              </w:rPr>
              <w:t>Subject/Qualification Benchmark Statement:</w:t>
            </w:r>
          </w:p>
          <w:p w14:paraId="4311BB89" w14:textId="77777777" w:rsidR="00B8049A" w:rsidRPr="009A137F" w:rsidRDefault="00B8049A" w:rsidP="00B8049A">
            <w:pPr>
              <w:rPr>
                <w:rFonts w:ascii="Arial" w:hAnsi="Arial" w:cs="Arial"/>
                <w:sz w:val="20"/>
                <w:szCs w:val="20"/>
              </w:rPr>
            </w:pPr>
          </w:p>
          <w:p w14:paraId="381A963B" w14:textId="2BD5C5CB" w:rsidR="00B8049A" w:rsidRPr="009A137F" w:rsidRDefault="00B8049A" w:rsidP="00B8049A">
            <w:pPr>
              <w:pStyle w:val="ListParagraph"/>
              <w:numPr>
                <w:ilvl w:val="0"/>
                <w:numId w:val="14"/>
              </w:numPr>
              <w:rPr>
                <w:rFonts w:ascii="Arial" w:eastAsia="Times New Roman" w:hAnsi="Arial" w:cs="Arial"/>
                <w:sz w:val="20"/>
                <w:szCs w:val="20"/>
              </w:rPr>
            </w:pPr>
            <w:r w:rsidRPr="237DB08D">
              <w:rPr>
                <w:rFonts w:ascii="Arial" w:hAnsi="Arial" w:cs="Arial"/>
                <w:sz w:val="20"/>
                <w:szCs w:val="20"/>
              </w:rPr>
              <w:t>All Degree Pathways mapped to 2019 QAA Subject Benchmark Statements for Music,</w:t>
            </w:r>
          </w:p>
        </w:tc>
      </w:tr>
      <w:tr w:rsidR="00B8049A" w:rsidRPr="009A137F" w14:paraId="23C5CC7F" w14:textId="77777777" w:rsidTr="14C56A28">
        <w:tc>
          <w:tcPr>
            <w:tcW w:w="5000" w:type="pct"/>
            <w:gridSpan w:val="7"/>
            <w:shd w:val="clear" w:color="auto" w:fill="auto"/>
          </w:tcPr>
          <w:p w14:paraId="1BC5C31F" w14:textId="3FD4AA4E" w:rsidR="00B8049A" w:rsidRPr="009A137F" w:rsidRDefault="00B8049A" w:rsidP="00C658A2">
            <w:pPr>
              <w:rPr>
                <w:rFonts w:ascii="Arial" w:hAnsi="Arial" w:cs="Arial"/>
                <w:sz w:val="20"/>
                <w:szCs w:val="20"/>
                <w:u w:val="single"/>
              </w:rPr>
            </w:pPr>
            <w:r w:rsidRPr="237DB08D">
              <w:rPr>
                <w:rFonts w:ascii="Arial" w:eastAsia="Times New Roman" w:hAnsi="Arial" w:cs="Arial"/>
                <w:sz w:val="20"/>
                <w:szCs w:val="20"/>
                <w:u w:val="single"/>
              </w:rPr>
              <w:t>Other External Benchmarks:</w:t>
            </w:r>
          </w:p>
          <w:p w14:paraId="517823AC" w14:textId="77777777" w:rsidR="00B8049A" w:rsidRPr="009A137F" w:rsidRDefault="00B8049A" w:rsidP="00B8049A">
            <w:pPr>
              <w:pStyle w:val="ListParagraph"/>
              <w:spacing w:after="0" w:line="240" w:lineRule="auto"/>
              <w:ind w:left="363"/>
              <w:rPr>
                <w:rFonts w:ascii="Arial" w:hAnsi="Arial" w:cs="Arial"/>
                <w:sz w:val="20"/>
                <w:szCs w:val="20"/>
                <w:u w:val="single"/>
              </w:rPr>
            </w:pPr>
          </w:p>
          <w:p w14:paraId="1DCEDE99" w14:textId="11B4C13A" w:rsidR="00B8049A" w:rsidRPr="009A137F" w:rsidRDefault="00B8049A" w:rsidP="00B8049A">
            <w:pPr>
              <w:pStyle w:val="ListParagraph"/>
              <w:numPr>
                <w:ilvl w:val="0"/>
                <w:numId w:val="6"/>
              </w:numPr>
              <w:spacing w:after="0" w:line="240" w:lineRule="auto"/>
              <w:ind w:left="731" w:hanging="425"/>
              <w:rPr>
                <w:rFonts w:ascii="Arial" w:hAnsi="Arial" w:cs="Arial"/>
                <w:sz w:val="20"/>
                <w:szCs w:val="20"/>
              </w:rPr>
            </w:pPr>
            <w:r w:rsidRPr="237DB08D">
              <w:rPr>
                <w:rFonts w:ascii="Arial" w:hAnsi="Arial" w:cs="Arial"/>
                <w:sz w:val="20"/>
                <w:szCs w:val="20"/>
              </w:rPr>
              <w:t>QAA The Frameworks for Higher Education Qualifications of UK Degree-Awarding Bodie</w:t>
            </w:r>
            <w:r w:rsidR="00086B34" w:rsidRPr="237DB08D">
              <w:rPr>
                <w:rFonts w:ascii="Arial" w:hAnsi="Arial" w:cs="Arial"/>
                <w:sz w:val="20"/>
                <w:szCs w:val="20"/>
              </w:rPr>
              <w:t xml:space="preserve">s </w:t>
            </w:r>
            <w:r w:rsidRPr="237DB08D">
              <w:rPr>
                <w:rFonts w:ascii="Arial" w:hAnsi="Arial" w:cs="Arial"/>
                <w:sz w:val="20"/>
                <w:szCs w:val="20"/>
              </w:rPr>
              <w:t>November 2014</w:t>
            </w:r>
          </w:p>
          <w:p w14:paraId="243E5705" w14:textId="18EFB587" w:rsidR="00B8049A" w:rsidRPr="009A137F" w:rsidRDefault="00B8049A" w:rsidP="00B8049A">
            <w:pPr>
              <w:pStyle w:val="ListParagraph"/>
              <w:numPr>
                <w:ilvl w:val="0"/>
                <w:numId w:val="6"/>
              </w:numPr>
              <w:spacing w:after="0" w:line="240" w:lineRule="auto"/>
              <w:ind w:left="731" w:hanging="425"/>
              <w:rPr>
                <w:rFonts w:ascii="Arial" w:hAnsi="Arial" w:cs="Arial"/>
                <w:sz w:val="20"/>
                <w:szCs w:val="20"/>
              </w:rPr>
            </w:pPr>
            <w:r w:rsidRPr="237DB08D">
              <w:rPr>
                <w:rFonts w:ascii="Arial" w:hAnsi="Arial" w:cs="Arial"/>
                <w:sz w:val="20"/>
                <w:szCs w:val="20"/>
              </w:rPr>
              <w:t xml:space="preserve">QAA Education for Sustainable Development: Guidance for UK Higher Education Providers </w:t>
            </w:r>
            <w:r w:rsidR="00234BAA" w:rsidRPr="237DB08D">
              <w:rPr>
                <w:rFonts w:ascii="Arial" w:hAnsi="Arial" w:cs="Arial"/>
                <w:sz w:val="20"/>
                <w:szCs w:val="20"/>
              </w:rPr>
              <w:t xml:space="preserve">March </w:t>
            </w:r>
            <w:r w:rsidR="00050F37" w:rsidRPr="237DB08D">
              <w:rPr>
                <w:rFonts w:ascii="Arial" w:hAnsi="Arial" w:cs="Arial"/>
                <w:sz w:val="20"/>
                <w:szCs w:val="20"/>
              </w:rPr>
              <w:t>2021</w:t>
            </w:r>
          </w:p>
          <w:p w14:paraId="069D2094" w14:textId="77777777" w:rsidR="00B8049A" w:rsidRPr="009A137F" w:rsidRDefault="00B8049A" w:rsidP="00B8049A">
            <w:pPr>
              <w:pStyle w:val="ListParagraph"/>
              <w:numPr>
                <w:ilvl w:val="0"/>
                <w:numId w:val="6"/>
              </w:numPr>
              <w:ind w:left="731" w:hanging="425"/>
              <w:rPr>
                <w:rFonts w:ascii="Arial" w:hAnsi="Arial" w:cs="Arial"/>
                <w:sz w:val="20"/>
                <w:szCs w:val="20"/>
              </w:rPr>
            </w:pPr>
            <w:r w:rsidRPr="237DB08D">
              <w:rPr>
                <w:rFonts w:ascii="Arial" w:hAnsi="Arial" w:cs="Arial"/>
                <w:sz w:val="20"/>
                <w:szCs w:val="20"/>
              </w:rPr>
              <w:t>Advance HE Enterprise and Entrepreneurship Education: A focus framework aligned to the Employability Framework</w:t>
            </w:r>
          </w:p>
          <w:p w14:paraId="6D848368" w14:textId="664CDB1B" w:rsidR="00B8049A" w:rsidRPr="009A137F" w:rsidRDefault="00B8049A" w:rsidP="237DB08D">
            <w:pPr>
              <w:pStyle w:val="ListParagraph"/>
              <w:numPr>
                <w:ilvl w:val="0"/>
                <w:numId w:val="6"/>
              </w:numPr>
              <w:spacing w:after="0" w:line="240" w:lineRule="auto"/>
              <w:ind w:left="731" w:hanging="425"/>
              <w:rPr>
                <w:rFonts w:ascii="Arial" w:hAnsi="Arial" w:cs="Arial"/>
                <w:sz w:val="20"/>
                <w:szCs w:val="20"/>
              </w:rPr>
            </w:pPr>
            <w:r w:rsidRPr="237DB08D">
              <w:rPr>
                <w:rFonts w:ascii="Arial" w:hAnsi="Arial" w:cs="Arial"/>
                <w:sz w:val="20"/>
                <w:szCs w:val="20"/>
              </w:rPr>
              <w:t xml:space="preserve">QAA Foundation Degree Characteristics Statement </w:t>
            </w:r>
            <w:r w:rsidR="00050F37" w:rsidRPr="237DB08D">
              <w:rPr>
                <w:rFonts w:ascii="Arial" w:hAnsi="Arial" w:cs="Arial"/>
                <w:sz w:val="20"/>
                <w:szCs w:val="20"/>
              </w:rPr>
              <w:t>Fe</w:t>
            </w:r>
            <w:r w:rsidR="00CB6732" w:rsidRPr="237DB08D">
              <w:rPr>
                <w:rFonts w:ascii="Arial" w:hAnsi="Arial" w:cs="Arial"/>
                <w:sz w:val="20"/>
                <w:szCs w:val="20"/>
              </w:rPr>
              <w:t>bruary 2020</w:t>
            </w:r>
          </w:p>
          <w:p w14:paraId="44C063E9" w14:textId="54F7855D" w:rsidR="00B8049A" w:rsidRPr="009A137F" w:rsidRDefault="00B8049A" w:rsidP="00B8049A">
            <w:pPr>
              <w:rPr>
                <w:rFonts w:ascii="Arial" w:eastAsia="Times New Roman" w:hAnsi="Arial" w:cs="Arial"/>
                <w:sz w:val="20"/>
                <w:szCs w:val="20"/>
                <w:lang w:eastAsia="en-US"/>
              </w:rPr>
            </w:pPr>
          </w:p>
        </w:tc>
      </w:tr>
    </w:tbl>
    <w:p w14:paraId="766C7A5B" w14:textId="770D38A3" w:rsidR="14C56A28" w:rsidRPr="009A137F" w:rsidRDefault="14C56A28">
      <w:pPr>
        <w:rPr>
          <w:rFonts w:ascii="Arial" w:hAnsi="Arial" w:cs="Arial"/>
        </w:rPr>
      </w:pPr>
    </w:p>
    <w:p w14:paraId="636F9A7C" w14:textId="6DB191F0" w:rsidR="40630370" w:rsidRPr="009A137F" w:rsidRDefault="40630370">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77DE3" w:rsidRPr="009A137F" w14:paraId="659DAFD3" w14:textId="77777777" w:rsidTr="14C56A28">
        <w:tc>
          <w:tcPr>
            <w:tcW w:w="5000" w:type="pct"/>
            <w:shd w:val="clear" w:color="auto" w:fill="auto"/>
          </w:tcPr>
          <w:p w14:paraId="0211F392" w14:textId="77777777" w:rsidR="0071291A" w:rsidRPr="005E5191" w:rsidRDefault="0071291A" w:rsidP="0071291A">
            <w:pPr>
              <w:rPr>
                <w:rFonts w:ascii="Arial" w:hAnsi="Arial" w:cs="Arial"/>
                <w:b/>
                <w:bCs/>
                <w:sz w:val="20"/>
                <w:szCs w:val="20"/>
                <w:lang w:eastAsia="en-US"/>
              </w:rPr>
            </w:pPr>
            <w:r w:rsidRPr="005E5191">
              <w:rPr>
                <w:rFonts w:ascii="Arial" w:hAnsi="Arial" w:cs="Arial"/>
                <w:b/>
                <w:bCs/>
                <w:sz w:val="20"/>
                <w:szCs w:val="20"/>
                <w:lang w:eastAsia="en-US"/>
              </w:rPr>
              <w:t xml:space="preserve">The course </w:t>
            </w:r>
            <w:proofErr w:type="gramStart"/>
            <w:r w:rsidRPr="005E5191">
              <w:rPr>
                <w:rFonts w:ascii="Arial" w:hAnsi="Arial" w:cs="Arial"/>
                <w:b/>
                <w:bCs/>
                <w:sz w:val="20"/>
                <w:szCs w:val="20"/>
                <w:lang w:eastAsia="en-US"/>
              </w:rPr>
              <w:t>structure</w:t>
            </w:r>
            <w:proofErr w:type="gramEnd"/>
            <w:r w:rsidRPr="005E5191">
              <w:rPr>
                <w:rFonts w:ascii="Arial" w:hAnsi="Arial" w:cs="Arial"/>
                <w:b/>
                <w:bCs/>
                <w:sz w:val="20"/>
                <w:szCs w:val="20"/>
                <w:lang w:eastAsia="en-US"/>
              </w:rPr>
              <w:t xml:space="preserve"> </w:t>
            </w:r>
          </w:p>
          <w:p w14:paraId="05B9DC0B" w14:textId="77777777" w:rsidR="0071291A" w:rsidRPr="005E5191" w:rsidRDefault="0071291A" w:rsidP="0071291A">
            <w:pPr>
              <w:rPr>
                <w:rFonts w:ascii="Arial" w:hAnsi="Arial" w:cs="Arial"/>
                <w:b/>
                <w:bCs/>
                <w:sz w:val="20"/>
                <w:szCs w:val="20"/>
                <w:lang w:eastAsia="en-US"/>
              </w:rPr>
            </w:pPr>
          </w:p>
          <w:p w14:paraId="463B47B9" w14:textId="77777777" w:rsidR="0071291A" w:rsidRPr="009A137F" w:rsidRDefault="0071291A" w:rsidP="0071291A">
            <w:pPr>
              <w:rPr>
                <w:rFonts w:ascii="Arial" w:hAnsi="Arial" w:cs="Arial"/>
                <w:sz w:val="20"/>
                <w:szCs w:val="20"/>
                <w:lang w:eastAsia="en-US"/>
              </w:rPr>
            </w:pPr>
            <w:r w:rsidRPr="237DB08D">
              <w:rPr>
                <w:rFonts w:ascii="Arial" w:hAnsi="Arial" w:cs="Arial"/>
                <w:sz w:val="20"/>
                <w:szCs w:val="20"/>
                <w:lang w:eastAsia="en-US"/>
              </w:rPr>
              <w:t xml:space="preserve">The structure of all of the University’s awards complies with the University’s </w:t>
            </w:r>
            <w:hyperlink r:id="rId12" w:history="1">
              <w:r w:rsidRPr="237DB08D">
                <w:rPr>
                  <w:rFonts w:ascii="Arial" w:hAnsi="Arial" w:cs="Arial"/>
                  <w:sz w:val="20"/>
                  <w:szCs w:val="20"/>
                  <w:u w:val="single"/>
                  <w:lang w:eastAsia="en-US"/>
                </w:rPr>
                <w:t>Common Credit Framework</w:t>
              </w:r>
            </w:hyperlink>
            <w:r w:rsidRPr="237DB08D">
              <w:rPr>
                <w:rFonts w:ascii="Arial" w:hAnsi="Arial" w:cs="Arial"/>
                <w:sz w:val="20"/>
                <w:szCs w:val="20"/>
                <w:lang w:eastAsia="en-US"/>
              </w:rPr>
              <w:t>.  The Common Credit Framework includes information about the:</w:t>
            </w:r>
          </w:p>
          <w:p w14:paraId="6B3B57BE" w14:textId="77777777" w:rsidR="0071291A" w:rsidRPr="009A137F" w:rsidRDefault="0071291A" w:rsidP="0071291A">
            <w:pPr>
              <w:rPr>
                <w:rFonts w:ascii="Arial" w:hAnsi="Arial" w:cs="Arial"/>
                <w:sz w:val="20"/>
                <w:szCs w:val="20"/>
                <w:lang w:eastAsia="en-US"/>
              </w:rPr>
            </w:pPr>
          </w:p>
          <w:p w14:paraId="5EA1F2E2" w14:textId="77777777" w:rsidR="0071291A" w:rsidRPr="009A137F" w:rsidRDefault="0071291A" w:rsidP="0071291A">
            <w:pPr>
              <w:pStyle w:val="ListParagraph"/>
              <w:numPr>
                <w:ilvl w:val="0"/>
                <w:numId w:val="38"/>
              </w:numPr>
              <w:spacing w:line="240" w:lineRule="auto"/>
              <w:ind w:left="744" w:hanging="284"/>
              <w:rPr>
                <w:rFonts w:ascii="Arial" w:hAnsi="Arial" w:cs="Arial"/>
                <w:sz w:val="20"/>
                <w:szCs w:val="20"/>
              </w:rPr>
            </w:pPr>
            <w:r w:rsidRPr="237DB08D">
              <w:rPr>
                <w:rFonts w:ascii="Arial" w:hAnsi="Arial" w:cs="Arial"/>
                <w:sz w:val="20"/>
                <w:szCs w:val="20"/>
              </w:rPr>
              <w:t>Rules for progression between the stages of a course;</w:t>
            </w:r>
          </w:p>
          <w:p w14:paraId="05EFA072" w14:textId="77777777" w:rsidR="0071291A" w:rsidRPr="009A137F" w:rsidRDefault="0071291A" w:rsidP="0071291A">
            <w:pPr>
              <w:pStyle w:val="ListParagraph"/>
              <w:numPr>
                <w:ilvl w:val="0"/>
                <w:numId w:val="38"/>
              </w:numPr>
              <w:spacing w:line="240" w:lineRule="auto"/>
              <w:ind w:left="744" w:hanging="284"/>
              <w:rPr>
                <w:rFonts w:ascii="Arial" w:hAnsi="Arial" w:cs="Arial"/>
                <w:sz w:val="20"/>
                <w:szCs w:val="20"/>
              </w:rPr>
            </w:pPr>
            <w:r w:rsidRPr="237DB08D">
              <w:rPr>
                <w:rFonts w:ascii="Arial" w:hAnsi="Arial" w:cs="Arial"/>
                <w:sz w:val="20"/>
                <w:szCs w:val="20"/>
              </w:rPr>
              <w:t>Consequences of failure for reassessment, compensation and exit awards;</w:t>
            </w:r>
          </w:p>
          <w:p w14:paraId="715A6F00" w14:textId="3E06050A" w:rsidR="00F10874" w:rsidRDefault="0071291A" w:rsidP="003F62DA">
            <w:pPr>
              <w:pStyle w:val="ListParagraph"/>
              <w:numPr>
                <w:ilvl w:val="0"/>
                <w:numId w:val="38"/>
              </w:numPr>
              <w:spacing w:line="240" w:lineRule="auto"/>
              <w:ind w:left="744" w:hanging="284"/>
              <w:rPr>
                <w:rFonts w:ascii="Arial" w:hAnsi="Arial" w:cs="Arial"/>
                <w:sz w:val="20"/>
                <w:szCs w:val="20"/>
              </w:rPr>
            </w:pPr>
            <w:r w:rsidRPr="237DB08D">
              <w:rPr>
                <w:rFonts w:ascii="Arial" w:hAnsi="Arial" w:cs="Arial"/>
                <w:sz w:val="20"/>
                <w:szCs w:val="20"/>
              </w:rPr>
              <w:t>Calculation and classification of awards;</w:t>
            </w:r>
          </w:p>
          <w:p w14:paraId="27C46DBD" w14:textId="77777777" w:rsidR="000F0FAB" w:rsidRDefault="000F0FAB" w:rsidP="000F0FAB">
            <w:pPr>
              <w:rPr>
                <w:rFonts w:ascii="Arial" w:hAnsi="Arial" w:cs="Arial"/>
                <w:sz w:val="20"/>
                <w:szCs w:val="20"/>
              </w:rPr>
            </w:pPr>
          </w:p>
          <w:p w14:paraId="09F20348" w14:textId="77777777" w:rsidR="000F0FAB" w:rsidRPr="000F0FAB" w:rsidRDefault="000F0FAB" w:rsidP="000F0FAB">
            <w:pPr>
              <w:rPr>
                <w:rFonts w:ascii="Arial" w:hAnsi="Arial" w:cs="Arial"/>
                <w:sz w:val="20"/>
                <w:szCs w:val="20"/>
              </w:rPr>
            </w:pPr>
          </w:p>
          <w:p w14:paraId="5211EB5E" w14:textId="5EAFC607" w:rsidR="00BB4931" w:rsidRPr="009A137F" w:rsidRDefault="00FD29D4" w:rsidP="003F62DA">
            <w:pPr>
              <w:tabs>
                <w:tab w:val="left" w:pos="4830"/>
              </w:tabs>
              <w:autoSpaceDE w:val="0"/>
              <w:autoSpaceDN w:val="0"/>
              <w:adjustRightInd w:val="0"/>
              <w:rPr>
                <w:rFonts w:ascii="Arial" w:eastAsia="Times New Roman" w:hAnsi="Arial" w:cs="Arial"/>
                <w:b/>
                <w:sz w:val="20"/>
                <w:szCs w:val="20"/>
                <w:u w:val="single"/>
                <w:lang w:eastAsia="en-US"/>
              </w:rPr>
            </w:pPr>
            <w:r w:rsidRPr="237DB08D">
              <w:rPr>
                <w:rFonts w:ascii="Arial" w:eastAsia="Times New Roman" w:hAnsi="Arial" w:cs="Arial"/>
                <w:b/>
                <w:sz w:val="20"/>
                <w:szCs w:val="20"/>
                <w:u w:val="single"/>
                <w:lang w:eastAsia="en-US"/>
              </w:rPr>
              <w:t>BMus (Hons) Composition for Film, Games &amp; other Media</w:t>
            </w:r>
          </w:p>
          <w:p w14:paraId="569C3ADA" w14:textId="77777777" w:rsidR="00E915FE" w:rsidRPr="009A137F" w:rsidRDefault="00E915FE" w:rsidP="00D1751D">
            <w:pPr>
              <w:spacing w:after="200"/>
              <w:contextualSpacing/>
              <w:rPr>
                <w:rFonts w:ascii="Arial" w:eastAsia="Times New Roman" w:hAnsi="Arial" w:cs="Arial"/>
                <w:b/>
                <w:sz w:val="20"/>
                <w:szCs w:val="20"/>
                <w:lang w:eastAsia="en-US"/>
              </w:rPr>
            </w:pPr>
          </w:p>
          <w:p w14:paraId="45B067F2" w14:textId="184CD536" w:rsidR="00D1751D" w:rsidRPr="009A137F" w:rsidRDefault="00D1751D" w:rsidP="00D1751D">
            <w:pPr>
              <w:spacing w:after="200"/>
              <w:contextualSpacing/>
              <w:rPr>
                <w:rFonts w:ascii="Arial" w:eastAsia="Times New Roman" w:hAnsi="Arial" w:cs="Arial"/>
                <w:sz w:val="20"/>
                <w:szCs w:val="20"/>
                <w:lang w:eastAsia="en-US"/>
              </w:rPr>
            </w:pPr>
            <w:r w:rsidRPr="237DB08D">
              <w:rPr>
                <w:rFonts w:ascii="Arial" w:eastAsia="Times New Roman" w:hAnsi="Arial" w:cs="Arial"/>
                <w:b/>
                <w:sz w:val="20"/>
                <w:szCs w:val="20"/>
                <w:lang w:eastAsia="en-US"/>
              </w:rPr>
              <w:t>Credits and levels</w:t>
            </w:r>
            <w:r w:rsidRPr="237DB08D">
              <w:rPr>
                <w:rFonts w:ascii="Arial" w:eastAsia="Times New Roman" w:hAnsi="Arial" w:cs="Arial"/>
                <w:sz w:val="20"/>
                <w:szCs w:val="20"/>
                <w:lang w:eastAsia="en-US"/>
              </w:rPr>
              <w:t>:</w:t>
            </w:r>
          </w:p>
          <w:p w14:paraId="62E0AE83" w14:textId="77777777" w:rsidR="0012512C" w:rsidRPr="009A137F" w:rsidRDefault="0012512C" w:rsidP="00D1751D">
            <w:pPr>
              <w:spacing w:after="200"/>
              <w:contextualSpacing/>
              <w:rPr>
                <w:rFonts w:ascii="Arial" w:eastAsia="Times New Roman" w:hAnsi="Arial" w:cs="Arial"/>
                <w:sz w:val="20"/>
                <w:szCs w:val="20"/>
                <w:lang w:eastAsia="en-US"/>
              </w:rPr>
            </w:pPr>
          </w:p>
          <w:p w14:paraId="401F43A8" w14:textId="77777777" w:rsidR="00D1751D" w:rsidRPr="009A137F" w:rsidRDefault="00D1751D" w:rsidP="00D1751D">
            <w:pPr>
              <w:tabs>
                <w:tab w:val="num" w:pos="720"/>
                <w:tab w:val="left" w:pos="1440"/>
              </w:tabs>
              <w:jc w:val="both"/>
              <w:rPr>
                <w:rFonts w:ascii="Arial" w:hAnsi="Arial" w:cs="Arial"/>
                <w:sz w:val="20"/>
                <w:szCs w:val="20"/>
              </w:rPr>
            </w:pPr>
            <w:r w:rsidRPr="237DB08D">
              <w:rPr>
                <w:rFonts w:ascii="Arial" w:hAnsi="Arial" w:cs="Arial"/>
                <w:sz w:val="20"/>
                <w:szCs w:val="20"/>
              </w:rPr>
              <w:t>BMUS: 360-credits in total.</w:t>
            </w:r>
          </w:p>
          <w:p w14:paraId="0A736C69" w14:textId="77777777" w:rsidR="00D1751D" w:rsidRPr="009A137F" w:rsidRDefault="00D1751D" w:rsidP="00D1751D">
            <w:pPr>
              <w:tabs>
                <w:tab w:val="num" w:pos="720"/>
                <w:tab w:val="left" w:pos="1440"/>
              </w:tabs>
              <w:jc w:val="both"/>
              <w:rPr>
                <w:rFonts w:ascii="Arial" w:hAnsi="Arial" w:cs="Arial"/>
                <w:sz w:val="20"/>
                <w:szCs w:val="20"/>
              </w:rPr>
            </w:pPr>
            <w:r w:rsidRPr="237DB08D">
              <w:rPr>
                <w:rFonts w:ascii="Arial" w:hAnsi="Arial" w:cs="Arial"/>
                <w:sz w:val="20"/>
                <w:szCs w:val="20"/>
              </w:rPr>
              <w:t>DipHE: 240-credits in total Completion to end of L5</w:t>
            </w:r>
          </w:p>
          <w:p w14:paraId="0912AC99" w14:textId="77777777" w:rsidR="00D1751D" w:rsidRPr="009A137F" w:rsidRDefault="00D1751D" w:rsidP="00D1751D">
            <w:pPr>
              <w:tabs>
                <w:tab w:val="num" w:pos="720"/>
                <w:tab w:val="left" w:pos="1440"/>
              </w:tabs>
              <w:jc w:val="both"/>
              <w:rPr>
                <w:rFonts w:ascii="Arial" w:hAnsi="Arial" w:cs="Arial"/>
                <w:sz w:val="20"/>
                <w:szCs w:val="20"/>
              </w:rPr>
            </w:pPr>
            <w:r w:rsidRPr="237DB08D">
              <w:rPr>
                <w:rFonts w:ascii="Arial" w:hAnsi="Arial" w:cs="Arial"/>
                <w:sz w:val="20"/>
                <w:szCs w:val="20"/>
              </w:rPr>
              <w:t>CertHE:120-credits in total Completion to end of L4</w:t>
            </w:r>
          </w:p>
          <w:p w14:paraId="12365E2A" w14:textId="77777777" w:rsidR="00D1751D" w:rsidRPr="009A137F" w:rsidRDefault="00D1751D" w:rsidP="00D1751D">
            <w:pPr>
              <w:spacing w:after="200"/>
              <w:contextualSpacing/>
              <w:rPr>
                <w:rFonts w:ascii="Arial" w:eastAsia="Times New Roman" w:hAnsi="Arial" w:cs="Arial"/>
                <w:b/>
                <w:sz w:val="20"/>
                <w:szCs w:val="20"/>
                <w:lang w:eastAsia="en-US"/>
              </w:rPr>
            </w:pPr>
          </w:p>
          <w:p w14:paraId="0D2A5462" w14:textId="75066AA6" w:rsidR="00D1751D" w:rsidRPr="009A137F" w:rsidRDefault="00D1751D" w:rsidP="00D1751D">
            <w:pPr>
              <w:spacing w:after="200"/>
              <w:contextualSpacing/>
              <w:rPr>
                <w:rFonts w:ascii="Arial" w:eastAsia="Times New Roman" w:hAnsi="Arial" w:cs="Arial"/>
                <w:b/>
                <w:sz w:val="20"/>
                <w:szCs w:val="20"/>
                <w:lang w:eastAsia="en-US"/>
              </w:rPr>
            </w:pPr>
            <w:r w:rsidRPr="237DB08D">
              <w:rPr>
                <w:rFonts w:ascii="Arial" w:eastAsia="Times New Roman" w:hAnsi="Arial" w:cs="Arial"/>
                <w:b/>
                <w:sz w:val="20"/>
                <w:szCs w:val="20"/>
                <w:lang w:eastAsia="en-US"/>
              </w:rPr>
              <w:t xml:space="preserve">Pattern of delivery: </w:t>
            </w:r>
          </w:p>
          <w:p w14:paraId="3FDE4E27" w14:textId="77777777" w:rsidR="00D1751D" w:rsidRPr="009A137F" w:rsidRDefault="00D1751D" w:rsidP="00D1751D">
            <w:pPr>
              <w:spacing w:after="200"/>
              <w:contextualSpacing/>
              <w:rPr>
                <w:rFonts w:ascii="Arial" w:eastAsia="Times New Roman" w:hAnsi="Arial" w:cs="Arial"/>
                <w:sz w:val="20"/>
                <w:szCs w:val="20"/>
                <w:lang w:eastAsia="en-US"/>
              </w:rPr>
            </w:pPr>
          </w:p>
          <w:p w14:paraId="4E6900E3" w14:textId="414E8444" w:rsidR="00D1751D" w:rsidRPr="009A137F" w:rsidRDefault="00D1751D" w:rsidP="00D1751D">
            <w:pPr>
              <w:spacing w:after="200"/>
              <w:contextualSpacing/>
              <w:rPr>
                <w:rFonts w:ascii="Arial" w:eastAsia="Times New Roman" w:hAnsi="Arial" w:cs="Arial"/>
                <w:sz w:val="20"/>
                <w:szCs w:val="20"/>
                <w:lang w:eastAsia="en-US"/>
              </w:rPr>
            </w:pPr>
            <w:r w:rsidRPr="237DB08D">
              <w:rPr>
                <w:rFonts w:ascii="Arial" w:eastAsia="Times New Roman" w:hAnsi="Arial" w:cs="Arial"/>
                <w:sz w:val="20"/>
                <w:szCs w:val="20"/>
                <w:lang w:eastAsia="en-US"/>
              </w:rPr>
              <w:t>Full-time</w:t>
            </w:r>
            <w:r w:rsidR="00B66507" w:rsidRPr="237DB08D">
              <w:rPr>
                <w:rFonts w:ascii="Arial" w:eastAsia="Times New Roman" w:hAnsi="Arial" w:cs="Arial"/>
                <w:sz w:val="20"/>
                <w:szCs w:val="20"/>
                <w:lang w:eastAsia="en-US"/>
              </w:rPr>
              <w:t xml:space="preserve">: </w:t>
            </w:r>
            <w:r w:rsidRPr="237DB08D">
              <w:rPr>
                <w:rFonts w:ascii="Arial" w:eastAsia="Times New Roman" w:hAnsi="Arial" w:cs="Arial"/>
                <w:sz w:val="20"/>
                <w:szCs w:val="20"/>
                <w:lang w:eastAsia="en-US"/>
              </w:rPr>
              <w:t xml:space="preserve">study 60-credits worth of modules per semester during the daytime. </w:t>
            </w:r>
          </w:p>
          <w:p w14:paraId="2D53F2B0" w14:textId="77777777" w:rsidR="00D1751D" w:rsidRPr="009A137F" w:rsidRDefault="00D1751D" w:rsidP="00D1751D">
            <w:pPr>
              <w:spacing w:after="200"/>
              <w:contextualSpacing/>
              <w:rPr>
                <w:rFonts w:ascii="Arial" w:eastAsia="Times New Roman" w:hAnsi="Arial" w:cs="Arial"/>
                <w:sz w:val="20"/>
                <w:szCs w:val="20"/>
                <w:lang w:eastAsia="en-US"/>
              </w:rPr>
            </w:pPr>
          </w:p>
          <w:p w14:paraId="147F66AB" w14:textId="598C9B75" w:rsidR="00BB4931" w:rsidRPr="009A137F" w:rsidRDefault="00D1751D" w:rsidP="00D1751D">
            <w:pPr>
              <w:spacing w:after="200"/>
              <w:contextualSpacing/>
              <w:rPr>
                <w:rFonts w:ascii="Arial" w:eastAsia="Times New Roman" w:hAnsi="Arial" w:cs="Arial"/>
                <w:sz w:val="20"/>
                <w:szCs w:val="20"/>
                <w:lang w:eastAsia="en-US"/>
              </w:rPr>
            </w:pPr>
            <w:r w:rsidRPr="237DB08D">
              <w:rPr>
                <w:rFonts w:ascii="Arial" w:eastAsia="Times New Roman" w:hAnsi="Arial" w:cs="Arial"/>
                <w:sz w:val="20"/>
                <w:szCs w:val="20"/>
                <w:lang w:eastAsia="en-US"/>
              </w:rPr>
              <w:t>Part-time</w:t>
            </w:r>
            <w:r w:rsidR="008B18BA" w:rsidRPr="237DB08D">
              <w:rPr>
                <w:rFonts w:ascii="Arial" w:eastAsia="Times New Roman" w:hAnsi="Arial" w:cs="Arial"/>
                <w:sz w:val="20"/>
                <w:szCs w:val="20"/>
                <w:lang w:eastAsia="en-US"/>
              </w:rPr>
              <w:t xml:space="preserve">: </w:t>
            </w:r>
            <w:r w:rsidRPr="237DB08D">
              <w:rPr>
                <w:rFonts w:ascii="Arial" w:eastAsia="Times New Roman" w:hAnsi="Arial" w:cs="Arial"/>
                <w:sz w:val="20"/>
                <w:szCs w:val="20"/>
                <w:lang w:eastAsia="en-US"/>
              </w:rPr>
              <w:t xml:space="preserve">study 60-credits worth of modules per year during daytime. </w:t>
            </w:r>
          </w:p>
          <w:p w14:paraId="76EC147F" w14:textId="20B15128" w:rsidR="0012512C" w:rsidRPr="009A137F" w:rsidRDefault="0012512C" w:rsidP="00D1751D">
            <w:pPr>
              <w:spacing w:after="200"/>
              <w:contextualSpacing/>
              <w:rPr>
                <w:rFonts w:ascii="Arial" w:eastAsia="Times New Roman" w:hAnsi="Arial" w:cs="Arial"/>
                <w:sz w:val="20"/>
                <w:szCs w:val="20"/>
                <w:lang w:eastAsia="en-US"/>
              </w:rPr>
            </w:pPr>
          </w:p>
          <w:p w14:paraId="225A3D77" w14:textId="2813A621" w:rsidR="0012512C" w:rsidRPr="009A137F" w:rsidRDefault="0012512C" w:rsidP="0012512C">
            <w:pPr>
              <w:spacing w:after="200"/>
              <w:contextualSpacing/>
              <w:rPr>
                <w:rFonts w:ascii="Arial" w:eastAsia="Times New Roman" w:hAnsi="Arial" w:cs="Arial"/>
                <w:sz w:val="20"/>
                <w:szCs w:val="20"/>
                <w:lang w:eastAsia="en-US"/>
              </w:rPr>
            </w:pPr>
            <w:r w:rsidRPr="237DB08D">
              <w:rPr>
                <w:rFonts w:ascii="Arial" w:eastAsia="Times New Roman" w:hAnsi="Arial" w:cs="Arial"/>
                <w:b/>
                <w:sz w:val="20"/>
                <w:szCs w:val="20"/>
                <w:lang w:eastAsia="en-US"/>
              </w:rPr>
              <w:t>Balance of Compulsory/Optional Modules</w:t>
            </w:r>
            <w:r w:rsidRPr="237DB08D">
              <w:rPr>
                <w:rFonts w:ascii="Arial" w:eastAsia="Times New Roman" w:hAnsi="Arial" w:cs="Arial"/>
                <w:sz w:val="20"/>
                <w:szCs w:val="20"/>
                <w:lang w:eastAsia="en-US"/>
              </w:rPr>
              <w:t>:</w:t>
            </w:r>
          </w:p>
          <w:p w14:paraId="4D833017" w14:textId="57F8E1AA" w:rsidR="0012512C" w:rsidRPr="009A137F" w:rsidRDefault="0012512C" w:rsidP="00D1751D">
            <w:pPr>
              <w:spacing w:after="200"/>
              <w:contextualSpacing/>
              <w:rPr>
                <w:rFonts w:ascii="Arial" w:eastAsia="Times New Roman" w:hAnsi="Arial" w:cs="Arial"/>
                <w:sz w:val="20"/>
                <w:szCs w:val="20"/>
                <w:lang w:eastAsia="en-US"/>
              </w:rPr>
            </w:pPr>
          </w:p>
          <w:p w14:paraId="01F62402" w14:textId="18166A6C" w:rsidR="0012512C" w:rsidRPr="009A137F" w:rsidRDefault="00FD29D4" w:rsidP="00D1751D">
            <w:pPr>
              <w:spacing w:after="200"/>
              <w:contextualSpacing/>
              <w:rPr>
                <w:rFonts w:ascii="Arial" w:eastAsia="Times New Roman" w:hAnsi="Arial" w:cs="Arial"/>
                <w:sz w:val="20"/>
                <w:szCs w:val="20"/>
                <w:lang w:eastAsia="en-US"/>
              </w:rPr>
            </w:pPr>
            <w:r w:rsidRPr="237DB08D">
              <w:rPr>
                <w:rFonts w:ascii="Arial" w:eastAsia="Times New Roman" w:hAnsi="Arial" w:cs="Arial"/>
                <w:sz w:val="20"/>
                <w:szCs w:val="20"/>
                <w:lang w:eastAsia="en-US"/>
              </w:rPr>
              <w:t>All modules are compulsory at levels 4,</w:t>
            </w:r>
            <w:r w:rsidR="00BB0999" w:rsidRPr="237DB08D">
              <w:rPr>
                <w:rFonts w:ascii="Arial" w:eastAsia="Times New Roman" w:hAnsi="Arial" w:cs="Arial"/>
                <w:sz w:val="20"/>
                <w:szCs w:val="20"/>
                <w:lang w:eastAsia="en-US"/>
              </w:rPr>
              <w:t xml:space="preserve"> </w:t>
            </w:r>
            <w:r w:rsidRPr="237DB08D">
              <w:rPr>
                <w:rFonts w:ascii="Arial" w:eastAsia="Times New Roman" w:hAnsi="Arial" w:cs="Arial"/>
                <w:sz w:val="20"/>
                <w:szCs w:val="20"/>
                <w:lang w:eastAsia="en-US"/>
              </w:rPr>
              <w:t>5 and 6 with full-time students studying six 20 credit modules per academic year.</w:t>
            </w:r>
          </w:p>
          <w:p w14:paraId="2CE36139" w14:textId="2A159ABB" w:rsidR="0012512C" w:rsidRPr="009A137F" w:rsidRDefault="0012512C" w:rsidP="00D1751D">
            <w:pPr>
              <w:spacing w:after="200"/>
              <w:contextualSpacing/>
              <w:rPr>
                <w:rFonts w:ascii="Arial" w:eastAsia="Times New Roman" w:hAnsi="Arial" w:cs="Arial"/>
                <w:sz w:val="20"/>
                <w:szCs w:val="20"/>
                <w:lang w:eastAsia="en-US"/>
              </w:rPr>
            </w:pPr>
          </w:p>
          <w:p w14:paraId="19DDC0CE" w14:textId="5DFA44E5" w:rsidR="0012512C" w:rsidRPr="009A137F" w:rsidRDefault="0012512C" w:rsidP="00D1751D">
            <w:pPr>
              <w:spacing w:after="200"/>
              <w:contextualSpacing/>
              <w:rPr>
                <w:rFonts w:ascii="Arial" w:eastAsia="Times New Roman" w:hAnsi="Arial" w:cs="Arial"/>
                <w:sz w:val="20"/>
                <w:szCs w:val="20"/>
                <w:lang w:eastAsia="en-US"/>
              </w:rPr>
            </w:pPr>
            <w:r w:rsidRPr="237DB08D">
              <w:rPr>
                <w:rFonts w:ascii="Arial" w:eastAsia="Times New Roman" w:hAnsi="Arial" w:cs="Arial"/>
                <w:sz w:val="20"/>
                <w:szCs w:val="20"/>
                <w:lang w:eastAsia="en-US"/>
              </w:rPr>
              <w:t>The pre-requisites in the modules are dictated by passing the equivalent modules at the previous level.</w:t>
            </w:r>
          </w:p>
          <w:p w14:paraId="0E20B182" w14:textId="77777777" w:rsidR="005E5191" w:rsidRDefault="005E5191" w:rsidP="00BB4931">
            <w:pPr>
              <w:tabs>
                <w:tab w:val="left" w:pos="1134"/>
              </w:tabs>
              <w:rPr>
                <w:rFonts w:ascii="Arial" w:hAnsi="Arial" w:cs="Arial"/>
                <w:b/>
                <w:sz w:val="20"/>
                <w:szCs w:val="20"/>
              </w:rPr>
            </w:pPr>
          </w:p>
          <w:p w14:paraId="05E90140" w14:textId="2F91F996" w:rsidR="00BB4931" w:rsidRPr="009A137F" w:rsidRDefault="00BB4931" w:rsidP="00BB4931">
            <w:pPr>
              <w:tabs>
                <w:tab w:val="left" w:pos="1134"/>
              </w:tabs>
              <w:rPr>
                <w:rFonts w:ascii="Arial" w:hAnsi="Arial" w:cs="Arial"/>
                <w:sz w:val="20"/>
                <w:szCs w:val="20"/>
              </w:rPr>
            </w:pPr>
            <w:r w:rsidRPr="237DB08D">
              <w:rPr>
                <w:rFonts w:ascii="Arial" w:hAnsi="Arial" w:cs="Arial"/>
                <w:b/>
                <w:sz w:val="20"/>
                <w:szCs w:val="20"/>
              </w:rPr>
              <w:t xml:space="preserve">TYPICAL DELIVERY PLAN </w:t>
            </w:r>
          </w:p>
          <w:p w14:paraId="56E1B8E2" w14:textId="77777777" w:rsidR="00BB4931" w:rsidRPr="009A137F" w:rsidRDefault="00BB4931" w:rsidP="00BB4931">
            <w:pPr>
              <w:tabs>
                <w:tab w:val="left" w:pos="1134"/>
              </w:tabs>
              <w:rPr>
                <w:rFonts w:ascii="Arial" w:hAnsi="Arial" w:cs="Arial"/>
                <w:sz w:val="20"/>
                <w:szCs w:val="20"/>
              </w:rPr>
            </w:pPr>
          </w:p>
          <w:p w14:paraId="2C7E9EA1" w14:textId="6DF78EFF" w:rsidR="00BB4931" w:rsidRPr="009A137F" w:rsidRDefault="00BB4931" w:rsidP="00BB4931">
            <w:pPr>
              <w:tabs>
                <w:tab w:val="left" w:pos="1134"/>
              </w:tabs>
              <w:rPr>
                <w:rFonts w:ascii="Arial" w:hAnsi="Arial" w:cs="Arial"/>
                <w:sz w:val="20"/>
                <w:szCs w:val="20"/>
              </w:rPr>
            </w:pPr>
            <w:r w:rsidRPr="237DB08D">
              <w:rPr>
                <w:rFonts w:ascii="Arial" w:hAnsi="Arial" w:cs="Arial"/>
                <w:sz w:val="20"/>
                <w:szCs w:val="20"/>
              </w:rPr>
              <w:t xml:space="preserve">The tables below indicate the typical delivery schedules for the programme for each pattern of attendance.  The team reserves the right to re-organise the delivery of modules per semester, in accord with resource availability and </w:t>
            </w:r>
            <w:r w:rsidR="00D63643" w:rsidRPr="237DB08D">
              <w:rPr>
                <w:rFonts w:ascii="Arial" w:hAnsi="Arial" w:cs="Arial"/>
                <w:sz w:val="20"/>
                <w:szCs w:val="20"/>
              </w:rPr>
              <w:t xml:space="preserve">your </w:t>
            </w:r>
            <w:r w:rsidRPr="237DB08D">
              <w:rPr>
                <w:rFonts w:ascii="Arial" w:hAnsi="Arial" w:cs="Arial"/>
                <w:sz w:val="20"/>
                <w:szCs w:val="20"/>
              </w:rPr>
              <w:t>requests (which will be accommodated where feasible).</w:t>
            </w:r>
          </w:p>
          <w:p w14:paraId="109848E1" w14:textId="77777777" w:rsidR="00BB4931" w:rsidRPr="009A137F" w:rsidRDefault="00BB4931" w:rsidP="00BB4931">
            <w:pPr>
              <w:tabs>
                <w:tab w:val="left" w:pos="1134"/>
              </w:tabs>
              <w:rPr>
                <w:rFonts w:ascii="Arial" w:hAnsi="Arial" w:cs="Arial"/>
                <w:sz w:val="20"/>
                <w:szCs w:val="20"/>
              </w:rPr>
            </w:pPr>
          </w:p>
          <w:p w14:paraId="3D3090AB" w14:textId="362AEC22" w:rsidR="00BB4931" w:rsidRPr="009A137F" w:rsidRDefault="00BB4931" w:rsidP="00BB4931">
            <w:pPr>
              <w:rPr>
                <w:rFonts w:ascii="Arial" w:hAnsi="Arial" w:cs="Arial"/>
                <w:b/>
                <w:sz w:val="20"/>
                <w:szCs w:val="20"/>
                <w:u w:val="single"/>
              </w:rPr>
            </w:pPr>
            <w:r w:rsidRPr="237DB08D">
              <w:rPr>
                <w:rFonts w:ascii="Arial" w:hAnsi="Arial" w:cs="Arial"/>
                <w:b/>
                <w:sz w:val="20"/>
                <w:szCs w:val="20"/>
                <w:u w:val="single"/>
              </w:rPr>
              <w:t>Full-time study</w:t>
            </w:r>
          </w:p>
          <w:p w14:paraId="27B1B2B0" w14:textId="77777777" w:rsidR="00810407" w:rsidRPr="009A137F" w:rsidRDefault="00810407" w:rsidP="00BB4931">
            <w:pPr>
              <w:rPr>
                <w:rFonts w:ascii="Arial" w:hAnsi="Arial" w:cs="Arial"/>
                <w:b/>
                <w:sz w:val="20"/>
                <w:szCs w:val="20"/>
                <w:u w:val="single"/>
              </w:rPr>
            </w:pP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3185"/>
              <w:gridCol w:w="1372"/>
              <w:gridCol w:w="10"/>
              <w:gridCol w:w="1170"/>
              <w:gridCol w:w="1126"/>
            </w:tblGrid>
            <w:tr w:rsidR="00E963B0" w:rsidRPr="009A137F" w14:paraId="183DCBB8" w14:textId="77777777" w:rsidTr="005E5191">
              <w:trPr>
                <w:trHeight w:val="584"/>
              </w:trPr>
              <w:tc>
                <w:tcPr>
                  <w:tcW w:w="14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0B2ABB0E" w14:textId="05C425C4" w:rsidR="0075432C" w:rsidRPr="009A137F" w:rsidRDefault="0075432C" w:rsidP="0075432C">
                  <w:pPr>
                    <w:autoSpaceDE w:val="0"/>
                    <w:autoSpaceDN w:val="0"/>
                    <w:adjustRightInd w:val="0"/>
                    <w:jc w:val="center"/>
                    <w:rPr>
                      <w:rFonts w:ascii="Arial" w:hAnsi="Arial" w:cs="Arial"/>
                      <w:b/>
                      <w:sz w:val="20"/>
                      <w:szCs w:val="20"/>
                    </w:rPr>
                  </w:pPr>
                  <w:r w:rsidRPr="237DB08D">
                    <w:rPr>
                      <w:rFonts w:ascii="Arial" w:hAnsi="Arial" w:cs="Arial"/>
                      <w:b/>
                      <w:sz w:val="20"/>
                      <w:szCs w:val="20"/>
                    </w:rPr>
                    <w:t>Module Code</w:t>
                  </w:r>
                </w:p>
              </w:tc>
              <w:tc>
                <w:tcPr>
                  <w:tcW w:w="31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0156ADC7" w14:textId="50E98E2B" w:rsidR="0075432C" w:rsidRPr="009A137F" w:rsidRDefault="0075432C" w:rsidP="0075432C">
                  <w:pPr>
                    <w:autoSpaceDE w:val="0"/>
                    <w:autoSpaceDN w:val="0"/>
                    <w:adjustRightInd w:val="0"/>
                    <w:jc w:val="center"/>
                    <w:rPr>
                      <w:rFonts w:ascii="Arial" w:hAnsi="Arial" w:cs="Arial"/>
                      <w:b/>
                      <w:sz w:val="20"/>
                      <w:szCs w:val="20"/>
                    </w:rPr>
                  </w:pPr>
                  <w:r w:rsidRPr="237DB08D">
                    <w:rPr>
                      <w:rFonts w:ascii="Arial" w:hAnsi="Arial" w:cs="Arial"/>
                      <w:b/>
                      <w:sz w:val="20"/>
                      <w:szCs w:val="20"/>
                    </w:rPr>
                    <w:t>Module Title</w:t>
                  </w:r>
                </w:p>
              </w:tc>
              <w:tc>
                <w:tcPr>
                  <w:tcW w:w="13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6715EB58" w14:textId="77777777" w:rsidR="005E5191" w:rsidRPr="00857CDB" w:rsidRDefault="005E5191" w:rsidP="005E5191">
                  <w:pPr>
                    <w:jc w:val="center"/>
                    <w:rPr>
                      <w:rFonts w:ascii="Arial" w:eastAsia="Times New Roman" w:hAnsi="Arial" w:cs="Arial"/>
                      <w:b/>
                      <w:sz w:val="16"/>
                      <w:szCs w:val="16"/>
                      <w:lang w:eastAsia="en-US"/>
                    </w:rPr>
                  </w:pPr>
                  <w:r w:rsidRPr="00857CDB">
                    <w:rPr>
                      <w:rFonts w:ascii="Arial" w:eastAsia="Times New Roman" w:hAnsi="Arial" w:cs="Arial"/>
                      <w:b/>
                      <w:sz w:val="16"/>
                      <w:szCs w:val="16"/>
                      <w:lang w:eastAsia="en-US"/>
                    </w:rPr>
                    <w:t>Compulsory</w:t>
                  </w:r>
                  <w:r>
                    <w:rPr>
                      <w:rFonts w:ascii="Arial" w:eastAsia="Times New Roman" w:hAnsi="Arial" w:cs="Arial"/>
                      <w:b/>
                      <w:sz w:val="16"/>
                      <w:szCs w:val="16"/>
                      <w:lang w:eastAsia="en-US"/>
                    </w:rPr>
                    <w:t>(C)</w:t>
                  </w:r>
                </w:p>
                <w:p w14:paraId="68CE4398" w14:textId="4EF28654" w:rsidR="0075432C" w:rsidRPr="009A137F" w:rsidRDefault="005E5191" w:rsidP="005E5191">
                  <w:pPr>
                    <w:jc w:val="center"/>
                    <w:rPr>
                      <w:rFonts w:ascii="Arial" w:hAnsi="Arial" w:cs="Arial"/>
                      <w:b/>
                      <w:sz w:val="20"/>
                      <w:szCs w:val="20"/>
                    </w:rPr>
                  </w:pPr>
                  <w:r w:rsidRPr="00857CDB">
                    <w:rPr>
                      <w:rFonts w:ascii="Arial" w:eastAsia="Times New Roman" w:hAnsi="Arial" w:cs="Arial"/>
                      <w:b/>
                      <w:sz w:val="16"/>
                      <w:szCs w:val="16"/>
                      <w:lang w:eastAsia="en-US"/>
                    </w:rPr>
                    <w:t>Optional</w:t>
                  </w:r>
                  <w:r>
                    <w:rPr>
                      <w:rFonts w:ascii="Arial" w:eastAsia="Times New Roman" w:hAnsi="Arial" w:cs="Arial"/>
                      <w:b/>
                      <w:sz w:val="16"/>
                      <w:szCs w:val="16"/>
                      <w:lang w:eastAsia="en-US"/>
                    </w:rPr>
                    <w:t>(O)</w:t>
                  </w:r>
                </w:p>
              </w:tc>
              <w:tc>
                <w:tcPr>
                  <w:tcW w:w="11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0F6368BD" w14:textId="34A9C34A" w:rsidR="0075432C" w:rsidRPr="009A137F" w:rsidRDefault="0075432C" w:rsidP="0075432C">
                  <w:pPr>
                    <w:rPr>
                      <w:rFonts w:ascii="Arial" w:hAnsi="Arial" w:cs="Arial"/>
                      <w:b/>
                      <w:sz w:val="20"/>
                      <w:szCs w:val="20"/>
                    </w:rPr>
                  </w:pPr>
                  <w:r w:rsidRPr="009A137F">
                    <w:rPr>
                      <w:rFonts w:ascii="Arial" w:hAnsi="Arial" w:cs="Arial"/>
                      <w:b/>
                      <w:sz w:val="20"/>
                      <w:szCs w:val="20"/>
                    </w:rPr>
                    <w:t>Credits</w:t>
                  </w:r>
                  <w:r w:rsidRPr="009A137F">
                    <w:rPr>
                      <w:rFonts w:ascii="Arial" w:hAnsi="Arial" w:cs="Arial"/>
                      <w:sz w:val="20"/>
                      <w:szCs w:val="20"/>
                    </w:rPr>
                    <w:t xml:space="preserve"> (UK Credits</w:t>
                  </w:r>
                  <w:r w:rsidRPr="237DB08D">
                    <w:rPr>
                      <w:rStyle w:val="FootnoteReference"/>
                      <w:rFonts w:ascii="Arial" w:hAnsi="Arial" w:cs="Arial"/>
                      <w:sz w:val="20"/>
                      <w:szCs w:val="20"/>
                    </w:rPr>
                    <w:footnoteReference w:id="5"/>
                  </w:r>
                  <w:r w:rsidRPr="237DB08D">
                    <w:rPr>
                      <w:rFonts w:ascii="Arial" w:hAnsi="Arial" w:cs="Arial"/>
                      <w:sz w:val="20"/>
                      <w:szCs w:val="20"/>
                    </w:rPr>
                    <w:t>)</w:t>
                  </w:r>
                  <w:r w:rsidRPr="009A137F">
                    <w:rPr>
                      <w:rFonts w:ascii="Arial" w:hAnsi="Arial" w:cs="Arial"/>
                      <w:sz w:val="20"/>
                      <w:szCs w:val="20"/>
                    </w:rPr>
                    <w:t xml:space="preserve"> </w:t>
                  </w:r>
                </w:p>
              </w:tc>
              <w:tc>
                <w:tcPr>
                  <w:tcW w:w="1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0E07A2EC" w14:textId="2DBA7B5C" w:rsidR="0075432C" w:rsidRPr="009A137F" w:rsidRDefault="0075432C" w:rsidP="0075432C">
                  <w:pPr>
                    <w:rPr>
                      <w:rFonts w:ascii="Arial" w:eastAsia="Calibri" w:hAnsi="Arial" w:cs="Arial"/>
                      <w:sz w:val="20"/>
                      <w:szCs w:val="20"/>
                    </w:rPr>
                  </w:pPr>
                  <w:r w:rsidRPr="009A137F">
                    <w:rPr>
                      <w:rFonts w:ascii="Arial" w:hAnsi="Arial" w:cs="Arial"/>
                      <w:b/>
                      <w:sz w:val="20"/>
                      <w:szCs w:val="20"/>
                    </w:rPr>
                    <w:t>Credits</w:t>
                  </w:r>
                  <w:r w:rsidRPr="009A137F">
                    <w:rPr>
                      <w:rFonts w:ascii="Arial" w:hAnsi="Arial" w:cs="Arial"/>
                      <w:sz w:val="20"/>
                      <w:szCs w:val="20"/>
                    </w:rPr>
                    <w:t xml:space="preserve"> (ECTS</w:t>
                  </w:r>
                  <w:r w:rsidRPr="237DB08D">
                    <w:rPr>
                      <w:rStyle w:val="FootnoteReference"/>
                      <w:rFonts w:ascii="Arial" w:hAnsi="Arial" w:cs="Arial"/>
                      <w:sz w:val="20"/>
                      <w:szCs w:val="20"/>
                    </w:rPr>
                    <w:footnoteReference w:id="6"/>
                  </w:r>
                  <w:r w:rsidRPr="237DB08D">
                    <w:rPr>
                      <w:rFonts w:ascii="Arial" w:hAnsi="Arial" w:cs="Arial"/>
                      <w:sz w:val="20"/>
                      <w:szCs w:val="20"/>
                    </w:rPr>
                    <w:t>)</w:t>
                  </w:r>
                  <w:r w:rsidRPr="009A137F">
                    <w:rPr>
                      <w:rFonts w:ascii="Arial" w:hAnsi="Arial" w:cs="Arial"/>
                      <w:sz w:val="20"/>
                      <w:szCs w:val="20"/>
                    </w:rPr>
                    <w:t xml:space="preserve"> </w:t>
                  </w:r>
                </w:p>
              </w:tc>
            </w:tr>
            <w:tr w:rsidR="00E963B0" w:rsidRPr="009A137F" w14:paraId="6C0D91C2" w14:textId="77777777" w:rsidTr="005E5191">
              <w:trPr>
                <w:trHeight w:val="340"/>
              </w:trPr>
              <w:tc>
                <w:tcPr>
                  <w:tcW w:w="14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5BD1F53" w14:textId="6C71C5C0" w:rsidR="0075432C" w:rsidRPr="009A137F" w:rsidRDefault="49ADAC48" w:rsidP="237DB08D">
                  <w:pPr>
                    <w:autoSpaceDE w:val="0"/>
                    <w:autoSpaceDN w:val="0"/>
                    <w:adjustRightInd w:val="0"/>
                    <w:jc w:val="center"/>
                    <w:rPr>
                      <w:rFonts w:ascii="Arial" w:hAnsi="Arial" w:cs="Arial"/>
                      <w:b/>
                      <w:sz w:val="20"/>
                      <w:szCs w:val="20"/>
                    </w:rPr>
                  </w:pPr>
                  <w:r w:rsidRPr="237DB08D">
                    <w:rPr>
                      <w:rFonts w:ascii="Arial" w:hAnsi="Arial" w:cs="Arial"/>
                      <w:b/>
                      <w:bCs/>
                      <w:sz w:val="20"/>
                      <w:szCs w:val="20"/>
                    </w:rPr>
                    <w:t>Year 1</w:t>
                  </w:r>
                </w:p>
              </w:tc>
              <w:tc>
                <w:tcPr>
                  <w:tcW w:w="31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3675F96" w14:textId="67EF1BE2" w:rsidR="0075432C" w:rsidRPr="009A137F" w:rsidRDefault="49ADAC48" w:rsidP="237DB08D">
                  <w:pPr>
                    <w:autoSpaceDE w:val="0"/>
                    <w:autoSpaceDN w:val="0"/>
                    <w:adjustRightInd w:val="0"/>
                    <w:jc w:val="center"/>
                    <w:rPr>
                      <w:rFonts w:ascii="Arial" w:hAnsi="Arial" w:cs="Arial"/>
                      <w:b/>
                      <w:sz w:val="20"/>
                      <w:szCs w:val="20"/>
                    </w:rPr>
                  </w:pPr>
                  <w:r w:rsidRPr="237DB08D">
                    <w:rPr>
                      <w:rFonts w:ascii="Arial" w:hAnsi="Arial" w:cs="Arial"/>
                      <w:b/>
                      <w:bCs/>
                      <w:sz w:val="20"/>
                      <w:szCs w:val="20"/>
                    </w:rPr>
                    <w:t>Level 4</w:t>
                  </w:r>
                </w:p>
              </w:tc>
              <w:tc>
                <w:tcPr>
                  <w:tcW w:w="13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2A022F8" w14:textId="13D83154" w:rsidR="0075432C" w:rsidRPr="009A137F" w:rsidRDefault="0075432C" w:rsidP="237DB08D">
                  <w:pPr>
                    <w:autoSpaceDE w:val="0"/>
                    <w:autoSpaceDN w:val="0"/>
                    <w:adjustRightInd w:val="0"/>
                    <w:jc w:val="center"/>
                    <w:rPr>
                      <w:rFonts w:ascii="Arial" w:hAnsi="Arial" w:cs="Arial"/>
                      <w:b/>
                      <w:sz w:val="20"/>
                      <w:szCs w:val="20"/>
                    </w:rPr>
                  </w:pPr>
                  <w:r w:rsidRPr="237DB08D">
                    <w:rPr>
                      <w:rFonts w:ascii="Arial" w:hAnsi="Arial" w:cs="Arial"/>
                      <w:b/>
                      <w:sz w:val="20"/>
                      <w:szCs w:val="20"/>
                    </w:rPr>
                    <w:t>Semester 1</w:t>
                  </w:r>
                </w:p>
              </w:tc>
              <w:tc>
                <w:tcPr>
                  <w:tcW w:w="11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14A3F89" w14:textId="73BE6646" w:rsidR="0075432C" w:rsidRPr="009A137F" w:rsidRDefault="0075432C" w:rsidP="237DB08D">
                  <w:pPr>
                    <w:autoSpaceDE w:val="0"/>
                    <w:autoSpaceDN w:val="0"/>
                    <w:adjustRightInd w:val="0"/>
                    <w:jc w:val="center"/>
                    <w:rPr>
                      <w:rFonts w:ascii="Arial" w:hAnsi="Arial" w:cs="Arial"/>
                      <w:b/>
                      <w:sz w:val="20"/>
                      <w:szCs w:val="20"/>
                    </w:rPr>
                  </w:pPr>
                </w:p>
              </w:tc>
              <w:tc>
                <w:tcPr>
                  <w:tcW w:w="1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139FEC1" w14:textId="11AFD35D" w:rsidR="0075432C" w:rsidRPr="009A137F" w:rsidRDefault="0075432C" w:rsidP="237DB08D">
                  <w:pPr>
                    <w:autoSpaceDE w:val="0"/>
                    <w:autoSpaceDN w:val="0"/>
                    <w:adjustRightInd w:val="0"/>
                    <w:jc w:val="center"/>
                    <w:rPr>
                      <w:rFonts w:ascii="Arial" w:hAnsi="Arial" w:cs="Arial"/>
                      <w:b/>
                      <w:sz w:val="20"/>
                      <w:szCs w:val="20"/>
                    </w:rPr>
                  </w:pPr>
                </w:p>
              </w:tc>
            </w:tr>
            <w:tr w:rsidR="004C4D85" w:rsidRPr="009A137F" w14:paraId="6A85A9FE" w14:textId="77777777" w:rsidTr="003F015C">
              <w:trPr>
                <w:trHeight w:val="397"/>
              </w:trPr>
              <w:tc>
                <w:tcPr>
                  <w:tcW w:w="1439" w:type="dxa"/>
                  <w:tcBorders>
                    <w:top w:val="single" w:sz="4" w:space="0" w:color="FFFFFF" w:themeColor="background1"/>
                  </w:tcBorders>
                  <w:shd w:val="clear" w:color="auto" w:fill="auto"/>
                  <w:vAlign w:val="center"/>
                </w:tcPr>
                <w:p w14:paraId="5F9DAA53" w14:textId="5DC24F06" w:rsidR="0075432C" w:rsidRPr="009A137F" w:rsidRDefault="16B3CF05" w:rsidP="0075432C">
                  <w:pPr>
                    <w:autoSpaceDE w:val="0"/>
                    <w:autoSpaceDN w:val="0"/>
                    <w:adjustRightInd w:val="0"/>
                    <w:jc w:val="center"/>
                    <w:rPr>
                      <w:rFonts w:ascii="Arial" w:eastAsia="Times New Roman" w:hAnsi="Arial" w:cs="Arial"/>
                      <w:sz w:val="20"/>
                      <w:szCs w:val="20"/>
                    </w:rPr>
                  </w:pPr>
                  <w:r w:rsidRPr="237DB08D">
                    <w:rPr>
                      <w:rFonts w:ascii="Arial" w:eastAsia="Times New Roman" w:hAnsi="Arial" w:cs="Arial"/>
                      <w:sz w:val="20"/>
                      <w:szCs w:val="20"/>
                    </w:rPr>
                    <w:t>HCFG4007</w:t>
                  </w:r>
                </w:p>
              </w:tc>
              <w:tc>
                <w:tcPr>
                  <w:tcW w:w="3185" w:type="dxa"/>
                  <w:tcBorders>
                    <w:top w:val="single" w:sz="4" w:space="0" w:color="FFFFFF" w:themeColor="background1"/>
                  </w:tcBorders>
                  <w:shd w:val="clear" w:color="auto" w:fill="auto"/>
                  <w:vAlign w:val="center"/>
                </w:tcPr>
                <w:p w14:paraId="3E9C0CE4" w14:textId="0FD0AA19" w:rsidR="0075432C" w:rsidRPr="009A137F" w:rsidRDefault="498A8D29" w:rsidP="0075432C">
                  <w:pPr>
                    <w:jc w:val="center"/>
                    <w:rPr>
                      <w:rFonts w:ascii="Arial" w:hAnsi="Arial" w:cs="Arial"/>
                      <w:sz w:val="20"/>
                      <w:szCs w:val="20"/>
                    </w:rPr>
                  </w:pPr>
                  <w:r w:rsidRPr="237DB08D">
                    <w:rPr>
                      <w:rFonts w:ascii="Arial" w:hAnsi="Arial" w:cs="Arial"/>
                      <w:sz w:val="20"/>
                      <w:szCs w:val="20"/>
                    </w:rPr>
                    <w:t xml:space="preserve">Harmony </w:t>
                  </w:r>
                  <w:r w:rsidR="007F28E3" w:rsidRPr="237DB08D">
                    <w:rPr>
                      <w:rFonts w:ascii="Arial" w:hAnsi="Arial" w:cs="Arial"/>
                      <w:sz w:val="20"/>
                      <w:szCs w:val="20"/>
                    </w:rPr>
                    <w:t xml:space="preserve">&amp; Theory </w:t>
                  </w:r>
                  <w:r w:rsidRPr="237DB08D">
                    <w:rPr>
                      <w:rFonts w:ascii="Arial" w:hAnsi="Arial" w:cs="Arial"/>
                      <w:sz w:val="20"/>
                      <w:szCs w:val="20"/>
                    </w:rPr>
                    <w:t xml:space="preserve">1 </w:t>
                  </w:r>
                </w:p>
              </w:tc>
              <w:tc>
                <w:tcPr>
                  <w:tcW w:w="1372" w:type="dxa"/>
                  <w:tcBorders>
                    <w:top w:val="single" w:sz="4" w:space="0" w:color="FFFFFF" w:themeColor="background1"/>
                  </w:tcBorders>
                  <w:vAlign w:val="center"/>
                </w:tcPr>
                <w:p w14:paraId="615A37B5" w14:textId="0828BF16" w:rsidR="0075432C" w:rsidRPr="009A137F" w:rsidRDefault="005E5191" w:rsidP="0075432C">
                  <w:pPr>
                    <w:autoSpaceDE w:val="0"/>
                    <w:autoSpaceDN w:val="0"/>
                    <w:adjustRightInd w:val="0"/>
                    <w:jc w:val="center"/>
                    <w:rPr>
                      <w:rFonts w:ascii="Arial" w:hAnsi="Arial" w:cs="Arial"/>
                      <w:sz w:val="18"/>
                      <w:szCs w:val="18"/>
                    </w:rPr>
                  </w:pPr>
                  <w:r>
                    <w:rPr>
                      <w:rFonts w:ascii="Arial" w:hAnsi="Arial" w:cs="Arial"/>
                      <w:sz w:val="18"/>
                      <w:szCs w:val="18"/>
                    </w:rPr>
                    <w:t>C</w:t>
                  </w:r>
                </w:p>
              </w:tc>
              <w:tc>
                <w:tcPr>
                  <w:tcW w:w="1180" w:type="dxa"/>
                  <w:gridSpan w:val="2"/>
                  <w:tcBorders>
                    <w:top w:val="single" w:sz="4" w:space="0" w:color="FFFFFF" w:themeColor="background1"/>
                  </w:tcBorders>
                  <w:vAlign w:val="center"/>
                </w:tcPr>
                <w:p w14:paraId="5B6E14E6" w14:textId="3D98000A" w:rsidR="0075432C" w:rsidRPr="009A137F" w:rsidRDefault="446D4881" w:rsidP="0075432C">
                  <w:pPr>
                    <w:autoSpaceDE w:val="0"/>
                    <w:autoSpaceDN w:val="0"/>
                    <w:adjustRightInd w:val="0"/>
                    <w:jc w:val="center"/>
                    <w:rPr>
                      <w:rFonts w:ascii="Arial" w:hAnsi="Arial" w:cs="Arial"/>
                      <w:sz w:val="20"/>
                      <w:szCs w:val="20"/>
                    </w:rPr>
                  </w:pPr>
                  <w:r w:rsidRPr="237DB08D">
                    <w:rPr>
                      <w:rFonts w:ascii="Arial" w:hAnsi="Arial" w:cs="Arial"/>
                      <w:sz w:val="20"/>
                      <w:szCs w:val="20"/>
                    </w:rPr>
                    <w:t>1</w:t>
                  </w:r>
                  <w:r w:rsidR="498A8D29" w:rsidRPr="237DB08D">
                    <w:rPr>
                      <w:rFonts w:ascii="Arial" w:hAnsi="Arial" w:cs="Arial"/>
                      <w:sz w:val="20"/>
                      <w:szCs w:val="20"/>
                    </w:rPr>
                    <w:t>0</w:t>
                  </w:r>
                </w:p>
              </w:tc>
              <w:tc>
                <w:tcPr>
                  <w:tcW w:w="1126" w:type="dxa"/>
                  <w:tcBorders>
                    <w:top w:val="single" w:sz="4" w:space="0" w:color="FFFFFF" w:themeColor="background1"/>
                  </w:tcBorders>
                  <w:vAlign w:val="center"/>
                </w:tcPr>
                <w:p w14:paraId="6A2792FA" w14:textId="073983AF" w:rsidR="0075432C" w:rsidRPr="009A137F" w:rsidRDefault="446D4881" w:rsidP="0075432C">
                  <w:pPr>
                    <w:autoSpaceDE w:val="0"/>
                    <w:autoSpaceDN w:val="0"/>
                    <w:adjustRightInd w:val="0"/>
                    <w:jc w:val="center"/>
                    <w:rPr>
                      <w:rFonts w:ascii="Arial" w:hAnsi="Arial" w:cs="Arial"/>
                      <w:sz w:val="20"/>
                      <w:szCs w:val="20"/>
                    </w:rPr>
                  </w:pPr>
                  <w:r w:rsidRPr="237DB08D">
                    <w:rPr>
                      <w:rFonts w:ascii="Arial" w:hAnsi="Arial" w:cs="Arial"/>
                      <w:sz w:val="20"/>
                      <w:szCs w:val="20"/>
                    </w:rPr>
                    <w:t>5</w:t>
                  </w:r>
                </w:p>
              </w:tc>
            </w:tr>
            <w:tr w:rsidR="005E5191" w:rsidRPr="009A137F" w14:paraId="09F844B1" w14:textId="77777777" w:rsidTr="003F015C">
              <w:trPr>
                <w:trHeight w:val="397"/>
              </w:trPr>
              <w:tc>
                <w:tcPr>
                  <w:tcW w:w="1439" w:type="dxa"/>
                  <w:shd w:val="clear" w:color="auto" w:fill="auto"/>
                  <w:vAlign w:val="center"/>
                </w:tcPr>
                <w:p w14:paraId="24D7637F" w14:textId="0A123D75" w:rsidR="005E5191" w:rsidRPr="009A137F" w:rsidRDefault="005E5191" w:rsidP="005E5191">
                  <w:pPr>
                    <w:autoSpaceDE w:val="0"/>
                    <w:autoSpaceDN w:val="0"/>
                    <w:adjustRightInd w:val="0"/>
                    <w:jc w:val="center"/>
                    <w:rPr>
                      <w:rFonts w:ascii="Arial" w:eastAsia="Times New Roman" w:hAnsi="Arial" w:cs="Arial"/>
                      <w:sz w:val="20"/>
                      <w:szCs w:val="20"/>
                    </w:rPr>
                  </w:pPr>
                  <w:r w:rsidRPr="237DB08D">
                    <w:rPr>
                      <w:rFonts w:ascii="Arial" w:eastAsia="Times New Roman" w:hAnsi="Arial" w:cs="Arial"/>
                      <w:sz w:val="20"/>
                      <w:szCs w:val="20"/>
                    </w:rPr>
                    <w:t>HCFG4008</w:t>
                  </w:r>
                </w:p>
              </w:tc>
              <w:tc>
                <w:tcPr>
                  <w:tcW w:w="3185" w:type="dxa"/>
                  <w:shd w:val="clear" w:color="auto" w:fill="auto"/>
                  <w:vAlign w:val="center"/>
                </w:tcPr>
                <w:p w14:paraId="7610BA07" w14:textId="219E2586" w:rsidR="005E5191" w:rsidRPr="009A137F" w:rsidRDefault="005E5191" w:rsidP="005E5191">
                  <w:pPr>
                    <w:jc w:val="center"/>
                    <w:rPr>
                      <w:rFonts w:ascii="Arial" w:hAnsi="Arial" w:cs="Arial"/>
                      <w:sz w:val="20"/>
                      <w:szCs w:val="20"/>
                    </w:rPr>
                  </w:pPr>
                  <w:r w:rsidRPr="237DB08D">
                    <w:rPr>
                      <w:rFonts w:ascii="Arial" w:hAnsi="Arial" w:cs="Arial"/>
                      <w:sz w:val="20"/>
                      <w:szCs w:val="20"/>
                    </w:rPr>
                    <w:t xml:space="preserve">Composing for Media 1 </w:t>
                  </w:r>
                </w:p>
              </w:tc>
              <w:tc>
                <w:tcPr>
                  <w:tcW w:w="1372" w:type="dxa"/>
                  <w:vAlign w:val="center"/>
                </w:tcPr>
                <w:p w14:paraId="7E3CB84A" w14:textId="5D3276F2" w:rsidR="005E5191" w:rsidRPr="009A137F" w:rsidRDefault="005E5191" w:rsidP="005E5191">
                  <w:pPr>
                    <w:autoSpaceDE w:val="0"/>
                    <w:autoSpaceDN w:val="0"/>
                    <w:adjustRightInd w:val="0"/>
                    <w:jc w:val="center"/>
                    <w:rPr>
                      <w:rFonts w:ascii="Arial" w:hAnsi="Arial" w:cs="Arial"/>
                      <w:sz w:val="18"/>
                      <w:szCs w:val="18"/>
                    </w:rPr>
                  </w:pPr>
                  <w:r w:rsidRPr="00AC0A1B">
                    <w:rPr>
                      <w:rFonts w:ascii="Arial" w:hAnsi="Arial" w:cs="Arial"/>
                      <w:sz w:val="18"/>
                      <w:szCs w:val="18"/>
                    </w:rPr>
                    <w:t>C</w:t>
                  </w:r>
                </w:p>
              </w:tc>
              <w:tc>
                <w:tcPr>
                  <w:tcW w:w="1180" w:type="dxa"/>
                  <w:gridSpan w:val="2"/>
                  <w:vAlign w:val="center"/>
                </w:tcPr>
                <w:p w14:paraId="7F4FA9A6" w14:textId="5784E87C" w:rsidR="005E5191" w:rsidRPr="009A137F" w:rsidRDefault="005E5191" w:rsidP="005E5191">
                  <w:pPr>
                    <w:autoSpaceDE w:val="0"/>
                    <w:autoSpaceDN w:val="0"/>
                    <w:adjustRightInd w:val="0"/>
                    <w:jc w:val="center"/>
                    <w:rPr>
                      <w:rFonts w:ascii="Arial" w:hAnsi="Arial" w:cs="Arial"/>
                      <w:sz w:val="20"/>
                      <w:szCs w:val="20"/>
                    </w:rPr>
                  </w:pPr>
                  <w:r w:rsidRPr="237DB08D" w:rsidDel="008656CC">
                    <w:rPr>
                      <w:rFonts w:ascii="Arial" w:hAnsi="Arial" w:cs="Arial"/>
                      <w:sz w:val="20"/>
                      <w:szCs w:val="20"/>
                    </w:rPr>
                    <w:t>2</w:t>
                  </w:r>
                  <w:r w:rsidRPr="237DB08D">
                    <w:rPr>
                      <w:rFonts w:ascii="Arial" w:hAnsi="Arial" w:cs="Arial"/>
                      <w:sz w:val="20"/>
                      <w:szCs w:val="20"/>
                    </w:rPr>
                    <w:t>0</w:t>
                  </w:r>
                </w:p>
              </w:tc>
              <w:tc>
                <w:tcPr>
                  <w:tcW w:w="1126" w:type="dxa"/>
                  <w:vAlign w:val="center"/>
                </w:tcPr>
                <w:p w14:paraId="18FA3279" w14:textId="0BA6F2BC" w:rsidR="005E5191" w:rsidRPr="009A137F" w:rsidRDefault="005E5191" w:rsidP="005E5191">
                  <w:pPr>
                    <w:autoSpaceDE w:val="0"/>
                    <w:autoSpaceDN w:val="0"/>
                    <w:adjustRightInd w:val="0"/>
                    <w:jc w:val="center"/>
                    <w:rPr>
                      <w:rFonts w:ascii="Arial" w:hAnsi="Arial" w:cs="Arial"/>
                      <w:sz w:val="20"/>
                      <w:szCs w:val="20"/>
                    </w:rPr>
                  </w:pPr>
                  <w:r w:rsidRPr="237DB08D" w:rsidDel="008656CC">
                    <w:rPr>
                      <w:rFonts w:ascii="Arial" w:hAnsi="Arial" w:cs="Arial"/>
                      <w:sz w:val="20"/>
                      <w:szCs w:val="20"/>
                    </w:rPr>
                    <w:t>10</w:t>
                  </w:r>
                </w:p>
              </w:tc>
            </w:tr>
            <w:tr w:rsidR="005E5191" w:rsidRPr="009A137F" w14:paraId="103C7236" w14:textId="77777777" w:rsidTr="003F015C">
              <w:trPr>
                <w:trHeight w:val="397"/>
              </w:trPr>
              <w:tc>
                <w:tcPr>
                  <w:tcW w:w="1439" w:type="dxa"/>
                  <w:shd w:val="clear" w:color="auto" w:fill="auto"/>
                  <w:vAlign w:val="center"/>
                </w:tcPr>
                <w:p w14:paraId="146FDF2B" w14:textId="3CF71619" w:rsidR="005E5191" w:rsidRPr="009A137F" w:rsidRDefault="005E5191" w:rsidP="005E5191">
                  <w:pPr>
                    <w:autoSpaceDE w:val="0"/>
                    <w:autoSpaceDN w:val="0"/>
                    <w:adjustRightInd w:val="0"/>
                    <w:jc w:val="center"/>
                    <w:rPr>
                      <w:rFonts w:ascii="Arial" w:eastAsia="Times New Roman" w:hAnsi="Arial" w:cs="Arial"/>
                      <w:sz w:val="20"/>
                      <w:szCs w:val="20"/>
                    </w:rPr>
                  </w:pPr>
                  <w:r w:rsidRPr="237DB08D">
                    <w:rPr>
                      <w:rFonts w:ascii="Arial" w:eastAsia="Times New Roman" w:hAnsi="Arial" w:cs="Arial"/>
                      <w:sz w:val="20"/>
                      <w:szCs w:val="20"/>
                    </w:rPr>
                    <w:t>HCFG4009</w:t>
                  </w:r>
                </w:p>
              </w:tc>
              <w:tc>
                <w:tcPr>
                  <w:tcW w:w="3185" w:type="dxa"/>
                  <w:shd w:val="clear" w:color="auto" w:fill="auto"/>
                  <w:vAlign w:val="center"/>
                </w:tcPr>
                <w:p w14:paraId="22D1362F" w14:textId="3DB1C53B" w:rsidR="005E5191" w:rsidRPr="009A137F" w:rsidRDefault="005E5191" w:rsidP="005E5191">
                  <w:pPr>
                    <w:jc w:val="center"/>
                    <w:rPr>
                      <w:rFonts w:ascii="Arial" w:eastAsia="Times New Roman" w:hAnsi="Arial" w:cs="Arial"/>
                      <w:sz w:val="20"/>
                      <w:szCs w:val="20"/>
                    </w:rPr>
                  </w:pPr>
                  <w:r w:rsidRPr="237DB08D">
                    <w:rPr>
                      <w:rFonts w:ascii="Arial" w:hAnsi="Arial" w:cs="Arial"/>
                      <w:sz w:val="20"/>
                      <w:szCs w:val="20"/>
                    </w:rPr>
                    <w:t>Music Directing &amp; Arranging 1</w:t>
                  </w:r>
                </w:p>
              </w:tc>
              <w:tc>
                <w:tcPr>
                  <w:tcW w:w="1372" w:type="dxa"/>
                  <w:vAlign w:val="center"/>
                </w:tcPr>
                <w:p w14:paraId="3D606BF4" w14:textId="3D59B4CE" w:rsidR="005E5191" w:rsidRPr="009A137F" w:rsidRDefault="005E5191" w:rsidP="005E5191">
                  <w:pPr>
                    <w:autoSpaceDE w:val="0"/>
                    <w:autoSpaceDN w:val="0"/>
                    <w:adjustRightInd w:val="0"/>
                    <w:jc w:val="center"/>
                    <w:rPr>
                      <w:rFonts w:ascii="Arial" w:hAnsi="Arial" w:cs="Arial"/>
                      <w:sz w:val="18"/>
                      <w:szCs w:val="18"/>
                    </w:rPr>
                  </w:pPr>
                  <w:r w:rsidRPr="00AC0A1B">
                    <w:rPr>
                      <w:rFonts w:ascii="Arial" w:hAnsi="Arial" w:cs="Arial"/>
                      <w:sz w:val="18"/>
                      <w:szCs w:val="18"/>
                    </w:rPr>
                    <w:t>C</w:t>
                  </w:r>
                </w:p>
              </w:tc>
              <w:tc>
                <w:tcPr>
                  <w:tcW w:w="1180" w:type="dxa"/>
                  <w:gridSpan w:val="2"/>
                  <w:vAlign w:val="center"/>
                </w:tcPr>
                <w:p w14:paraId="719BF32E" w14:textId="106111CA"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10</w:t>
                  </w:r>
                </w:p>
              </w:tc>
              <w:tc>
                <w:tcPr>
                  <w:tcW w:w="1126" w:type="dxa"/>
                  <w:vAlign w:val="center"/>
                </w:tcPr>
                <w:p w14:paraId="44CA5619" w14:textId="0B33D10A"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5</w:t>
                  </w:r>
                </w:p>
              </w:tc>
            </w:tr>
            <w:tr w:rsidR="005E5191" w:rsidRPr="009A137F" w14:paraId="314A0D33" w14:textId="77777777" w:rsidTr="003F015C">
              <w:trPr>
                <w:trHeight w:val="397"/>
              </w:trPr>
              <w:tc>
                <w:tcPr>
                  <w:tcW w:w="1439" w:type="dxa"/>
                  <w:shd w:val="clear" w:color="auto" w:fill="auto"/>
                  <w:vAlign w:val="center"/>
                </w:tcPr>
                <w:p w14:paraId="5DC79107" w14:textId="59984C62" w:rsidR="005E5191" w:rsidRPr="009A137F" w:rsidRDefault="005E5191" w:rsidP="005E5191">
                  <w:pPr>
                    <w:autoSpaceDE w:val="0"/>
                    <w:autoSpaceDN w:val="0"/>
                    <w:adjustRightInd w:val="0"/>
                    <w:jc w:val="center"/>
                    <w:rPr>
                      <w:rFonts w:ascii="Arial" w:eastAsia="Times New Roman" w:hAnsi="Arial" w:cs="Arial"/>
                      <w:sz w:val="20"/>
                      <w:szCs w:val="20"/>
                    </w:rPr>
                  </w:pPr>
                  <w:r w:rsidRPr="237DB08D">
                    <w:rPr>
                      <w:rFonts w:ascii="Arial" w:eastAsia="Times New Roman" w:hAnsi="Arial" w:cs="Arial"/>
                      <w:sz w:val="20"/>
                      <w:szCs w:val="20"/>
                    </w:rPr>
                    <w:t>HCFG4010</w:t>
                  </w:r>
                </w:p>
              </w:tc>
              <w:tc>
                <w:tcPr>
                  <w:tcW w:w="3185" w:type="dxa"/>
                  <w:shd w:val="clear" w:color="auto" w:fill="auto"/>
                  <w:vAlign w:val="center"/>
                </w:tcPr>
                <w:p w14:paraId="4C13B121" w14:textId="350A06AE" w:rsidR="005E5191" w:rsidRPr="009A137F" w:rsidRDefault="005E5191" w:rsidP="005E5191">
                  <w:pPr>
                    <w:jc w:val="center"/>
                    <w:rPr>
                      <w:rFonts w:ascii="Arial" w:hAnsi="Arial" w:cs="Arial"/>
                      <w:sz w:val="20"/>
                      <w:szCs w:val="20"/>
                    </w:rPr>
                  </w:pPr>
                  <w:r w:rsidRPr="237DB08D">
                    <w:rPr>
                      <w:rFonts w:ascii="Arial" w:hAnsi="Arial" w:cs="Arial"/>
                      <w:color w:val="000000" w:themeColor="text1"/>
                      <w:sz w:val="20"/>
                      <w:szCs w:val="20"/>
                    </w:rPr>
                    <w:t>Music Programming 1</w:t>
                  </w:r>
                </w:p>
              </w:tc>
              <w:tc>
                <w:tcPr>
                  <w:tcW w:w="1372" w:type="dxa"/>
                  <w:vAlign w:val="center"/>
                </w:tcPr>
                <w:p w14:paraId="2A7F14EF" w14:textId="26A581CD" w:rsidR="005E5191" w:rsidRPr="009A137F" w:rsidRDefault="005E5191" w:rsidP="005E5191">
                  <w:pPr>
                    <w:autoSpaceDE w:val="0"/>
                    <w:autoSpaceDN w:val="0"/>
                    <w:adjustRightInd w:val="0"/>
                    <w:jc w:val="center"/>
                    <w:rPr>
                      <w:rFonts w:ascii="Arial" w:hAnsi="Arial" w:cs="Arial"/>
                      <w:sz w:val="18"/>
                      <w:szCs w:val="18"/>
                    </w:rPr>
                  </w:pPr>
                  <w:r w:rsidRPr="00AC0A1B">
                    <w:rPr>
                      <w:rFonts w:ascii="Arial" w:hAnsi="Arial" w:cs="Arial"/>
                      <w:sz w:val="18"/>
                      <w:szCs w:val="18"/>
                    </w:rPr>
                    <w:t>C</w:t>
                  </w:r>
                </w:p>
              </w:tc>
              <w:tc>
                <w:tcPr>
                  <w:tcW w:w="1180" w:type="dxa"/>
                  <w:gridSpan w:val="2"/>
                  <w:vAlign w:val="center"/>
                </w:tcPr>
                <w:p w14:paraId="6852D569" w14:textId="421E30E2"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10</w:t>
                  </w:r>
                </w:p>
              </w:tc>
              <w:tc>
                <w:tcPr>
                  <w:tcW w:w="1126" w:type="dxa"/>
                  <w:vAlign w:val="center"/>
                </w:tcPr>
                <w:p w14:paraId="4CD20D03" w14:textId="28DD63CC"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5</w:t>
                  </w:r>
                </w:p>
              </w:tc>
            </w:tr>
            <w:tr w:rsidR="005E5191" w:rsidRPr="009A137F" w14:paraId="436D6506" w14:textId="77777777" w:rsidTr="005E5191">
              <w:trPr>
                <w:trHeight w:val="397"/>
              </w:trPr>
              <w:tc>
                <w:tcPr>
                  <w:tcW w:w="1439" w:type="dxa"/>
                  <w:shd w:val="clear" w:color="auto" w:fill="auto"/>
                  <w:vAlign w:val="center"/>
                </w:tcPr>
                <w:p w14:paraId="391EA43E" w14:textId="6B9A8C00" w:rsidR="005E5191" w:rsidRPr="00BB2FDA" w:rsidRDefault="005E5191" w:rsidP="005E5191">
                  <w:pPr>
                    <w:autoSpaceDE w:val="0"/>
                    <w:autoSpaceDN w:val="0"/>
                    <w:adjustRightInd w:val="0"/>
                    <w:jc w:val="center"/>
                    <w:rPr>
                      <w:rFonts w:ascii="Arial" w:eastAsia="Times New Roman" w:hAnsi="Arial" w:cs="Arial"/>
                      <w:sz w:val="20"/>
                      <w:szCs w:val="20"/>
                    </w:rPr>
                  </w:pPr>
                  <w:r w:rsidRPr="237DB08D">
                    <w:rPr>
                      <w:rFonts w:ascii="Arial" w:eastAsia="Times New Roman" w:hAnsi="Arial" w:cs="Arial"/>
                      <w:sz w:val="20"/>
                      <w:szCs w:val="20"/>
                    </w:rPr>
                    <w:t>HCFG4011</w:t>
                  </w:r>
                </w:p>
              </w:tc>
              <w:tc>
                <w:tcPr>
                  <w:tcW w:w="3185" w:type="dxa"/>
                  <w:shd w:val="clear" w:color="auto" w:fill="auto"/>
                  <w:vAlign w:val="center"/>
                </w:tcPr>
                <w:p w14:paraId="678FA0AF" w14:textId="334F442E" w:rsidR="005E5191" w:rsidRPr="00BB2FDA" w:rsidRDefault="005E5191" w:rsidP="005E5191">
                  <w:pPr>
                    <w:jc w:val="center"/>
                    <w:rPr>
                      <w:rFonts w:ascii="Arial" w:hAnsi="Arial" w:cs="Arial"/>
                      <w:color w:val="000000"/>
                      <w:sz w:val="20"/>
                      <w:szCs w:val="20"/>
                    </w:rPr>
                  </w:pPr>
                  <w:r w:rsidRPr="237DB08D">
                    <w:rPr>
                      <w:rFonts w:ascii="Arial" w:hAnsi="Arial" w:cs="Arial"/>
                      <w:color w:val="000000" w:themeColor="text1"/>
                      <w:sz w:val="20"/>
                      <w:szCs w:val="20"/>
                    </w:rPr>
                    <w:t xml:space="preserve">Music Industry Landscape </w:t>
                  </w:r>
                </w:p>
              </w:tc>
              <w:tc>
                <w:tcPr>
                  <w:tcW w:w="1372" w:type="dxa"/>
                  <w:vAlign w:val="center"/>
                </w:tcPr>
                <w:p w14:paraId="0C144254" w14:textId="34E58E7B" w:rsidR="005E5191" w:rsidRPr="00BB2FDA" w:rsidRDefault="005E5191" w:rsidP="005E5191">
                  <w:pPr>
                    <w:autoSpaceDE w:val="0"/>
                    <w:autoSpaceDN w:val="0"/>
                    <w:adjustRightInd w:val="0"/>
                    <w:jc w:val="center"/>
                    <w:rPr>
                      <w:rFonts w:ascii="Arial" w:hAnsi="Arial" w:cs="Arial"/>
                      <w:bCs/>
                      <w:sz w:val="18"/>
                      <w:szCs w:val="18"/>
                    </w:rPr>
                  </w:pPr>
                  <w:r w:rsidRPr="00AC0A1B">
                    <w:rPr>
                      <w:rFonts w:ascii="Arial" w:hAnsi="Arial" w:cs="Arial"/>
                      <w:sz w:val="18"/>
                      <w:szCs w:val="18"/>
                    </w:rPr>
                    <w:t>C</w:t>
                  </w:r>
                </w:p>
              </w:tc>
              <w:tc>
                <w:tcPr>
                  <w:tcW w:w="1180" w:type="dxa"/>
                  <w:gridSpan w:val="2"/>
                  <w:vAlign w:val="center"/>
                </w:tcPr>
                <w:p w14:paraId="00414173" w14:textId="5B670219" w:rsidR="005E5191" w:rsidRPr="00BB2FDA" w:rsidRDefault="005E5191" w:rsidP="005E5191">
                  <w:pPr>
                    <w:autoSpaceDE w:val="0"/>
                    <w:autoSpaceDN w:val="0"/>
                    <w:adjustRightInd w:val="0"/>
                    <w:jc w:val="center"/>
                    <w:rPr>
                      <w:rFonts w:ascii="Arial" w:hAnsi="Arial" w:cs="Arial"/>
                      <w:bCs/>
                      <w:sz w:val="20"/>
                      <w:szCs w:val="20"/>
                    </w:rPr>
                  </w:pPr>
                  <w:r w:rsidRPr="237DB08D">
                    <w:rPr>
                      <w:rFonts w:ascii="Arial" w:hAnsi="Arial" w:cs="Arial"/>
                      <w:sz w:val="20"/>
                      <w:szCs w:val="20"/>
                    </w:rPr>
                    <w:t>10</w:t>
                  </w:r>
                </w:p>
              </w:tc>
              <w:tc>
                <w:tcPr>
                  <w:tcW w:w="1126" w:type="dxa"/>
                  <w:vAlign w:val="center"/>
                </w:tcPr>
                <w:p w14:paraId="62787D57" w14:textId="41A201C3" w:rsidR="005E5191" w:rsidRPr="00BB2FDA" w:rsidRDefault="005E5191" w:rsidP="005E5191">
                  <w:pPr>
                    <w:autoSpaceDE w:val="0"/>
                    <w:autoSpaceDN w:val="0"/>
                    <w:adjustRightInd w:val="0"/>
                    <w:jc w:val="center"/>
                    <w:rPr>
                      <w:rFonts w:ascii="Arial" w:hAnsi="Arial" w:cs="Arial"/>
                      <w:bCs/>
                      <w:sz w:val="20"/>
                      <w:szCs w:val="20"/>
                    </w:rPr>
                  </w:pPr>
                  <w:r>
                    <w:rPr>
                      <w:rFonts w:ascii="Arial" w:hAnsi="Arial" w:cs="Arial"/>
                      <w:bCs/>
                      <w:sz w:val="20"/>
                      <w:szCs w:val="20"/>
                    </w:rPr>
                    <w:t>5</w:t>
                  </w:r>
                </w:p>
              </w:tc>
            </w:tr>
            <w:tr w:rsidR="005E5191" w:rsidRPr="009A137F" w14:paraId="17731E4D" w14:textId="77777777" w:rsidTr="003F015C">
              <w:trPr>
                <w:trHeight w:val="397"/>
              </w:trPr>
              <w:tc>
                <w:tcPr>
                  <w:tcW w:w="1439" w:type="dxa"/>
                  <w:tcBorders>
                    <w:top w:val="single" w:sz="4" w:space="0" w:color="FFFFFF" w:themeColor="background1"/>
                  </w:tcBorders>
                  <w:shd w:val="clear" w:color="auto" w:fill="auto"/>
                  <w:vAlign w:val="center"/>
                </w:tcPr>
                <w:p w14:paraId="3C95F8B7" w14:textId="5D277ED3" w:rsidR="005E5191" w:rsidRPr="009A137F" w:rsidRDefault="005E5191" w:rsidP="005E5191">
                  <w:pPr>
                    <w:autoSpaceDE w:val="0"/>
                    <w:autoSpaceDN w:val="0"/>
                    <w:adjustRightInd w:val="0"/>
                    <w:jc w:val="center"/>
                    <w:rPr>
                      <w:rFonts w:ascii="Arial" w:eastAsia="Times New Roman" w:hAnsi="Arial" w:cs="Arial"/>
                      <w:sz w:val="20"/>
                      <w:szCs w:val="20"/>
                    </w:rPr>
                  </w:pPr>
                  <w:r w:rsidRPr="237DB08D">
                    <w:rPr>
                      <w:rFonts w:ascii="Arial" w:eastAsia="Times New Roman" w:hAnsi="Arial" w:cs="Arial"/>
                      <w:sz w:val="20"/>
                      <w:szCs w:val="20"/>
                    </w:rPr>
                    <w:t>HCFG4012</w:t>
                  </w:r>
                </w:p>
              </w:tc>
              <w:tc>
                <w:tcPr>
                  <w:tcW w:w="3185" w:type="dxa"/>
                  <w:tcBorders>
                    <w:top w:val="single" w:sz="4" w:space="0" w:color="FFFFFF" w:themeColor="background1"/>
                  </w:tcBorders>
                  <w:shd w:val="clear" w:color="auto" w:fill="auto"/>
                  <w:vAlign w:val="center"/>
                </w:tcPr>
                <w:p w14:paraId="607350AE" w14:textId="18AAA548" w:rsidR="005E5191" w:rsidRPr="009A137F" w:rsidRDefault="005E5191" w:rsidP="005E5191">
                  <w:pPr>
                    <w:jc w:val="center"/>
                    <w:rPr>
                      <w:rFonts w:ascii="Arial" w:hAnsi="Arial" w:cs="Arial"/>
                      <w:sz w:val="20"/>
                      <w:szCs w:val="20"/>
                    </w:rPr>
                  </w:pPr>
                  <w:r w:rsidRPr="237DB08D">
                    <w:rPr>
                      <w:rFonts w:ascii="Arial" w:hAnsi="Arial" w:cs="Arial"/>
                      <w:sz w:val="20"/>
                      <w:szCs w:val="20"/>
                    </w:rPr>
                    <w:t xml:space="preserve">Harmony &amp; Theory 2 </w:t>
                  </w:r>
                </w:p>
              </w:tc>
              <w:tc>
                <w:tcPr>
                  <w:tcW w:w="1372" w:type="dxa"/>
                  <w:tcBorders>
                    <w:top w:val="single" w:sz="4" w:space="0" w:color="FFFFFF" w:themeColor="background1"/>
                  </w:tcBorders>
                  <w:vAlign w:val="center"/>
                </w:tcPr>
                <w:p w14:paraId="03029F52" w14:textId="0F268202" w:rsidR="005E5191" w:rsidRPr="009A137F" w:rsidRDefault="005E5191" w:rsidP="005E5191">
                  <w:pPr>
                    <w:autoSpaceDE w:val="0"/>
                    <w:autoSpaceDN w:val="0"/>
                    <w:adjustRightInd w:val="0"/>
                    <w:jc w:val="center"/>
                    <w:rPr>
                      <w:rFonts w:ascii="Arial" w:hAnsi="Arial" w:cs="Arial"/>
                      <w:sz w:val="18"/>
                      <w:szCs w:val="18"/>
                    </w:rPr>
                  </w:pPr>
                  <w:r w:rsidRPr="00AC0A1B">
                    <w:rPr>
                      <w:rFonts w:ascii="Arial" w:hAnsi="Arial" w:cs="Arial"/>
                      <w:sz w:val="18"/>
                      <w:szCs w:val="18"/>
                    </w:rPr>
                    <w:t>C</w:t>
                  </w:r>
                </w:p>
              </w:tc>
              <w:tc>
                <w:tcPr>
                  <w:tcW w:w="1180" w:type="dxa"/>
                  <w:gridSpan w:val="2"/>
                  <w:tcBorders>
                    <w:top w:val="single" w:sz="4" w:space="0" w:color="FFFFFF" w:themeColor="background1"/>
                  </w:tcBorders>
                  <w:vAlign w:val="center"/>
                </w:tcPr>
                <w:p w14:paraId="616A94D9" w14:textId="042B9309"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10</w:t>
                  </w:r>
                </w:p>
              </w:tc>
              <w:tc>
                <w:tcPr>
                  <w:tcW w:w="1126" w:type="dxa"/>
                  <w:tcBorders>
                    <w:top w:val="single" w:sz="4" w:space="0" w:color="FFFFFF" w:themeColor="background1"/>
                  </w:tcBorders>
                  <w:vAlign w:val="center"/>
                </w:tcPr>
                <w:p w14:paraId="4E5255D6" w14:textId="7B379BE7"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5</w:t>
                  </w:r>
                </w:p>
              </w:tc>
            </w:tr>
            <w:tr w:rsidR="005E5191" w:rsidRPr="009A137F" w14:paraId="54A4E6CA" w14:textId="77777777" w:rsidTr="003F015C">
              <w:trPr>
                <w:trHeight w:val="397"/>
              </w:trPr>
              <w:tc>
                <w:tcPr>
                  <w:tcW w:w="1439" w:type="dxa"/>
                  <w:shd w:val="clear" w:color="auto" w:fill="auto"/>
                  <w:vAlign w:val="center"/>
                </w:tcPr>
                <w:p w14:paraId="365E307D" w14:textId="0C2DAAC0" w:rsidR="005E5191" w:rsidRPr="009A137F" w:rsidRDefault="005E5191" w:rsidP="005E5191">
                  <w:pPr>
                    <w:autoSpaceDE w:val="0"/>
                    <w:autoSpaceDN w:val="0"/>
                    <w:adjustRightInd w:val="0"/>
                    <w:jc w:val="center"/>
                    <w:rPr>
                      <w:rFonts w:ascii="Arial" w:eastAsia="Times New Roman" w:hAnsi="Arial" w:cs="Arial"/>
                      <w:sz w:val="20"/>
                      <w:szCs w:val="20"/>
                    </w:rPr>
                  </w:pPr>
                  <w:r w:rsidRPr="237DB08D">
                    <w:rPr>
                      <w:rFonts w:ascii="Arial" w:eastAsia="Times New Roman" w:hAnsi="Arial" w:cs="Arial"/>
                      <w:sz w:val="20"/>
                      <w:szCs w:val="20"/>
                    </w:rPr>
                    <w:t>HCFG4013</w:t>
                  </w:r>
                </w:p>
              </w:tc>
              <w:tc>
                <w:tcPr>
                  <w:tcW w:w="3185" w:type="dxa"/>
                  <w:shd w:val="clear" w:color="auto" w:fill="auto"/>
                  <w:vAlign w:val="center"/>
                </w:tcPr>
                <w:p w14:paraId="5676EDF2" w14:textId="55678038" w:rsidR="005E5191" w:rsidRPr="009A137F" w:rsidRDefault="005E5191" w:rsidP="005E5191">
                  <w:pPr>
                    <w:jc w:val="center"/>
                    <w:rPr>
                      <w:rFonts w:ascii="Arial" w:hAnsi="Arial" w:cs="Arial"/>
                      <w:sz w:val="20"/>
                      <w:szCs w:val="20"/>
                    </w:rPr>
                  </w:pPr>
                  <w:r w:rsidRPr="237DB08D">
                    <w:rPr>
                      <w:rFonts w:ascii="Arial" w:hAnsi="Arial" w:cs="Arial"/>
                      <w:sz w:val="20"/>
                      <w:szCs w:val="20"/>
                    </w:rPr>
                    <w:t>Composing for Media 2</w:t>
                  </w:r>
                </w:p>
              </w:tc>
              <w:tc>
                <w:tcPr>
                  <w:tcW w:w="1372" w:type="dxa"/>
                  <w:vAlign w:val="center"/>
                </w:tcPr>
                <w:p w14:paraId="14F45059" w14:textId="30485471" w:rsidR="005E5191" w:rsidRPr="009A137F" w:rsidRDefault="005E5191" w:rsidP="005E5191">
                  <w:pPr>
                    <w:autoSpaceDE w:val="0"/>
                    <w:autoSpaceDN w:val="0"/>
                    <w:adjustRightInd w:val="0"/>
                    <w:jc w:val="center"/>
                    <w:rPr>
                      <w:rFonts w:ascii="Arial" w:hAnsi="Arial" w:cs="Arial"/>
                      <w:sz w:val="18"/>
                      <w:szCs w:val="18"/>
                    </w:rPr>
                  </w:pPr>
                  <w:r w:rsidRPr="00AC0A1B">
                    <w:rPr>
                      <w:rFonts w:ascii="Arial" w:hAnsi="Arial" w:cs="Arial"/>
                      <w:sz w:val="18"/>
                      <w:szCs w:val="18"/>
                    </w:rPr>
                    <w:t>C</w:t>
                  </w:r>
                </w:p>
              </w:tc>
              <w:tc>
                <w:tcPr>
                  <w:tcW w:w="1180" w:type="dxa"/>
                  <w:gridSpan w:val="2"/>
                  <w:vAlign w:val="center"/>
                </w:tcPr>
                <w:p w14:paraId="5250A693" w14:textId="6F3D30A2" w:rsidR="005E5191" w:rsidRPr="009A137F" w:rsidRDefault="005E5191" w:rsidP="005E5191">
                  <w:pPr>
                    <w:autoSpaceDE w:val="0"/>
                    <w:autoSpaceDN w:val="0"/>
                    <w:adjustRightInd w:val="0"/>
                    <w:jc w:val="center"/>
                    <w:rPr>
                      <w:rFonts w:ascii="Arial" w:hAnsi="Arial" w:cs="Arial"/>
                      <w:sz w:val="20"/>
                      <w:szCs w:val="20"/>
                    </w:rPr>
                  </w:pPr>
                  <w:r w:rsidRPr="237DB08D" w:rsidDel="008F1DA7">
                    <w:rPr>
                      <w:rFonts w:ascii="Arial" w:hAnsi="Arial" w:cs="Arial"/>
                      <w:sz w:val="20"/>
                      <w:szCs w:val="20"/>
                    </w:rPr>
                    <w:t>20</w:t>
                  </w:r>
                </w:p>
              </w:tc>
              <w:tc>
                <w:tcPr>
                  <w:tcW w:w="1126" w:type="dxa"/>
                  <w:vAlign w:val="center"/>
                </w:tcPr>
                <w:p w14:paraId="1C9A7FA8" w14:textId="2E22DEC6" w:rsidR="005E5191" w:rsidRPr="009A137F" w:rsidRDefault="005E5191" w:rsidP="005E5191">
                  <w:pPr>
                    <w:autoSpaceDE w:val="0"/>
                    <w:autoSpaceDN w:val="0"/>
                    <w:adjustRightInd w:val="0"/>
                    <w:jc w:val="center"/>
                    <w:rPr>
                      <w:rFonts w:ascii="Arial" w:hAnsi="Arial" w:cs="Arial"/>
                      <w:sz w:val="20"/>
                      <w:szCs w:val="20"/>
                    </w:rPr>
                  </w:pPr>
                  <w:r w:rsidRPr="237DB08D" w:rsidDel="008F1DA7">
                    <w:rPr>
                      <w:rFonts w:ascii="Arial" w:hAnsi="Arial" w:cs="Arial"/>
                      <w:sz w:val="20"/>
                      <w:szCs w:val="20"/>
                    </w:rPr>
                    <w:t>10</w:t>
                  </w:r>
                </w:p>
              </w:tc>
            </w:tr>
            <w:tr w:rsidR="005E5191" w:rsidRPr="009A137F" w14:paraId="35B7E68D" w14:textId="77777777" w:rsidTr="003F015C">
              <w:trPr>
                <w:trHeight w:val="397"/>
              </w:trPr>
              <w:tc>
                <w:tcPr>
                  <w:tcW w:w="1439" w:type="dxa"/>
                  <w:shd w:val="clear" w:color="auto" w:fill="auto"/>
                  <w:vAlign w:val="center"/>
                </w:tcPr>
                <w:p w14:paraId="5536B430" w14:textId="7D75CE21" w:rsidR="005E5191" w:rsidRPr="009A137F" w:rsidRDefault="005E5191" w:rsidP="005E5191">
                  <w:pPr>
                    <w:autoSpaceDE w:val="0"/>
                    <w:autoSpaceDN w:val="0"/>
                    <w:adjustRightInd w:val="0"/>
                    <w:jc w:val="center"/>
                    <w:rPr>
                      <w:rFonts w:ascii="Arial" w:eastAsia="Times New Roman" w:hAnsi="Arial" w:cs="Arial"/>
                      <w:sz w:val="20"/>
                      <w:szCs w:val="20"/>
                    </w:rPr>
                  </w:pPr>
                  <w:r w:rsidRPr="237DB08D">
                    <w:rPr>
                      <w:rFonts w:ascii="Arial" w:eastAsia="Times New Roman" w:hAnsi="Arial" w:cs="Arial"/>
                      <w:sz w:val="20"/>
                      <w:szCs w:val="20"/>
                    </w:rPr>
                    <w:t>HCFG4014</w:t>
                  </w:r>
                </w:p>
              </w:tc>
              <w:tc>
                <w:tcPr>
                  <w:tcW w:w="3185" w:type="dxa"/>
                  <w:shd w:val="clear" w:color="auto" w:fill="auto"/>
                  <w:vAlign w:val="center"/>
                </w:tcPr>
                <w:p w14:paraId="2EAB895A" w14:textId="2A9EEFD1" w:rsidR="005E5191" w:rsidRPr="009A137F" w:rsidRDefault="005E5191" w:rsidP="005E5191">
                  <w:pPr>
                    <w:jc w:val="center"/>
                    <w:rPr>
                      <w:rFonts w:ascii="Arial" w:hAnsi="Arial" w:cs="Arial"/>
                      <w:sz w:val="20"/>
                      <w:szCs w:val="20"/>
                    </w:rPr>
                  </w:pPr>
                  <w:r w:rsidRPr="237DB08D">
                    <w:rPr>
                      <w:rFonts w:ascii="Arial" w:hAnsi="Arial" w:cs="Arial"/>
                      <w:sz w:val="20"/>
                      <w:szCs w:val="20"/>
                    </w:rPr>
                    <w:t>Music Directing &amp; Arranging 2</w:t>
                  </w:r>
                </w:p>
              </w:tc>
              <w:tc>
                <w:tcPr>
                  <w:tcW w:w="1372" w:type="dxa"/>
                  <w:vAlign w:val="center"/>
                </w:tcPr>
                <w:p w14:paraId="54F0BF53" w14:textId="57684793" w:rsidR="005E5191" w:rsidRPr="009A137F" w:rsidRDefault="005E5191" w:rsidP="005E5191">
                  <w:pPr>
                    <w:autoSpaceDE w:val="0"/>
                    <w:autoSpaceDN w:val="0"/>
                    <w:adjustRightInd w:val="0"/>
                    <w:jc w:val="center"/>
                    <w:rPr>
                      <w:rFonts w:ascii="Arial" w:hAnsi="Arial" w:cs="Arial"/>
                      <w:sz w:val="18"/>
                      <w:szCs w:val="18"/>
                    </w:rPr>
                  </w:pPr>
                  <w:r w:rsidRPr="00AC0A1B">
                    <w:rPr>
                      <w:rFonts w:ascii="Arial" w:hAnsi="Arial" w:cs="Arial"/>
                      <w:sz w:val="18"/>
                      <w:szCs w:val="18"/>
                    </w:rPr>
                    <w:t>C</w:t>
                  </w:r>
                </w:p>
              </w:tc>
              <w:tc>
                <w:tcPr>
                  <w:tcW w:w="1180" w:type="dxa"/>
                  <w:gridSpan w:val="2"/>
                  <w:vAlign w:val="center"/>
                </w:tcPr>
                <w:p w14:paraId="28CEDD4B" w14:textId="506B648F"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10</w:t>
                  </w:r>
                </w:p>
              </w:tc>
              <w:tc>
                <w:tcPr>
                  <w:tcW w:w="1126" w:type="dxa"/>
                  <w:vAlign w:val="center"/>
                </w:tcPr>
                <w:p w14:paraId="1AA2FEA7" w14:textId="26D251CE"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5</w:t>
                  </w:r>
                </w:p>
              </w:tc>
            </w:tr>
            <w:tr w:rsidR="005E5191" w:rsidRPr="009A137F" w14:paraId="14471135" w14:textId="77777777" w:rsidTr="005E5191">
              <w:trPr>
                <w:trHeight w:val="397"/>
              </w:trPr>
              <w:tc>
                <w:tcPr>
                  <w:tcW w:w="1439" w:type="dxa"/>
                  <w:tcBorders>
                    <w:bottom w:val="single" w:sz="4" w:space="0" w:color="auto"/>
                  </w:tcBorders>
                  <w:shd w:val="clear" w:color="auto" w:fill="auto"/>
                  <w:vAlign w:val="center"/>
                </w:tcPr>
                <w:p w14:paraId="2B177AD6" w14:textId="01A6727A" w:rsidR="005E5191" w:rsidRPr="00BB2FDA" w:rsidRDefault="005E5191" w:rsidP="005E5191">
                  <w:pPr>
                    <w:autoSpaceDE w:val="0"/>
                    <w:autoSpaceDN w:val="0"/>
                    <w:adjustRightInd w:val="0"/>
                    <w:jc w:val="center"/>
                    <w:rPr>
                      <w:rFonts w:ascii="Arial" w:eastAsia="Times New Roman" w:hAnsi="Arial" w:cs="Arial"/>
                      <w:sz w:val="20"/>
                      <w:szCs w:val="20"/>
                    </w:rPr>
                  </w:pPr>
                  <w:r w:rsidRPr="237DB08D">
                    <w:rPr>
                      <w:rFonts w:ascii="Arial" w:eastAsia="Times New Roman" w:hAnsi="Arial" w:cs="Arial"/>
                      <w:sz w:val="20"/>
                      <w:szCs w:val="20"/>
                    </w:rPr>
                    <w:t>HCFG4015</w:t>
                  </w:r>
                </w:p>
              </w:tc>
              <w:tc>
                <w:tcPr>
                  <w:tcW w:w="3185" w:type="dxa"/>
                  <w:tcBorders>
                    <w:bottom w:val="single" w:sz="4" w:space="0" w:color="auto"/>
                  </w:tcBorders>
                  <w:shd w:val="clear" w:color="auto" w:fill="auto"/>
                  <w:vAlign w:val="center"/>
                </w:tcPr>
                <w:p w14:paraId="3ED024C8" w14:textId="115BDA8D" w:rsidR="005E5191" w:rsidRPr="00BB2FDA" w:rsidDel="00A414CB" w:rsidRDefault="005E5191" w:rsidP="005E5191">
                  <w:pPr>
                    <w:jc w:val="center"/>
                    <w:rPr>
                      <w:rFonts w:ascii="Arial" w:hAnsi="Arial" w:cs="Arial"/>
                      <w:sz w:val="20"/>
                      <w:szCs w:val="20"/>
                    </w:rPr>
                  </w:pPr>
                  <w:r w:rsidRPr="237DB08D">
                    <w:rPr>
                      <w:rFonts w:ascii="Arial" w:hAnsi="Arial" w:cs="Arial"/>
                      <w:color w:val="000000" w:themeColor="text1"/>
                      <w:sz w:val="20"/>
                      <w:szCs w:val="20"/>
                    </w:rPr>
                    <w:t>Music Programming 2</w:t>
                  </w:r>
                </w:p>
              </w:tc>
              <w:tc>
                <w:tcPr>
                  <w:tcW w:w="1372" w:type="dxa"/>
                  <w:tcBorders>
                    <w:bottom w:val="single" w:sz="4" w:space="0" w:color="auto"/>
                  </w:tcBorders>
                  <w:vAlign w:val="center"/>
                </w:tcPr>
                <w:p w14:paraId="521FD99B" w14:textId="3AF6D23F" w:rsidR="005E5191" w:rsidRPr="00BB2FDA" w:rsidRDefault="005E5191" w:rsidP="005E5191">
                  <w:pPr>
                    <w:autoSpaceDE w:val="0"/>
                    <w:autoSpaceDN w:val="0"/>
                    <w:adjustRightInd w:val="0"/>
                    <w:jc w:val="center"/>
                    <w:rPr>
                      <w:rFonts w:ascii="Arial" w:hAnsi="Arial" w:cs="Arial"/>
                      <w:bCs/>
                      <w:sz w:val="18"/>
                      <w:szCs w:val="18"/>
                    </w:rPr>
                  </w:pPr>
                  <w:r w:rsidRPr="00AC0A1B">
                    <w:rPr>
                      <w:rFonts w:ascii="Arial" w:hAnsi="Arial" w:cs="Arial"/>
                      <w:sz w:val="18"/>
                      <w:szCs w:val="18"/>
                    </w:rPr>
                    <w:t>C</w:t>
                  </w:r>
                </w:p>
              </w:tc>
              <w:tc>
                <w:tcPr>
                  <w:tcW w:w="1180" w:type="dxa"/>
                  <w:gridSpan w:val="2"/>
                  <w:tcBorders>
                    <w:bottom w:val="single" w:sz="4" w:space="0" w:color="auto"/>
                  </w:tcBorders>
                  <w:vAlign w:val="center"/>
                </w:tcPr>
                <w:p w14:paraId="2AEBFE0E" w14:textId="38CBE5C8" w:rsidR="005E5191" w:rsidRPr="00BB2FDA" w:rsidRDefault="005E5191" w:rsidP="005E5191">
                  <w:pPr>
                    <w:autoSpaceDE w:val="0"/>
                    <w:autoSpaceDN w:val="0"/>
                    <w:adjustRightInd w:val="0"/>
                    <w:jc w:val="center"/>
                    <w:rPr>
                      <w:rFonts w:ascii="Arial" w:hAnsi="Arial" w:cs="Arial"/>
                      <w:bCs/>
                      <w:sz w:val="20"/>
                      <w:szCs w:val="20"/>
                    </w:rPr>
                  </w:pPr>
                  <w:r>
                    <w:rPr>
                      <w:rFonts w:ascii="Arial" w:hAnsi="Arial" w:cs="Arial"/>
                      <w:bCs/>
                      <w:sz w:val="20"/>
                      <w:szCs w:val="20"/>
                    </w:rPr>
                    <w:t>10</w:t>
                  </w:r>
                </w:p>
              </w:tc>
              <w:tc>
                <w:tcPr>
                  <w:tcW w:w="1126" w:type="dxa"/>
                  <w:tcBorders>
                    <w:bottom w:val="single" w:sz="4" w:space="0" w:color="auto"/>
                  </w:tcBorders>
                  <w:vAlign w:val="center"/>
                </w:tcPr>
                <w:p w14:paraId="3A7E2465" w14:textId="3F562CC0" w:rsidR="005E5191" w:rsidRPr="00BB2FDA" w:rsidRDefault="005E5191" w:rsidP="005E5191">
                  <w:pPr>
                    <w:autoSpaceDE w:val="0"/>
                    <w:autoSpaceDN w:val="0"/>
                    <w:adjustRightInd w:val="0"/>
                    <w:jc w:val="center"/>
                    <w:rPr>
                      <w:rFonts w:ascii="Arial" w:hAnsi="Arial" w:cs="Arial"/>
                      <w:bCs/>
                      <w:sz w:val="20"/>
                      <w:szCs w:val="20"/>
                    </w:rPr>
                  </w:pPr>
                  <w:r>
                    <w:rPr>
                      <w:rFonts w:ascii="Arial" w:hAnsi="Arial" w:cs="Arial"/>
                      <w:bCs/>
                      <w:sz w:val="20"/>
                      <w:szCs w:val="20"/>
                    </w:rPr>
                    <w:t>5</w:t>
                  </w:r>
                </w:p>
              </w:tc>
            </w:tr>
            <w:tr w:rsidR="005E5191" w:rsidRPr="009A137F" w14:paraId="6AC1B685" w14:textId="77777777" w:rsidTr="005E5191">
              <w:trPr>
                <w:trHeight w:val="397"/>
              </w:trPr>
              <w:tc>
                <w:tcPr>
                  <w:tcW w:w="1439" w:type="dxa"/>
                  <w:tcBorders>
                    <w:bottom w:val="single" w:sz="4" w:space="0" w:color="auto"/>
                  </w:tcBorders>
                  <w:shd w:val="clear" w:color="auto" w:fill="auto"/>
                  <w:vAlign w:val="center"/>
                </w:tcPr>
                <w:p w14:paraId="1E399B4C" w14:textId="45F53399" w:rsidR="005E5191" w:rsidRPr="00BB2FDA" w:rsidRDefault="005E5191" w:rsidP="005E5191">
                  <w:pPr>
                    <w:autoSpaceDE w:val="0"/>
                    <w:autoSpaceDN w:val="0"/>
                    <w:adjustRightInd w:val="0"/>
                    <w:jc w:val="center"/>
                    <w:rPr>
                      <w:rFonts w:ascii="Arial" w:eastAsia="Times New Roman" w:hAnsi="Arial" w:cs="Arial"/>
                      <w:sz w:val="20"/>
                      <w:szCs w:val="20"/>
                    </w:rPr>
                  </w:pPr>
                  <w:r w:rsidRPr="237DB08D">
                    <w:rPr>
                      <w:rFonts w:ascii="Arial" w:eastAsia="Times New Roman" w:hAnsi="Arial" w:cs="Arial"/>
                      <w:sz w:val="20"/>
                      <w:szCs w:val="20"/>
                    </w:rPr>
                    <w:t>HCFG401</w:t>
                  </w:r>
                  <w:r>
                    <w:rPr>
                      <w:rFonts w:ascii="Arial" w:eastAsia="Times New Roman" w:hAnsi="Arial" w:cs="Arial"/>
                      <w:sz w:val="20"/>
                      <w:szCs w:val="20"/>
                    </w:rPr>
                    <w:t>6</w:t>
                  </w:r>
                </w:p>
              </w:tc>
              <w:tc>
                <w:tcPr>
                  <w:tcW w:w="3185" w:type="dxa"/>
                  <w:tcBorders>
                    <w:bottom w:val="single" w:sz="4" w:space="0" w:color="auto"/>
                  </w:tcBorders>
                  <w:shd w:val="clear" w:color="auto" w:fill="auto"/>
                  <w:vAlign w:val="center"/>
                </w:tcPr>
                <w:p w14:paraId="230772AD" w14:textId="2DE7AD81" w:rsidR="005E5191" w:rsidRPr="00BB2FDA" w:rsidDel="00A414CB" w:rsidRDefault="005E5191" w:rsidP="005E5191">
                  <w:pPr>
                    <w:jc w:val="center"/>
                    <w:rPr>
                      <w:rFonts w:ascii="Arial" w:hAnsi="Arial" w:cs="Arial"/>
                      <w:sz w:val="20"/>
                      <w:szCs w:val="20"/>
                    </w:rPr>
                  </w:pPr>
                  <w:r w:rsidRPr="237DB08D">
                    <w:rPr>
                      <w:rFonts w:ascii="Arial" w:hAnsi="Arial" w:cs="Arial"/>
                      <w:sz w:val="20"/>
                      <w:szCs w:val="20"/>
                    </w:rPr>
                    <w:t>History of Popular Music</w:t>
                  </w:r>
                </w:p>
              </w:tc>
              <w:tc>
                <w:tcPr>
                  <w:tcW w:w="1372" w:type="dxa"/>
                  <w:tcBorders>
                    <w:bottom w:val="single" w:sz="4" w:space="0" w:color="auto"/>
                  </w:tcBorders>
                  <w:vAlign w:val="center"/>
                </w:tcPr>
                <w:p w14:paraId="6FC715EF" w14:textId="74577223" w:rsidR="005E5191" w:rsidRPr="00BB2FDA" w:rsidRDefault="005E5191" w:rsidP="005E5191">
                  <w:pPr>
                    <w:autoSpaceDE w:val="0"/>
                    <w:autoSpaceDN w:val="0"/>
                    <w:adjustRightInd w:val="0"/>
                    <w:jc w:val="center"/>
                    <w:rPr>
                      <w:rFonts w:ascii="Arial" w:hAnsi="Arial" w:cs="Arial"/>
                      <w:bCs/>
                      <w:sz w:val="18"/>
                      <w:szCs w:val="18"/>
                    </w:rPr>
                  </w:pPr>
                  <w:r w:rsidRPr="00AC0A1B">
                    <w:rPr>
                      <w:rFonts w:ascii="Arial" w:hAnsi="Arial" w:cs="Arial"/>
                      <w:sz w:val="18"/>
                      <w:szCs w:val="18"/>
                    </w:rPr>
                    <w:t>C</w:t>
                  </w:r>
                </w:p>
              </w:tc>
              <w:tc>
                <w:tcPr>
                  <w:tcW w:w="1180" w:type="dxa"/>
                  <w:gridSpan w:val="2"/>
                  <w:tcBorders>
                    <w:bottom w:val="single" w:sz="4" w:space="0" w:color="auto"/>
                  </w:tcBorders>
                  <w:vAlign w:val="center"/>
                </w:tcPr>
                <w:p w14:paraId="43A16FC7" w14:textId="4C6CFA10" w:rsidR="005E5191" w:rsidRPr="00BB2FDA" w:rsidRDefault="005E5191" w:rsidP="005E5191">
                  <w:pPr>
                    <w:autoSpaceDE w:val="0"/>
                    <w:autoSpaceDN w:val="0"/>
                    <w:adjustRightInd w:val="0"/>
                    <w:jc w:val="center"/>
                    <w:rPr>
                      <w:rFonts w:ascii="Arial" w:hAnsi="Arial" w:cs="Arial"/>
                      <w:bCs/>
                      <w:sz w:val="20"/>
                      <w:szCs w:val="20"/>
                    </w:rPr>
                  </w:pPr>
                  <w:r>
                    <w:rPr>
                      <w:rFonts w:ascii="Arial" w:hAnsi="Arial" w:cs="Arial"/>
                      <w:bCs/>
                      <w:sz w:val="20"/>
                      <w:szCs w:val="20"/>
                    </w:rPr>
                    <w:t>10</w:t>
                  </w:r>
                </w:p>
              </w:tc>
              <w:tc>
                <w:tcPr>
                  <w:tcW w:w="1126" w:type="dxa"/>
                  <w:tcBorders>
                    <w:bottom w:val="single" w:sz="4" w:space="0" w:color="auto"/>
                  </w:tcBorders>
                  <w:vAlign w:val="center"/>
                </w:tcPr>
                <w:p w14:paraId="234A0C2C" w14:textId="3F835AD3" w:rsidR="005E5191" w:rsidRPr="00BB2FDA" w:rsidRDefault="005E5191" w:rsidP="005E5191">
                  <w:pPr>
                    <w:autoSpaceDE w:val="0"/>
                    <w:autoSpaceDN w:val="0"/>
                    <w:adjustRightInd w:val="0"/>
                    <w:jc w:val="center"/>
                    <w:rPr>
                      <w:rFonts w:ascii="Arial" w:hAnsi="Arial" w:cs="Arial"/>
                      <w:bCs/>
                      <w:sz w:val="20"/>
                      <w:szCs w:val="20"/>
                    </w:rPr>
                  </w:pPr>
                  <w:r>
                    <w:rPr>
                      <w:rFonts w:ascii="Arial" w:hAnsi="Arial" w:cs="Arial"/>
                      <w:bCs/>
                      <w:sz w:val="20"/>
                      <w:szCs w:val="20"/>
                    </w:rPr>
                    <w:t>5</w:t>
                  </w:r>
                </w:p>
              </w:tc>
            </w:tr>
            <w:tr w:rsidR="005E5191" w:rsidRPr="009A137F" w14:paraId="6A44C4D7" w14:textId="77777777" w:rsidTr="005E5191">
              <w:trPr>
                <w:trHeight w:val="397"/>
              </w:trPr>
              <w:tc>
                <w:tcPr>
                  <w:tcW w:w="1439" w:type="dxa"/>
                  <w:tcBorders>
                    <w:top w:val="single" w:sz="4" w:space="0" w:color="auto"/>
                    <w:left w:val="nil"/>
                    <w:bottom w:val="nil"/>
                    <w:right w:val="nil"/>
                  </w:tcBorders>
                  <w:shd w:val="clear" w:color="auto" w:fill="auto"/>
                  <w:vAlign w:val="center"/>
                </w:tcPr>
                <w:p w14:paraId="16996303" w14:textId="77777777" w:rsidR="005E5191" w:rsidRPr="237DB08D" w:rsidRDefault="005E5191" w:rsidP="005E5191">
                  <w:pPr>
                    <w:autoSpaceDE w:val="0"/>
                    <w:autoSpaceDN w:val="0"/>
                    <w:adjustRightInd w:val="0"/>
                    <w:jc w:val="center"/>
                    <w:rPr>
                      <w:rFonts w:ascii="Arial" w:eastAsia="Times New Roman" w:hAnsi="Arial" w:cs="Arial"/>
                      <w:sz w:val="20"/>
                      <w:szCs w:val="20"/>
                    </w:rPr>
                  </w:pPr>
                </w:p>
              </w:tc>
              <w:tc>
                <w:tcPr>
                  <w:tcW w:w="3185" w:type="dxa"/>
                  <w:tcBorders>
                    <w:top w:val="single" w:sz="4" w:space="0" w:color="auto"/>
                    <w:left w:val="nil"/>
                    <w:bottom w:val="nil"/>
                    <w:right w:val="nil"/>
                  </w:tcBorders>
                  <w:shd w:val="clear" w:color="auto" w:fill="auto"/>
                  <w:vAlign w:val="center"/>
                </w:tcPr>
                <w:p w14:paraId="15781A46" w14:textId="77777777" w:rsidR="005E5191" w:rsidRPr="237DB08D" w:rsidRDefault="005E5191" w:rsidP="005E5191">
                  <w:pPr>
                    <w:jc w:val="center"/>
                    <w:rPr>
                      <w:rFonts w:ascii="Arial" w:hAnsi="Arial" w:cs="Arial"/>
                      <w:sz w:val="20"/>
                      <w:szCs w:val="20"/>
                    </w:rPr>
                  </w:pPr>
                </w:p>
              </w:tc>
              <w:tc>
                <w:tcPr>
                  <w:tcW w:w="1372" w:type="dxa"/>
                  <w:tcBorders>
                    <w:top w:val="single" w:sz="4" w:space="0" w:color="auto"/>
                    <w:left w:val="nil"/>
                    <w:bottom w:val="nil"/>
                    <w:right w:val="nil"/>
                  </w:tcBorders>
                  <w:vAlign w:val="center"/>
                </w:tcPr>
                <w:p w14:paraId="3B949B0A" w14:textId="77777777" w:rsidR="005E5191" w:rsidRPr="00AC0A1B" w:rsidRDefault="005E5191" w:rsidP="005E5191">
                  <w:pPr>
                    <w:autoSpaceDE w:val="0"/>
                    <w:autoSpaceDN w:val="0"/>
                    <w:adjustRightInd w:val="0"/>
                    <w:jc w:val="center"/>
                    <w:rPr>
                      <w:rFonts w:ascii="Arial" w:hAnsi="Arial" w:cs="Arial"/>
                      <w:sz w:val="18"/>
                      <w:szCs w:val="18"/>
                    </w:rPr>
                  </w:pPr>
                </w:p>
              </w:tc>
              <w:tc>
                <w:tcPr>
                  <w:tcW w:w="1180" w:type="dxa"/>
                  <w:gridSpan w:val="2"/>
                  <w:tcBorders>
                    <w:top w:val="single" w:sz="4" w:space="0" w:color="auto"/>
                    <w:left w:val="nil"/>
                    <w:bottom w:val="nil"/>
                    <w:right w:val="nil"/>
                  </w:tcBorders>
                  <w:vAlign w:val="center"/>
                </w:tcPr>
                <w:p w14:paraId="4F0C9D88" w14:textId="77777777" w:rsidR="005E5191" w:rsidRDefault="005E5191" w:rsidP="005E5191">
                  <w:pPr>
                    <w:autoSpaceDE w:val="0"/>
                    <w:autoSpaceDN w:val="0"/>
                    <w:adjustRightInd w:val="0"/>
                    <w:jc w:val="center"/>
                    <w:rPr>
                      <w:rFonts w:ascii="Arial" w:hAnsi="Arial" w:cs="Arial"/>
                      <w:bCs/>
                      <w:sz w:val="20"/>
                      <w:szCs w:val="20"/>
                    </w:rPr>
                  </w:pPr>
                </w:p>
              </w:tc>
              <w:tc>
                <w:tcPr>
                  <w:tcW w:w="1126" w:type="dxa"/>
                  <w:tcBorders>
                    <w:top w:val="single" w:sz="4" w:space="0" w:color="auto"/>
                    <w:left w:val="nil"/>
                    <w:bottom w:val="nil"/>
                    <w:right w:val="nil"/>
                  </w:tcBorders>
                  <w:vAlign w:val="center"/>
                </w:tcPr>
                <w:p w14:paraId="32044E83" w14:textId="77777777" w:rsidR="005E5191" w:rsidRDefault="005E5191" w:rsidP="005E5191">
                  <w:pPr>
                    <w:autoSpaceDE w:val="0"/>
                    <w:autoSpaceDN w:val="0"/>
                    <w:adjustRightInd w:val="0"/>
                    <w:jc w:val="center"/>
                    <w:rPr>
                      <w:rFonts w:ascii="Arial" w:hAnsi="Arial" w:cs="Arial"/>
                      <w:bCs/>
                      <w:sz w:val="20"/>
                      <w:szCs w:val="20"/>
                    </w:rPr>
                  </w:pPr>
                </w:p>
              </w:tc>
            </w:tr>
            <w:tr w:rsidR="005E5191" w:rsidRPr="009A137F" w14:paraId="125A0506" w14:textId="77777777" w:rsidTr="005E5191">
              <w:trPr>
                <w:trHeight w:val="397"/>
              </w:trPr>
              <w:tc>
                <w:tcPr>
                  <w:tcW w:w="1439" w:type="dxa"/>
                  <w:tcBorders>
                    <w:top w:val="single" w:sz="4" w:space="0" w:color="auto"/>
                    <w:left w:val="nil"/>
                    <w:bottom w:val="nil"/>
                    <w:right w:val="nil"/>
                  </w:tcBorders>
                  <w:shd w:val="clear" w:color="auto" w:fill="auto"/>
                  <w:vAlign w:val="center"/>
                </w:tcPr>
                <w:p w14:paraId="2A891251" w14:textId="77777777" w:rsidR="005E5191" w:rsidRPr="237DB08D" w:rsidRDefault="005E5191" w:rsidP="005E5191">
                  <w:pPr>
                    <w:autoSpaceDE w:val="0"/>
                    <w:autoSpaceDN w:val="0"/>
                    <w:adjustRightInd w:val="0"/>
                    <w:jc w:val="center"/>
                    <w:rPr>
                      <w:rFonts w:ascii="Arial" w:eastAsia="Times New Roman" w:hAnsi="Arial" w:cs="Arial"/>
                      <w:sz w:val="20"/>
                      <w:szCs w:val="20"/>
                    </w:rPr>
                  </w:pPr>
                </w:p>
              </w:tc>
              <w:tc>
                <w:tcPr>
                  <w:tcW w:w="3185" w:type="dxa"/>
                  <w:tcBorders>
                    <w:top w:val="single" w:sz="4" w:space="0" w:color="auto"/>
                    <w:left w:val="nil"/>
                    <w:bottom w:val="nil"/>
                    <w:right w:val="nil"/>
                  </w:tcBorders>
                  <w:shd w:val="clear" w:color="auto" w:fill="auto"/>
                  <w:vAlign w:val="center"/>
                </w:tcPr>
                <w:p w14:paraId="679089A9" w14:textId="77777777" w:rsidR="005E5191" w:rsidRPr="237DB08D" w:rsidRDefault="005E5191" w:rsidP="005E5191">
                  <w:pPr>
                    <w:jc w:val="center"/>
                    <w:rPr>
                      <w:rFonts w:ascii="Arial" w:hAnsi="Arial" w:cs="Arial"/>
                      <w:sz w:val="20"/>
                      <w:szCs w:val="20"/>
                    </w:rPr>
                  </w:pPr>
                </w:p>
              </w:tc>
              <w:tc>
                <w:tcPr>
                  <w:tcW w:w="1372" w:type="dxa"/>
                  <w:tcBorders>
                    <w:top w:val="single" w:sz="4" w:space="0" w:color="auto"/>
                    <w:left w:val="nil"/>
                    <w:bottom w:val="nil"/>
                    <w:right w:val="nil"/>
                  </w:tcBorders>
                  <w:vAlign w:val="center"/>
                </w:tcPr>
                <w:p w14:paraId="2EFE093D" w14:textId="77777777" w:rsidR="005E5191" w:rsidRPr="00AC0A1B" w:rsidRDefault="005E5191" w:rsidP="005E5191">
                  <w:pPr>
                    <w:autoSpaceDE w:val="0"/>
                    <w:autoSpaceDN w:val="0"/>
                    <w:adjustRightInd w:val="0"/>
                    <w:jc w:val="center"/>
                    <w:rPr>
                      <w:rFonts w:ascii="Arial" w:hAnsi="Arial" w:cs="Arial"/>
                      <w:sz w:val="18"/>
                      <w:szCs w:val="18"/>
                    </w:rPr>
                  </w:pPr>
                </w:p>
              </w:tc>
              <w:tc>
                <w:tcPr>
                  <w:tcW w:w="1180" w:type="dxa"/>
                  <w:gridSpan w:val="2"/>
                  <w:tcBorders>
                    <w:top w:val="single" w:sz="4" w:space="0" w:color="auto"/>
                    <w:left w:val="nil"/>
                    <w:bottom w:val="nil"/>
                    <w:right w:val="nil"/>
                  </w:tcBorders>
                  <w:vAlign w:val="center"/>
                </w:tcPr>
                <w:p w14:paraId="62B531C4" w14:textId="77777777" w:rsidR="005E5191" w:rsidRDefault="005E5191" w:rsidP="005E5191">
                  <w:pPr>
                    <w:autoSpaceDE w:val="0"/>
                    <w:autoSpaceDN w:val="0"/>
                    <w:adjustRightInd w:val="0"/>
                    <w:jc w:val="center"/>
                    <w:rPr>
                      <w:rFonts w:ascii="Arial" w:hAnsi="Arial" w:cs="Arial"/>
                      <w:bCs/>
                      <w:sz w:val="20"/>
                      <w:szCs w:val="20"/>
                    </w:rPr>
                  </w:pPr>
                </w:p>
              </w:tc>
              <w:tc>
                <w:tcPr>
                  <w:tcW w:w="1126" w:type="dxa"/>
                  <w:tcBorders>
                    <w:top w:val="single" w:sz="4" w:space="0" w:color="auto"/>
                    <w:left w:val="nil"/>
                    <w:bottom w:val="nil"/>
                    <w:right w:val="nil"/>
                  </w:tcBorders>
                  <w:vAlign w:val="center"/>
                </w:tcPr>
                <w:p w14:paraId="5C43066A" w14:textId="77777777" w:rsidR="005E5191" w:rsidRDefault="005E5191" w:rsidP="005E5191">
                  <w:pPr>
                    <w:autoSpaceDE w:val="0"/>
                    <w:autoSpaceDN w:val="0"/>
                    <w:adjustRightInd w:val="0"/>
                    <w:jc w:val="center"/>
                    <w:rPr>
                      <w:rFonts w:ascii="Arial" w:hAnsi="Arial" w:cs="Arial"/>
                      <w:bCs/>
                      <w:sz w:val="20"/>
                      <w:szCs w:val="20"/>
                    </w:rPr>
                  </w:pPr>
                </w:p>
              </w:tc>
            </w:tr>
            <w:tr w:rsidR="00E963B0" w:rsidRPr="009A137F" w14:paraId="0F17415F" w14:textId="77777777" w:rsidTr="005E5191">
              <w:trPr>
                <w:trHeight w:val="397"/>
              </w:trPr>
              <w:tc>
                <w:tcPr>
                  <w:tcW w:w="1439"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1EC4765" w14:textId="77777777" w:rsidR="00BB0EEF" w:rsidRPr="009A137F" w:rsidRDefault="00BB0EEF" w:rsidP="237DB08D">
                  <w:pPr>
                    <w:autoSpaceDE w:val="0"/>
                    <w:autoSpaceDN w:val="0"/>
                    <w:adjustRightInd w:val="0"/>
                    <w:jc w:val="center"/>
                    <w:rPr>
                      <w:rFonts w:ascii="Arial" w:hAnsi="Arial" w:cs="Arial"/>
                      <w:b/>
                      <w:sz w:val="20"/>
                      <w:szCs w:val="20"/>
                    </w:rPr>
                  </w:pPr>
                  <w:r w:rsidRPr="237DB08D">
                    <w:rPr>
                      <w:rFonts w:ascii="Arial" w:hAnsi="Arial" w:cs="Arial"/>
                      <w:b/>
                      <w:sz w:val="20"/>
                      <w:szCs w:val="20"/>
                    </w:rPr>
                    <w:t>Year 2</w:t>
                  </w:r>
                </w:p>
              </w:tc>
              <w:tc>
                <w:tcPr>
                  <w:tcW w:w="3185"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707BBBD7" w14:textId="77777777" w:rsidR="00BB0EEF" w:rsidRPr="009A137F" w:rsidRDefault="00BB0EEF" w:rsidP="237DB08D">
                  <w:pPr>
                    <w:autoSpaceDE w:val="0"/>
                    <w:autoSpaceDN w:val="0"/>
                    <w:adjustRightInd w:val="0"/>
                    <w:jc w:val="center"/>
                    <w:rPr>
                      <w:rFonts w:ascii="Arial" w:hAnsi="Arial" w:cs="Arial"/>
                      <w:b/>
                      <w:sz w:val="20"/>
                      <w:szCs w:val="20"/>
                    </w:rPr>
                  </w:pPr>
                  <w:r w:rsidRPr="237DB08D">
                    <w:rPr>
                      <w:rFonts w:ascii="Arial" w:hAnsi="Arial" w:cs="Arial"/>
                      <w:b/>
                      <w:sz w:val="20"/>
                      <w:szCs w:val="20"/>
                    </w:rPr>
                    <w:t>Level 5</w:t>
                  </w:r>
                </w:p>
              </w:tc>
              <w:tc>
                <w:tcPr>
                  <w:tcW w:w="1372"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688B82F" w14:textId="01E5AC48" w:rsidR="00BB0EEF" w:rsidRPr="009A137F" w:rsidRDefault="00BB0EEF" w:rsidP="237DB08D">
                  <w:pPr>
                    <w:autoSpaceDE w:val="0"/>
                    <w:autoSpaceDN w:val="0"/>
                    <w:adjustRightInd w:val="0"/>
                    <w:jc w:val="center"/>
                    <w:rPr>
                      <w:rFonts w:ascii="Arial" w:hAnsi="Arial" w:cs="Arial"/>
                      <w:b/>
                      <w:sz w:val="20"/>
                      <w:szCs w:val="20"/>
                    </w:rPr>
                  </w:pPr>
                  <w:r w:rsidRPr="237DB08D">
                    <w:rPr>
                      <w:rFonts w:ascii="Arial" w:hAnsi="Arial" w:cs="Arial"/>
                      <w:b/>
                      <w:sz w:val="20"/>
                      <w:szCs w:val="20"/>
                    </w:rPr>
                    <w:t>Semester 1</w:t>
                  </w:r>
                </w:p>
              </w:tc>
              <w:tc>
                <w:tcPr>
                  <w:tcW w:w="1180"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B145195" w14:textId="741A7012" w:rsidR="00BB0EEF" w:rsidRPr="009A137F" w:rsidRDefault="00BB0EEF" w:rsidP="237DB08D">
                  <w:pPr>
                    <w:autoSpaceDE w:val="0"/>
                    <w:autoSpaceDN w:val="0"/>
                    <w:adjustRightInd w:val="0"/>
                    <w:jc w:val="center"/>
                    <w:rPr>
                      <w:rFonts w:ascii="Arial" w:hAnsi="Arial" w:cs="Arial"/>
                      <w:b/>
                      <w:sz w:val="20"/>
                      <w:szCs w:val="20"/>
                    </w:rPr>
                  </w:pPr>
                </w:p>
              </w:tc>
              <w:tc>
                <w:tcPr>
                  <w:tcW w:w="1126"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1655C08" w14:textId="34B8EEFA" w:rsidR="00BB0EEF" w:rsidRPr="009A137F" w:rsidRDefault="00BB0EEF" w:rsidP="237DB08D">
                  <w:pPr>
                    <w:autoSpaceDE w:val="0"/>
                    <w:autoSpaceDN w:val="0"/>
                    <w:adjustRightInd w:val="0"/>
                    <w:jc w:val="center"/>
                    <w:rPr>
                      <w:rFonts w:ascii="Arial" w:hAnsi="Arial" w:cs="Arial"/>
                      <w:b/>
                      <w:sz w:val="20"/>
                      <w:szCs w:val="20"/>
                    </w:rPr>
                  </w:pPr>
                </w:p>
              </w:tc>
            </w:tr>
            <w:tr w:rsidR="005E5191" w:rsidRPr="009A137F" w14:paraId="101658AD" w14:textId="77777777" w:rsidTr="003F015C">
              <w:trPr>
                <w:trHeight w:val="397"/>
              </w:trPr>
              <w:tc>
                <w:tcPr>
                  <w:tcW w:w="1439" w:type="dxa"/>
                  <w:tcBorders>
                    <w:top w:val="single" w:sz="4" w:space="0" w:color="FFFFFF" w:themeColor="background1"/>
                  </w:tcBorders>
                  <w:shd w:val="clear" w:color="auto" w:fill="auto"/>
                  <w:vAlign w:val="center"/>
                </w:tcPr>
                <w:p w14:paraId="0A3382F3" w14:textId="16C15E1B" w:rsidR="005E5191" w:rsidRPr="009A137F" w:rsidRDefault="005E5191" w:rsidP="005E5191">
                  <w:pPr>
                    <w:autoSpaceDE w:val="0"/>
                    <w:autoSpaceDN w:val="0"/>
                    <w:adjustRightInd w:val="0"/>
                    <w:jc w:val="center"/>
                    <w:rPr>
                      <w:rFonts w:ascii="Arial" w:eastAsia="Times New Roman" w:hAnsi="Arial" w:cs="Arial"/>
                      <w:sz w:val="20"/>
                      <w:szCs w:val="20"/>
                    </w:rPr>
                  </w:pPr>
                  <w:r w:rsidRPr="237DB08D">
                    <w:rPr>
                      <w:rFonts w:ascii="Arial" w:eastAsia="Times New Roman" w:hAnsi="Arial" w:cs="Arial"/>
                      <w:sz w:val="20"/>
                      <w:szCs w:val="20"/>
                    </w:rPr>
                    <w:t>HCFG5007</w:t>
                  </w:r>
                </w:p>
              </w:tc>
              <w:tc>
                <w:tcPr>
                  <w:tcW w:w="3185" w:type="dxa"/>
                  <w:tcBorders>
                    <w:top w:val="single" w:sz="4" w:space="0" w:color="FFFFFF" w:themeColor="background1"/>
                  </w:tcBorders>
                  <w:shd w:val="clear" w:color="auto" w:fill="auto"/>
                  <w:vAlign w:val="center"/>
                </w:tcPr>
                <w:p w14:paraId="753368E9" w14:textId="5AA9DE9B" w:rsidR="005E5191" w:rsidRPr="009A137F" w:rsidRDefault="005E5191" w:rsidP="005E5191">
                  <w:pPr>
                    <w:jc w:val="center"/>
                    <w:rPr>
                      <w:rFonts w:ascii="Arial" w:hAnsi="Arial" w:cs="Arial"/>
                      <w:sz w:val="20"/>
                      <w:szCs w:val="20"/>
                    </w:rPr>
                  </w:pPr>
                  <w:r w:rsidRPr="237DB08D">
                    <w:rPr>
                      <w:rFonts w:ascii="Arial" w:hAnsi="Arial" w:cs="Arial"/>
                      <w:sz w:val="20"/>
                      <w:szCs w:val="20"/>
                    </w:rPr>
                    <w:t>Harmony and Theory 3</w:t>
                  </w:r>
                </w:p>
              </w:tc>
              <w:tc>
                <w:tcPr>
                  <w:tcW w:w="1372" w:type="dxa"/>
                  <w:tcBorders>
                    <w:top w:val="single" w:sz="4" w:space="0" w:color="FFFFFF" w:themeColor="background1"/>
                  </w:tcBorders>
                  <w:vAlign w:val="center"/>
                </w:tcPr>
                <w:p w14:paraId="5C4487C4" w14:textId="3F9EB489" w:rsidR="005E5191" w:rsidRPr="009A137F" w:rsidRDefault="005E5191" w:rsidP="005E5191">
                  <w:pPr>
                    <w:autoSpaceDE w:val="0"/>
                    <w:autoSpaceDN w:val="0"/>
                    <w:adjustRightInd w:val="0"/>
                    <w:jc w:val="center"/>
                    <w:rPr>
                      <w:rFonts w:ascii="Arial" w:hAnsi="Arial" w:cs="Arial"/>
                      <w:sz w:val="18"/>
                      <w:szCs w:val="18"/>
                    </w:rPr>
                  </w:pPr>
                  <w:r w:rsidRPr="00655A1A">
                    <w:rPr>
                      <w:rFonts w:ascii="Arial" w:hAnsi="Arial" w:cs="Arial"/>
                      <w:sz w:val="18"/>
                      <w:szCs w:val="18"/>
                    </w:rPr>
                    <w:t>C</w:t>
                  </w:r>
                </w:p>
              </w:tc>
              <w:tc>
                <w:tcPr>
                  <w:tcW w:w="1180" w:type="dxa"/>
                  <w:gridSpan w:val="2"/>
                  <w:tcBorders>
                    <w:top w:val="single" w:sz="4" w:space="0" w:color="FFFFFF" w:themeColor="background1"/>
                  </w:tcBorders>
                  <w:vAlign w:val="center"/>
                </w:tcPr>
                <w:p w14:paraId="6EB60CCD" w14:textId="31259BE8"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15</w:t>
                  </w:r>
                </w:p>
              </w:tc>
              <w:tc>
                <w:tcPr>
                  <w:tcW w:w="1126" w:type="dxa"/>
                  <w:tcBorders>
                    <w:top w:val="single" w:sz="4" w:space="0" w:color="FFFFFF" w:themeColor="background1"/>
                  </w:tcBorders>
                  <w:vAlign w:val="center"/>
                </w:tcPr>
                <w:p w14:paraId="4A7E9008" w14:textId="7FDCCBDE"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7.5</w:t>
                  </w:r>
                </w:p>
              </w:tc>
            </w:tr>
            <w:tr w:rsidR="005E5191" w:rsidRPr="009A137F" w14:paraId="1CA9FC89" w14:textId="77777777" w:rsidTr="003F015C">
              <w:trPr>
                <w:trHeight w:val="397"/>
              </w:trPr>
              <w:tc>
                <w:tcPr>
                  <w:tcW w:w="1439" w:type="dxa"/>
                  <w:shd w:val="clear" w:color="auto" w:fill="auto"/>
                  <w:vAlign w:val="center"/>
                </w:tcPr>
                <w:p w14:paraId="4454ABA8" w14:textId="45FBDE41" w:rsidR="005E5191" w:rsidRPr="009A137F" w:rsidRDefault="005E5191" w:rsidP="005E5191">
                  <w:pPr>
                    <w:autoSpaceDE w:val="0"/>
                    <w:autoSpaceDN w:val="0"/>
                    <w:adjustRightInd w:val="0"/>
                    <w:jc w:val="center"/>
                    <w:rPr>
                      <w:rFonts w:ascii="Arial" w:eastAsia="Times New Roman" w:hAnsi="Arial" w:cs="Arial"/>
                      <w:sz w:val="20"/>
                      <w:szCs w:val="20"/>
                    </w:rPr>
                  </w:pPr>
                  <w:r w:rsidRPr="237DB08D">
                    <w:rPr>
                      <w:rFonts w:ascii="Arial" w:eastAsia="Times New Roman" w:hAnsi="Arial" w:cs="Arial"/>
                      <w:sz w:val="20"/>
                      <w:szCs w:val="20"/>
                    </w:rPr>
                    <w:t>HCFG5008</w:t>
                  </w:r>
                </w:p>
              </w:tc>
              <w:tc>
                <w:tcPr>
                  <w:tcW w:w="3185" w:type="dxa"/>
                  <w:shd w:val="clear" w:color="auto" w:fill="auto"/>
                  <w:vAlign w:val="center"/>
                </w:tcPr>
                <w:p w14:paraId="7F4A1874" w14:textId="37E476B2" w:rsidR="005E5191" w:rsidRPr="009A137F" w:rsidRDefault="005E5191" w:rsidP="005E5191">
                  <w:pPr>
                    <w:jc w:val="center"/>
                    <w:rPr>
                      <w:rFonts w:ascii="Arial" w:hAnsi="Arial" w:cs="Arial"/>
                      <w:sz w:val="20"/>
                      <w:szCs w:val="20"/>
                    </w:rPr>
                  </w:pPr>
                  <w:r w:rsidRPr="237DB08D">
                    <w:rPr>
                      <w:rFonts w:ascii="Arial" w:hAnsi="Arial" w:cs="Arial"/>
                      <w:sz w:val="20"/>
                      <w:szCs w:val="20"/>
                    </w:rPr>
                    <w:t>Composing for Media 3 (Action Thriller)</w:t>
                  </w:r>
                </w:p>
              </w:tc>
              <w:tc>
                <w:tcPr>
                  <w:tcW w:w="1372" w:type="dxa"/>
                  <w:vAlign w:val="center"/>
                </w:tcPr>
                <w:p w14:paraId="0516F4D6" w14:textId="53E4F1F5" w:rsidR="005E5191" w:rsidRPr="009A137F" w:rsidRDefault="005E5191" w:rsidP="005E5191">
                  <w:pPr>
                    <w:autoSpaceDE w:val="0"/>
                    <w:autoSpaceDN w:val="0"/>
                    <w:adjustRightInd w:val="0"/>
                    <w:jc w:val="center"/>
                    <w:rPr>
                      <w:rFonts w:ascii="Arial" w:hAnsi="Arial" w:cs="Arial"/>
                      <w:sz w:val="18"/>
                      <w:szCs w:val="18"/>
                    </w:rPr>
                  </w:pPr>
                  <w:r w:rsidRPr="00655A1A">
                    <w:rPr>
                      <w:rFonts w:ascii="Arial" w:hAnsi="Arial" w:cs="Arial"/>
                      <w:sz w:val="18"/>
                      <w:szCs w:val="18"/>
                    </w:rPr>
                    <w:t>C</w:t>
                  </w:r>
                </w:p>
              </w:tc>
              <w:tc>
                <w:tcPr>
                  <w:tcW w:w="1180" w:type="dxa"/>
                  <w:gridSpan w:val="2"/>
                  <w:vAlign w:val="center"/>
                </w:tcPr>
                <w:p w14:paraId="3DD0D1DB" w14:textId="15455ED8"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15</w:t>
                  </w:r>
                </w:p>
              </w:tc>
              <w:tc>
                <w:tcPr>
                  <w:tcW w:w="1126" w:type="dxa"/>
                  <w:vAlign w:val="center"/>
                </w:tcPr>
                <w:p w14:paraId="121D8C38" w14:textId="5E6554F1"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7.5</w:t>
                  </w:r>
                </w:p>
              </w:tc>
            </w:tr>
            <w:tr w:rsidR="005E5191" w:rsidRPr="009A137F" w14:paraId="6E92844F" w14:textId="77777777" w:rsidTr="003F015C">
              <w:trPr>
                <w:trHeight w:val="397"/>
              </w:trPr>
              <w:tc>
                <w:tcPr>
                  <w:tcW w:w="1439" w:type="dxa"/>
                  <w:tcBorders>
                    <w:bottom w:val="single" w:sz="4" w:space="0" w:color="FFFFFF" w:themeColor="background1"/>
                  </w:tcBorders>
                  <w:shd w:val="clear" w:color="auto" w:fill="auto"/>
                  <w:vAlign w:val="center"/>
                </w:tcPr>
                <w:p w14:paraId="5E397BA9" w14:textId="4F7195CA" w:rsidR="005E5191" w:rsidRPr="009A137F" w:rsidRDefault="005E5191" w:rsidP="005E5191">
                  <w:pPr>
                    <w:autoSpaceDE w:val="0"/>
                    <w:autoSpaceDN w:val="0"/>
                    <w:adjustRightInd w:val="0"/>
                    <w:jc w:val="center"/>
                    <w:rPr>
                      <w:rFonts w:ascii="Arial" w:eastAsia="Times New Roman" w:hAnsi="Arial" w:cs="Arial"/>
                      <w:sz w:val="20"/>
                      <w:szCs w:val="20"/>
                    </w:rPr>
                  </w:pPr>
                  <w:r w:rsidRPr="237DB08D">
                    <w:rPr>
                      <w:rFonts w:ascii="Arial" w:eastAsia="Times New Roman" w:hAnsi="Arial" w:cs="Arial"/>
                      <w:sz w:val="20"/>
                      <w:szCs w:val="20"/>
                    </w:rPr>
                    <w:t>HCFG5009</w:t>
                  </w:r>
                </w:p>
              </w:tc>
              <w:tc>
                <w:tcPr>
                  <w:tcW w:w="3185" w:type="dxa"/>
                  <w:tcBorders>
                    <w:bottom w:val="single" w:sz="4" w:space="0" w:color="FFFFFF" w:themeColor="background1"/>
                  </w:tcBorders>
                  <w:shd w:val="clear" w:color="auto" w:fill="auto"/>
                  <w:vAlign w:val="center"/>
                </w:tcPr>
                <w:p w14:paraId="5E49DA95" w14:textId="1C15282E" w:rsidR="005E5191" w:rsidRPr="009A137F" w:rsidRDefault="005E5191" w:rsidP="005E5191">
                  <w:pPr>
                    <w:jc w:val="center"/>
                    <w:rPr>
                      <w:rFonts w:ascii="Arial" w:hAnsi="Arial" w:cs="Arial"/>
                      <w:sz w:val="20"/>
                      <w:szCs w:val="20"/>
                    </w:rPr>
                  </w:pPr>
                  <w:r w:rsidRPr="237DB08D">
                    <w:rPr>
                      <w:rFonts w:ascii="Arial" w:hAnsi="Arial" w:cs="Arial"/>
                      <w:sz w:val="20"/>
                      <w:szCs w:val="20"/>
                    </w:rPr>
                    <w:t>Music Directing &amp; Arranging 3</w:t>
                  </w:r>
                </w:p>
              </w:tc>
              <w:tc>
                <w:tcPr>
                  <w:tcW w:w="1372" w:type="dxa"/>
                  <w:tcBorders>
                    <w:bottom w:val="single" w:sz="4" w:space="0" w:color="FFFFFF" w:themeColor="background1"/>
                  </w:tcBorders>
                  <w:vAlign w:val="center"/>
                </w:tcPr>
                <w:p w14:paraId="1F49FDCA" w14:textId="0BF790BD" w:rsidR="005E5191" w:rsidRPr="009A137F" w:rsidRDefault="005E5191" w:rsidP="005E5191">
                  <w:pPr>
                    <w:autoSpaceDE w:val="0"/>
                    <w:autoSpaceDN w:val="0"/>
                    <w:adjustRightInd w:val="0"/>
                    <w:jc w:val="center"/>
                    <w:rPr>
                      <w:rFonts w:ascii="Arial" w:hAnsi="Arial" w:cs="Arial"/>
                      <w:sz w:val="18"/>
                      <w:szCs w:val="18"/>
                    </w:rPr>
                  </w:pPr>
                  <w:r w:rsidRPr="00655A1A">
                    <w:rPr>
                      <w:rFonts w:ascii="Arial" w:hAnsi="Arial" w:cs="Arial"/>
                      <w:sz w:val="18"/>
                      <w:szCs w:val="18"/>
                    </w:rPr>
                    <w:t>C</w:t>
                  </w:r>
                </w:p>
              </w:tc>
              <w:tc>
                <w:tcPr>
                  <w:tcW w:w="1180" w:type="dxa"/>
                  <w:gridSpan w:val="2"/>
                  <w:tcBorders>
                    <w:bottom w:val="single" w:sz="4" w:space="0" w:color="FFFFFF" w:themeColor="background1"/>
                  </w:tcBorders>
                  <w:vAlign w:val="center"/>
                </w:tcPr>
                <w:p w14:paraId="63733CF1" w14:textId="5F549054"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15</w:t>
                  </w:r>
                </w:p>
              </w:tc>
              <w:tc>
                <w:tcPr>
                  <w:tcW w:w="1126" w:type="dxa"/>
                  <w:tcBorders>
                    <w:bottom w:val="single" w:sz="4" w:space="0" w:color="FFFFFF" w:themeColor="background1"/>
                  </w:tcBorders>
                  <w:vAlign w:val="center"/>
                </w:tcPr>
                <w:p w14:paraId="24A3B8D8" w14:textId="44BF99FF"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7.5</w:t>
                  </w:r>
                </w:p>
              </w:tc>
            </w:tr>
            <w:tr w:rsidR="005E5191" w:rsidRPr="009A137F" w14:paraId="29B48957" w14:textId="77777777" w:rsidTr="003F015C">
              <w:trPr>
                <w:trHeight w:val="397"/>
              </w:trPr>
              <w:tc>
                <w:tcPr>
                  <w:tcW w:w="1439" w:type="dxa"/>
                  <w:tcBorders>
                    <w:bottom w:val="single" w:sz="4" w:space="0" w:color="FFFFFF" w:themeColor="background1"/>
                  </w:tcBorders>
                  <w:shd w:val="clear" w:color="auto" w:fill="auto"/>
                  <w:vAlign w:val="center"/>
                </w:tcPr>
                <w:p w14:paraId="23C00ACD" w14:textId="664C4571" w:rsidR="005E5191" w:rsidRPr="009A137F" w:rsidRDefault="005E5191" w:rsidP="005E5191">
                  <w:pPr>
                    <w:autoSpaceDE w:val="0"/>
                    <w:autoSpaceDN w:val="0"/>
                    <w:adjustRightInd w:val="0"/>
                    <w:jc w:val="center"/>
                    <w:rPr>
                      <w:rFonts w:ascii="Arial" w:eastAsia="Times New Roman" w:hAnsi="Arial" w:cs="Arial"/>
                      <w:sz w:val="20"/>
                      <w:szCs w:val="20"/>
                    </w:rPr>
                  </w:pPr>
                  <w:r w:rsidRPr="237DB08D">
                    <w:rPr>
                      <w:rFonts w:ascii="Arial" w:eastAsia="Times New Roman" w:hAnsi="Arial" w:cs="Arial"/>
                      <w:sz w:val="20"/>
                      <w:szCs w:val="20"/>
                    </w:rPr>
                    <w:t>HCFG5010</w:t>
                  </w:r>
                </w:p>
              </w:tc>
              <w:tc>
                <w:tcPr>
                  <w:tcW w:w="3185" w:type="dxa"/>
                  <w:tcBorders>
                    <w:bottom w:val="single" w:sz="4" w:space="0" w:color="FFFFFF" w:themeColor="background1"/>
                  </w:tcBorders>
                  <w:shd w:val="clear" w:color="auto" w:fill="auto"/>
                  <w:vAlign w:val="center"/>
                </w:tcPr>
                <w:p w14:paraId="196B32BE" w14:textId="11260C31" w:rsidR="005E5191" w:rsidRPr="009A137F" w:rsidRDefault="005E5191" w:rsidP="005E5191">
                  <w:pPr>
                    <w:jc w:val="center"/>
                    <w:rPr>
                      <w:rFonts w:ascii="Arial" w:hAnsi="Arial" w:cs="Arial"/>
                      <w:sz w:val="20"/>
                      <w:szCs w:val="20"/>
                    </w:rPr>
                  </w:pPr>
                  <w:r w:rsidRPr="237DB08D">
                    <w:rPr>
                      <w:rFonts w:ascii="Arial" w:hAnsi="Arial" w:cs="Arial"/>
                      <w:color w:val="000000" w:themeColor="text1"/>
                      <w:sz w:val="20"/>
                      <w:szCs w:val="20"/>
                    </w:rPr>
                    <w:t>Music Programming 3</w:t>
                  </w:r>
                </w:p>
              </w:tc>
              <w:tc>
                <w:tcPr>
                  <w:tcW w:w="1382" w:type="dxa"/>
                  <w:gridSpan w:val="2"/>
                  <w:tcBorders>
                    <w:bottom w:val="single" w:sz="4" w:space="0" w:color="FFFFFF" w:themeColor="background1"/>
                  </w:tcBorders>
                  <w:vAlign w:val="center"/>
                </w:tcPr>
                <w:p w14:paraId="40865573" w14:textId="2A95EE00" w:rsidR="005E5191" w:rsidRPr="009A137F" w:rsidRDefault="005E5191" w:rsidP="005E5191">
                  <w:pPr>
                    <w:autoSpaceDE w:val="0"/>
                    <w:autoSpaceDN w:val="0"/>
                    <w:adjustRightInd w:val="0"/>
                    <w:jc w:val="center"/>
                    <w:rPr>
                      <w:rFonts w:ascii="Arial" w:hAnsi="Arial" w:cs="Arial"/>
                      <w:sz w:val="18"/>
                      <w:szCs w:val="18"/>
                    </w:rPr>
                  </w:pPr>
                  <w:r w:rsidRPr="00655A1A">
                    <w:rPr>
                      <w:rFonts w:ascii="Arial" w:hAnsi="Arial" w:cs="Arial"/>
                      <w:sz w:val="18"/>
                      <w:szCs w:val="18"/>
                    </w:rPr>
                    <w:t>C</w:t>
                  </w:r>
                </w:p>
              </w:tc>
              <w:tc>
                <w:tcPr>
                  <w:tcW w:w="1170" w:type="dxa"/>
                  <w:tcBorders>
                    <w:bottom w:val="single" w:sz="4" w:space="0" w:color="FFFFFF" w:themeColor="background1"/>
                  </w:tcBorders>
                  <w:vAlign w:val="center"/>
                </w:tcPr>
                <w:p w14:paraId="7C88FFFB" w14:textId="6D387AE7"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15</w:t>
                  </w:r>
                </w:p>
              </w:tc>
              <w:tc>
                <w:tcPr>
                  <w:tcW w:w="1126" w:type="dxa"/>
                  <w:tcBorders>
                    <w:bottom w:val="single" w:sz="4" w:space="0" w:color="FFFFFF" w:themeColor="background1"/>
                  </w:tcBorders>
                  <w:vAlign w:val="center"/>
                </w:tcPr>
                <w:p w14:paraId="2ED12CE8" w14:textId="578E24D9"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7.5</w:t>
                  </w:r>
                </w:p>
              </w:tc>
            </w:tr>
            <w:tr w:rsidR="00E963B0" w:rsidRPr="009A137F" w14:paraId="4C7D76CF" w14:textId="77777777" w:rsidTr="005E5191">
              <w:trPr>
                <w:trHeight w:val="397"/>
              </w:trPr>
              <w:tc>
                <w:tcPr>
                  <w:tcW w:w="14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05EABD91" w14:textId="77777777" w:rsidR="00A055A0" w:rsidRPr="009A137F" w:rsidRDefault="00A055A0" w:rsidP="237DB08D">
                  <w:pPr>
                    <w:autoSpaceDE w:val="0"/>
                    <w:autoSpaceDN w:val="0"/>
                    <w:adjustRightInd w:val="0"/>
                    <w:jc w:val="center"/>
                    <w:rPr>
                      <w:rFonts w:ascii="Arial" w:hAnsi="Arial" w:cs="Arial"/>
                      <w:b/>
                      <w:sz w:val="20"/>
                      <w:szCs w:val="20"/>
                    </w:rPr>
                  </w:pPr>
                  <w:r w:rsidRPr="237DB08D">
                    <w:rPr>
                      <w:rFonts w:ascii="Arial" w:hAnsi="Arial" w:cs="Arial"/>
                      <w:b/>
                      <w:sz w:val="20"/>
                      <w:szCs w:val="20"/>
                    </w:rPr>
                    <w:t>Year 2</w:t>
                  </w:r>
                </w:p>
              </w:tc>
              <w:tc>
                <w:tcPr>
                  <w:tcW w:w="31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97728B0" w14:textId="77777777" w:rsidR="00A055A0" w:rsidRPr="009A137F" w:rsidRDefault="00A055A0" w:rsidP="237DB08D">
                  <w:pPr>
                    <w:autoSpaceDE w:val="0"/>
                    <w:autoSpaceDN w:val="0"/>
                    <w:adjustRightInd w:val="0"/>
                    <w:jc w:val="center"/>
                    <w:rPr>
                      <w:rFonts w:ascii="Arial" w:hAnsi="Arial" w:cs="Arial"/>
                      <w:b/>
                      <w:sz w:val="20"/>
                      <w:szCs w:val="20"/>
                    </w:rPr>
                  </w:pPr>
                  <w:r w:rsidRPr="237DB08D">
                    <w:rPr>
                      <w:rFonts w:ascii="Arial" w:hAnsi="Arial" w:cs="Arial"/>
                      <w:b/>
                      <w:sz w:val="20"/>
                      <w:szCs w:val="20"/>
                    </w:rPr>
                    <w:t>Level 5</w:t>
                  </w:r>
                </w:p>
              </w:tc>
              <w:tc>
                <w:tcPr>
                  <w:tcW w:w="13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290D785" w14:textId="06BB47AD" w:rsidR="00A055A0" w:rsidRPr="009A137F" w:rsidRDefault="00A055A0" w:rsidP="237DB08D">
                  <w:pPr>
                    <w:autoSpaceDE w:val="0"/>
                    <w:autoSpaceDN w:val="0"/>
                    <w:adjustRightInd w:val="0"/>
                    <w:jc w:val="center"/>
                    <w:rPr>
                      <w:rFonts w:ascii="Arial" w:eastAsia="Times New Roman" w:hAnsi="Arial" w:cs="Arial"/>
                      <w:b/>
                      <w:sz w:val="20"/>
                      <w:szCs w:val="20"/>
                    </w:rPr>
                  </w:pPr>
                  <w:r w:rsidRPr="237DB08D">
                    <w:rPr>
                      <w:rFonts w:ascii="Arial" w:hAnsi="Arial" w:cs="Arial"/>
                      <w:b/>
                      <w:sz w:val="20"/>
                      <w:szCs w:val="20"/>
                    </w:rPr>
                    <w:t>Semester 2</w:t>
                  </w:r>
                </w:p>
              </w:tc>
              <w:tc>
                <w:tcPr>
                  <w:tcW w:w="11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30102593" w14:textId="403B6571" w:rsidR="00A055A0" w:rsidRPr="009A137F" w:rsidRDefault="00A055A0" w:rsidP="237DB08D">
                  <w:pPr>
                    <w:autoSpaceDE w:val="0"/>
                    <w:autoSpaceDN w:val="0"/>
                    <w:adjustRightInd w:val="0"/>
                    <w:jc w:val="center"/>
                    <w:rPr>
                      <w:rFonts w:ascii="Arial" w:eastAsia="Times New Roman" w:hAnsi="Arial" w:cs="Arial"/>
                      <w:b/>
                      <w:sz w:val="20"/>
                      <w:szCs w:val="20"/>
                    </w:rPr>
                  </w:pPr>
                </w:p>
              </w:tc>
              <w:tc>
                <w:tcPr>
                  <w:tcW w:w="1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7C9C1CA" w14:textId="2C0228A8" w:rsidR="00A055A0" w:rsidRPr="009A137F" w:rsidRDefault="5ED45BC6" w:rsidP="237DB08D">
                  <w:pPr>
                    <w:autoSpaceDE w:val="0"/>
                    <w:autoSpaceDN w:val="0"/>
                    <w:adjustRightInd w:val="0"/>
                    <w:jc w:val="center"/>
                    <w:rPr>
                      <w:rFonts w:ascii="Arial" w:eastAsia="Times New Roman" w:hAnsi="Arial" w:cs="Arial"/>
                      <w:b/>
                      <w:sz w:val="20"/>
                      <w:szCs w:val="20"/>
                    </w:rPr>
                  </w:pPr>
                  <w:r w:rsidRPr="237DB08D">
                    <w:rPr>
                      <w:rFonts w:ascii="Arial" w:eastAsia="Times New Roman" w:hAnsi="Arial" w:cs="Arial"/>
                      <w:b/>
                      <w:bCs/>
                      <w:sz w:val="20"/>
                      <w:szCs w:val="20"/>
                    </w:rPr>
                    <w:t>e</w:t>
                  </w:r>
                </w:p>
              </w:tc>
            </w:tr>
            <w:tr w:rsidR="005E5191" w:rsidRPr="009A137F" w14:paraId="77F248A4" w14:textId="77777777" w:rsidTr="003F015C">
              <w:trPr>
                <w:trHeight w:val="397"/>
              </w:trPr>
              <w:tc>
                <w:tcPr>
                  <w:tcW w:w="1439" w:type="dxa"/>
                  <w:tcBorders>
                    <w:top w:val="single" w:sz="4" w:space="0" w:color="FFFFFF" w:themeColor="background1"/>
                  </w:tcBorders>
                  <w:shd w:val="clear" w:color="auto" w:fill="auto"/>
                  <w:vAlign w:val="center"/>
                </w:tcPr>
                <w:p w14:paraId="0443C2E3" w14:textId="0AD2E6C6" w:rsidR="005E5191" w:rsidRPr="009A137F" w:rsidRDefault="005E5191" w:rsidP="005E5191">
                  <w:pPr>
                    <w:autoSpaceDE w:val="0"/>
                    <w:autoSpaceDN w:val="0"/>
                    <w:adjustRightInd w:val="0"/>
                    <w:jc w:val="center"/>
                    <w:rPr>
                      <w:rFonts w:ascii="Arial" w:eastAsia="Times New Roman" w:hAnsi="Arial" w:cs="Arial"/>
                      <w:sz w:val="20"/>
                      <w:szCs w:val="20"/>
                    </w:rPr>
                  </w:pPr>
                  <w:r w:rsidRPr="237DB08D">
                    <w:rPr>
                      <w:rFonts w:ascii="Arial" w:eastAsia="Times New Roman" w:hAnsi="Arial" w:cs="Arial"/>
                      <w:sz w:val="20"/>
                      <w:szCs w:val="20"/>
                    </w:rPr>
                    <w:t>HCFG5011</w:t>
                  </w:r>
                </w:p>
              </w:tc>
              <w:tc>
                <w:tcPr>
                  <w:tcW w:w="3185" w:type="dxa"/>
                  <w:tcBorders>
                    <w:top w:val="single" w:sz="4" w:space="0" w:color="FFFFFF" w:themeColor="background1"/>
                  </w:tcBorders>
                  <w:shd w:val="clear" w:color="auto" w:fill="auto"/>
                  <w:vAlign w:val="center"/>
                </w:tcPr>
                <w:p w14:paraId="36983038" w14:textId="41CDC756" w:rsidR="005E5191" w:rsidRPr="009A137F" w:rsidRDefault="005E5191" w:rsidP="005E5191">
                  <w:pPr>
                    <w:jc w:val="center"/>
                    <w:rPr>
                      <w:rFonts w:ascii="Arial" w:hAnsi="Arial" w:cs="Arial"/>
                      <w:sz w:val="20"/>
                      <w:szCs w:val="20"/>
                    </w:rPr>
                  </w:pPr>
                  <w:r w:rsidRPr="237DB08D">
                    <w:rPr>
                      <w:rFonts w:ascii="Arial" w:hAnsi="Arial" w:cs="Arial"/>
                      <w:sz w:val="20"/>
                      <w:szCs w:val="20"/>
                    </w:rPr>
                    <w:t>Harmony and Theory 4</w:t>
                  </w:r>
                </w:p>
              </w:tc>
              <w:tc>
                <w:tcPr>
                  <w:tcW w:w="1372" w:type="dxa"/>
                  <w:tcBorders>
                    <w:top w:val="single" w:sz="4" w:space="0" w:color="FFFFFF" w:themeColor="background1"/>
                  </w:tcBorders>
                  <w:vAlign w:val="center"/>
                </w:tcPr>
                <w:p w14:paraId="7E7E4E71" w14:textId="12809B5F" w:rsidR="005E5191" w:rsidRPr="009A137F" w:rsidRDefault="005E5191" w:rsidP="005E5191">
                  <w:pPr>
                    <w:autoSpaceDE w:val="0"/>
                    <w:autoSpaceDN w:val="0"/>
                    <w:adjustRightInd w:val="0"/>
                    <w:jc w:val="center"/>
                    <w:rPr>
                      <w:rFonts w:ascii="Arial" w:hAnsi="Arial" w:cs="Arial"/>
                      <w:sz w:val="18"/>
                      <w:szCs w:val="18"/>
                    </w:rPr>
                  </w:pPr>
                  <w:r w:rsidRPr="007F24FE">
                    <w:rPr>
                      <w:rFonts w:ascii="Arial" w:hAnsi="Arial" w:cs="Arial"/>
                      <w:sz w:val="18"/>
                      <w:szCs w:val="18"/>
                    </w:rPr>
                    <w:t>C</w:t>
                  </w:r>
                </w:p>
              </w:tc>
              <w:tc>
                <w:tcPr>
                  <w:tcW w:w="1180" w:type="dxa"/>
                  <w:gridSpan w:val="2"/>
                  <w:tcBorders>
                    <w:top w:val="single" w:sz="4" w:space="0" w:color="FFFFFF" w:themeColor="background1"/>
                  </w:tcBorders>
                  <w:vAlign w:val="center"/>
                </w:tcPr>
                <w:p w14:paraId="667C4DD3" w14:textId="2CEAB166"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15</w:t>
                  </w:r>
                </w:p>
              </w:tc>
              <w:tc>
                <w:tcPr>
                  <w:tcW w:w="1126" w:type="dxa"/>
                  <w:tcBorders>
                    <w:top w:val="single" w:sz="4" w:space="0" w:color="FFFFFF" w:themeColor="background1"/>
                  </w:tcBorders>
                  <w:vAlign w:val="center"/>
                </w:tcPr>
                <w:p w14:paraId="51BBE891" w14:textId="5E2A287F"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7.5</w:t>
                  </w:r>
                </w:p>
              </w:tc>
            </w:tr>
            <w:tr w:rsidR="005E5191" w:rsidRPr="009A137F" w14:paraId="5258D2BA" w14:textId="77777777" w:rsidTr="003F015C">
              <w:trPr>
                <w:trHeight w:val="397"/>
              </w:trPr>
              <w:tc>
                <w:tcPr>
                  <w:tcW w:w="1439" w:type="dxa"/>
                  <w:shd w:val="clear" w:color="auto" w:fill="auto"/>
                  <w:vAlign w:val="center"/>
                </w:tcPr>
                <w:p w14:paraId="6AB492B0" w14:textId="1754707F" w:rsidR="005E5191" w:rsidRPr="009A137F" w:rsidRDefault="005E5191" w:rsidP="005E5191">
                  <w:pPr>
                    <w:autoSpaceDE w:val="0"/>
                    <w:autoSpaceDN w:val="0"/>
                    <w:adjustRightInd w:val="0"/>
                    <w:jc w:val="center"/>
                    <w:rPr>
                      <w:rFonts w:ascii="Arial" w:eastAsia="Times New Roman" w:hAnsi="Arial" w:cs="Arial"/>
                      <w:sz w:val="20"/>
                      <w:szCs w:val="20"/>
                    </w:rPr>
                  </w:pPr>
                  <w:r w:rsidRPr="237DB08D">
                    <w:rPr>
                      <w:rFonts w:ascii="Arial" w:eastAsia="Times New Roman" w:hAnsi="Arial" w:cs="Arial"/>
                      <w:sz w:val="20"/>
                      <w:szCs w:val="20"/>
                    </w:rPr>
                    <w:t>HCFG5012</w:t>
                  </w:r>
                </w:p>
              </w:tc>
              <w:tc>
                <w:tcPr>
                  <w:tcW w:w="3185" w:type="dxa"/>
                  <w:shd w:val="clear" w:color="auto" w:fill="auto"/>
                  <w:vAlign w:val="center"/>
                </w:tcPr>
                <w:p w14:paraId="2C6C5FF3" w14:textId="0EECF986" w:rsidR="005E5191" w:rsidRPr="009A137F" w:rsidRDefault="005E5191" w:rsidP="005E5191">
                  <w:pPr>
                    <w:jc w:val="center"/>
                    <w:rPr>
                      <w:rFonts w:ascii="Arial" w:hAnsi="Arial" w:cs="Arial"/>
                      <w:sz w:val="20"/>
                      <w:szCs w:val="20"/>
                    </w:rPr>
                  </w:pPr>
                  <w:r w:rsidRPr="237DB08D">
                    <w:rPr>
                      <w:rFonts w:ascii="Arial" w:hAnsi="Arial" w:cs="Arial"/>
                      <w:sz w:val="20"/>
                      <w:szCs w:val="20"/>
                    </w:rPr>
                    <w:t>Composing for Media 4 (Games)</w:t>
                  </w:r>
                </w:p>
              </w:tc>
              <w:tc>
                <w:tcPr>
                  <w:tcW w:w="1372" w:type="dxa"/>
                  <w:vAlign w:val="center"/>
                </w:tcPr>
                <w:p w14:paraId="2937601A" w14:textId="14C99FF6" w:rsidR="005E5191" w:rsidRPr="009A137F" w:rsidRDefault="005E5191" w:rsidP="005E5191">
                  <w:pPr>
                    <w:autoSpaceDE w:val="0"/>
                    <w:autoSpaceDN w:val="0"/>
                    <w:adjustRightInd w:val="0"/>
                    <w:jc w:val="center"/>
                    <w:rPr>
                      <w:rFonts w:ascii="Arial" w:hAnsi="Arial" w:cs="Arial"/>
                      <w:sz w:val="18"/>
                      <w:szCs w:val="18"/>
                    </w:rPr>
                  </w:pPr>
                  <w:r w:rsidRPr="007F24FE">
                    <w:rPr>
                      <w:rFonts w:ascii="Arial" w:hAnsi="Arial" w:cs="Arial"/>
                      <w:sz w:val="18"/>
                      <w:szCs w:val="18"/>
                    </w:rPr>
                    <w:t>C</w:t>
                  </w:r>
                </w:p>
              </w:tc>
              <w:tc>
                <w:tcPr>
                  <w:tcW w:w="1180" w:type="dxa"/>
                  <w:gridSpan w:val="2"/>
                  <w:vAlign w:val="center"/>
                </w:tcPr>
                <w:p w14:paraId="456BAAB8" w14:textId="13F10A82"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15</w:t>
                  </w:r>
                </w:p>
              </w:tc>
              <w:tc>
                <w:tcPr>
                  <w:tcW w:w="1126" w:type="dxa"/>
                  <w:vAlign w:val="center"/>
                </w:tcPr>
                <w:p w14:paraId="0C36F650" w14:textId="2559DA4C"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7.5</w:t>
                  </w:r>
                </w:p>
              </w:tc>
            </w:tr>
            <w:tr w:rsidR="005E5191" w:rsidRPr="009A137F" w14:paraId="28F4B06F" w14:textId="77777777" w:rsidTr="003F015C">
              <w:trPr>
                <w:trHeight w:val="397"/>
              </w:trPr>
              <w:tc>
                <w:tcPr>
                  <w:tcW w:w="1439" w:type="dxa"/>
                  <w:tcBorders>
                    <w:bottom w:val="single" w:sz="4" w:space="0" w:color="FFFFFF" w:themeColor="background1"/>
                  </w:tcBorders>
                  <w:shd w:val="clear" w:color="auto" w:fill="auto"/>
                  <w:vAlign w:val="center"/>
                </w:tcPr>
                <w:p w14:paraId="349907E8" w14:textId="0254E0DC" w:rsidR="005E5191" w:rsidRPr="009A137F" w:rsidRDefault="005E5191" w:rsidP="005E5191">
                  <w:pPr>
                    <w:autoSpaceDE w:val="0"/>
                    <w:autoSpaceDN w:val="0"/>
                    <w:adjustRightInd w:val="0"/>
                    <w:jc w:val="center"/>
                    <w:rPr>
                      <w:rFonts w:ascii="Arial" w:eastAsia="Times New Roman" w:hAnsi="Arial" w:cs="Arial"/>
                      <w:sz w:val="20"/>
                      <w:szCs w:val="20"/>
                    </w:rPr>
                  </w:pPr>
                  <w:r w:rsidRPr="237DB08D">
                    <w:rPr>
                      <w:rFonts w:ascii="Arial" w:eastAsia="Times New Roman" w:hAnsi="Arial" w:cs="Arial"/>
                      <w:sz w:val="20"/>
                      <w:szCs w:val="20"/>
                    </w:rPr>
                    <w:t>HCFG5013</w:t>
                  </w:r>
                </w:p>
              </w:tc>
              <w:tc>
                <w:tcPr>
                  <w:tcW w:w="3185" w:type="dxa"/>
                  <w:tcBorders>
                    <w:bottom w:val="single" w:sz="4" w:space="0" w:color="FFFFFF" w:themeColor="background1"/>
                  </w:tcBorders>
                  <w:shd w:val="clear" w:color="auto" w:fill="auto"/>
                  <w:vAlign w:val="center"/>
                </w:tcPr>
                <w:p w14:paraId="6DD11D0E" w14:textId="70745B4B" w:rsidR="005E5191" w:rsidRPr="009A137F" w:rsidRDefault="005E5191" w:rsidP="005E5191">
                  <w:pPr>
                    <w:jc w:val="center"/>
                    <w:rPr>
                      <w:rFonts w:ascii="Arial" w:hAnsi="Arial" w:cs="Arial"/>
                      <w:sz w:val="20"/>
                      <w:szCs w:val="20"/>
                    </w:rPr>
                  </w:pPr>
                  <w:r w:rsidRPr="237DB08D">
                    <w:rPr>
                      <w:rFonts w:ascii="Arial" w:hAnsi="Arial" w:cs="Arial"/>
                      <w:sz w:val="20"/>
                      <w:szCs w:val="20"/>
                    </w:rPr>
                    <w:t>Music Directing &amp; Arranging 4</w:t>
                  </w:r>
                </w:p>
              </w:tc>
              <w:tc>
                <w:tcPr>
                  <w:tcW w:w="1372" w:type="dxa"/>
                  <w:tcBorders>
                    <w:bottom w:val="single" w:sz="4" w:space="0" w:color="FFFFFF" w:themeColor="background1"/>
                  </w:tcBorders>
                  <w:vAlign w:val="center"/>
                </w:tcPr>
                <w:p w14:paraId="4A9F682A" w14:textId="259B5301" w:rsidR="005E5191" w:rsidRPr="009A137F" w:rsidRDefault="005E5191" w:rsidP="005E5191">
                  <w:pPr>
                    <w:autoSpaceDE w:val="0"/>
                    <w:autoSpaceDN w:val="0"/>
                    <w:adjustRightInd w:val="0"/>
                    <w:jc w:val="center"/>
                    <w:rPr>
                      <w:rFonts w:ascii="Arial" w:hAnsi="Arial" w:cs="Arial"/>
                      <w:sz w:val="18"/>
                      <w:szCs w:val="18"/>
                    </w:rPr>
                  </w:pPr>
                  <w:r w:rsidRPr="007F24FE">
                    <w:rPr>
                      <w:rFonts w:ascii="Arial" w:hAnsi="Arial" w:cs="Arial"/>
                      <w:sz w:val="18"/>
                      <w:szCs w:val="18"/>
                    </w:rPr>
                    <w:t>C</w:t>
                  </w:r>
                </w:p>
              </w:tc>
              <w:tc>
                <w:tcPr>
                  <w:tcW w:w="1180" w:type="dxa"/>
                  <w:gridSpan w:val="2"/>
                  <w:tcBorders>
                    <w:bottom w:val="single" w:sz="4" w:space="0" w:color="FFFFFF" w:themeColor="background1"/>
                  </w:tcBorders>
                  <w:vAlign w:val="center"/>
                </w:tcPr>
                <w:p w14:paraId="4C928520" w14:textId="775523BA"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15</w:t>
                  </w:r>
                </w:p>
              </w:tc>
              <w:tc>
                <w:tcPr>
                  <w:tcW w:w="1126" w:type="dxa"/>
                  <w:tcBorders>
                    <w:bottom w:val="single" w:sz="4" w:space="0" w:color="FFFFFF" w:themeColor="background1"/>
                  </w:tcBorders>
                  <w:vAlign w:val="center"/>
                </w:tcPr>
                <w:p w14:paraId="0B206E2E" w14:textId="2771B82A"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7.5</w:t>
                  </w:r>
                </w:p>
              </w:tc>
            </w:tr>
            <w:tr w:rsidR="005E5191" w:rsidRPr="009A137F" w14:paraId="5DDF2D2A" w14:textId="77777777" w:rsidTr="003F015C">
              <w:trPr>
                <w:trHeight w:val="397"/>
              </w:trPr>
              <w:tc>
                <w:tcPr>
                  <w:tcW w:w="1439" w:type="dxa"/>
                  <w:tcBorders>
                    <w:bottom w:val="single" w:sz="4" w:space="0" w:color="FFFFFF" w:themeColor="background1"/>
                  </w:tcBorders>
                  <w:shd w:val="clear" w:color="auto" w:fill="auto"/>
                  <w:vAlign w:val="center"/>
                </w:tcPr>
                <w:p w14:paraId="097925EB" w14:textId="3F9828CC" w:rsidR="005E5191" w:rsidRPr="009A137F" w:rsidRDefault="005E5191" w:rsidP="005E5191">
                  <w:pPr>
                    <w:autoSpaceDE w:val="0"/>
                    <w:autoSpaceDN w:val="0"/>
                    <w:adjustRightInd w:val="0"/>
                    <w:jc w:val="center"/>
                    <w:rPr>
                      <w:rFonts w:ascii="Arial" w:eastAsia="Times New Roman" w:hAnsi="Arial" w:cs="Arial"/>
                      <w:sz w:val="20"/>
                      <w:szCs w:val="20"/>
                    </w:rPr>
                  </w:pPr>
                  <w:r w:rsidRPr="237DB08D">
                    <w:rPr>
                      <w:rFonts w:ascii="Arial" w:eastAsia="Times New Roman" w:hAnsi="Arial" w:cs="Arial"/>
                      <w:sz w:val="20"/>
                      <w:szCs w:val="20"/>
                    </w:rPr>
                    <w:t>HCFG5014</w:t>
                  </w:r>
                </w:p>
              </w:tc>
              <w:tc>
                <w:tcPr>
                  <w:tcW w:w="3185" w:type="dxa"/>
                  <w:tcBorders>
                    <w:bottom w:val="single" w:sz="4" w:space="0" w:color="FFFFFF" w:themeColor="background1"/>
                  </w:tcBorders>
                  <w:shd w:val="clear" w:color="auto" w:fill="auto"/>
                  <w:vAlign w:val="center"/>
                </w:tcPr>
                <w:p w14:paraId="07B06F68" w14:textId="4212133F" w:rsidR="005E5191" w:rsidRPr="009A137F" w:rsidRDefault="005E5191" w:rsidP="005E5191">
                  <w:pPr>
                    <w:jc w:val="center"/>
                    <w:rPr>
                      <w:rFonts w:ascii="Arial" w:hAnsi="Arial" w:cs="Arial"/>
                      <w:sz w:val="20"/>
                      <w:szCs w:val="20"/>
                    </w:rPr>
                  </w:pPr>
                  <w:r w:rsidRPr="237DB08D">
                    <w:rPr>
                      <w:rFonts w:ascii="Arial" w:hAnsi="Arial" w:cs="Arial"/>
                      <w:color w:val="000000" w:themeColor="text1"/>
                      <w:sz w:val="20"/>
                      <w:szCs w:val="20"/>
                    </w:rPr>
                    <w:t>Music Programming 4: Contemporary Electronica</w:t>
                  </w:r>
                </w:p>
              </w:tc>
              <w:tc>
                <w:tcPr>
                  <w:tcW w:w="1382" w:type="dxa"/>
                  <w:gridSpan w:val="2"/>
                  <w:tcBorders>
                    <w:bottom w:val="single" w:sz="4" w:space="0" w:color="FFFFFF" w:themeColor="background1"/>
                  </w:tcBorders>
                  <w:vAlign w:val="center"/>
                </w:tcPr>
                <w:p w14:paraId="16AEA3C1" w14:textId="7A73A54E" w:rsidR="005E5191" w:rsidRPr="009A137F" w:rsidRDefault="005E5191" w:rsidP="005E5191">
                  <w:pPr>
                    <w:autoSpaceDE w:val="0"/>
                    <w:autoSpaceDN w:val="0"/>
                    <w:adjustRightInd w:val="0"/>
                    <w:jc w:val="center"/>
                    <w:rPr>
                      <w:rFonts w:ascii="Arial" w:hAnsi="Arial" w:cs="Arial"/>
                      <w:sz w:val="18"/>
                      <w:szCs w:val="18"/>
                    </w:rPr>
                  </w:pPr>
                  <w:r w:rsidRPr="007F24FE">
                    <w:rPr>
                      <w:rFonts w:ascii="Arial" w:hAnsi="Arial" w:cs="Arial"/>
                      <w:sz w:val="18"/>
                      <w:szCs w:val="18"/>
                    </w:rPr>
                    <w:t>C</w:t>
                  </w:r>
                </w:p>
              </w:tc>
              <w:tc>
                <w:tcPr>
                  <w:tcW w:w="1170" w:type="dxa"/>
                  <w:tcBorders>
                    <w:bottom w:val="single" w:sz="4" w:space="0" w:color="FFFFFF" w:themeColor="background1"/>
                  </w:tcBorders>
                  <w:vAlign w:val="center"/>
                </w:tcPr>
                <w:p w14:paraId="44CCD4B7" w14:textId="13C87B84"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15</w:t>
                  </w:r>
                </w:p>
              </w:tc>
              <w:tc>
                <w:tcPr>
                  <w:tcW w:w="1126" w:type="dxa"/>
                  <w:tcBorders>
                    <w:bottom w:val="single" w:sz="4" w:space="0" w:color="FFFFFF" w:themeColor="background1"/>
                  </w:tcBorders>
                  <w:vAlign w:val="center"/>
                </w:tcPr>
                <w:p w14:paraId="010953C4" w14:textId="0D3738BE"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7.5</w:t>
                  </w:r>
                </w:p>
              </w:tc>
            </w:tr>
            <w:tr w:rsidR="00E963B0" w:rsidRPr="009A137F" w14:paraId="2EB9E37F" w14:textId="77777777" w:rsidTr="005E5191">
              <w:trPr>
                <w:trHeight w:val="397"/>
              </w:trPr>
              <w:tc>
                <w:tcPr>
                  <w:tcW w:w="14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E21517D" w14:textId="77777777" w:rsidR="001D2B76" w:rsidRPr="009A137F" w:rsidRDefault="001D2B76" w:rsidP="237DB08D">
                  <w:pPr>
                    <w:autoSpaceDE w:val="0"/>
                    <w:autoSpaceDN w:val="0"/>
                    <w:adjustRightInd w:val="0"/>
                    <w:jc w:val="center"/>
                    <w:rPr>
                      <w:rFonts w:ascii="Arial" w:hAnsi="Arial" w:cs="Arial"/>
                      <w:b/>
                      <w:sz w:val="20"/>
                      <w:szCs w:val="20"/>
                    </w:rPr>
                  </w:pPr>
                  <w:r w:rsidRPr="237DB08D">
                    <w:rPr>
                      <w:rFonts w:ascii="Arial" w:hAnsi="Arial" w:cs="Arial"/>
                      <w:b/>
                      <w:sz w:val="20"/>
                      <w:szCs w:val="20"/>
                    </w:rPr>
                    <w:t>Year 3</w:t>
                  </w:r>
                </w:p>
              </w:tc>
              <w:tc>
                <w:tcPr>
                  <w:tcW w:w="31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6F4006F8" w14:textId="77777777" w:rsidR="001D2B76" w:rsidRPr="009A137F" w:rsidRDefault="001D2B76" w:rsidP="237DB08D">
                  <w:pPr>
                    <w:autoSpaceDE w:val="0"/>
                    <w:autoSpaceDN w:val="0"/>
                    <w:adjustRightInd w:val="0"/>
                    <w:jc w:val="center"/>
                    <w:rPr>
                      <w:rFonts w:ascii="Arial" w:hAnsi="Arial" w:cs="Arial"/>
                      <w:b/>
                      <w:sz w:val="20"/>
                      <w:szCs w:val="20"/>
                    </w:rPr>
                  </w:pPr>
                  <w:r w:rsidRPr="237DB08D">
                    <w:rPr>
                      <w:rFonts w:ascii="Arial" w:hAnsi="Arial" w:cs="Arial"/>
                      <w:b/>
                      <w:sz w:val="20"/>
                      <w:szCs w:val="20"/>
                    </w:rPr>
                    <w:t>Level 6</w:t>
                  </w:r>
                </w:p>
              </w:tc>
              <w:tc>
                <w:tcPr>
                  <w:tcW w:w="13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A172B5D" w14:textId="224350BD" w:rsidR="001D2B76" w:rsidRPr="009A137F" w:rsidRDefault="001D2B76" w:rsidP="237DB08D">
                  <w:pPr>
                    <w:autoSpaceDE w:val="0"/>
                    <w:autoSpaceDN w:val="0"/>
                    <w:adjustRightInd w:val="0"/>
                    <w:jc w:val="center"/>
                    <w:rPr>
                      <w:rFonts w:ascii="Arial" w:eastAsia="Times New Roman" w:hAnsi="Arial" w:cs="Arial"/>
                      <w:b/>
                      <w:sz w:val="20"/>
                      <w:szCs w:val="20"/>
                    </w:rPr>
                  </w:pPr>
                  <w:r w:rsidRPr="237DB08D">
                    <w:rPr>
                      <w:rFonts w:ascii="Arial" w:hAnsi="Arial" w:cs="Arial"/>
                      <w:b/>
                      <w:sz w:val="20"/>
                      <w:szCs w:val="20"/>
                    </w:rPr>
                    <w:t>Semester 1</w:t>
                  </w:r>
                </w:p>
              </w:tc>
              <w:tc>
                <w:tcPr>
                  <w:tcW w:w="11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67776F0" w14:textId="33D8F249" w:rsidR="001D2B76" w:rsidRPr="009A137F" w:rsidRDefault="001D2B76" w:rsidP="237DB08D">
                  <w:pPr>
                    <w:autoSpaceDE w:val="0"/>
                    <w:autoSpaceDN w:val="0"/>
                    <w:adjustRightInd w:val="0"/>
                    <w:jc w:val="center"/>
                    <w:rPr>
                      <w:rFonts w:ascii="Arial" w:eastAsia="Times New Roman" w:hAnsi="Arial" w:cs="Arial"/>
                      <w:b/>
                      <w:sz w:val="20"/>
                      <w:szCs w:val="20"/>
                    </w:rPr>
                  </w:pPr>
                </w:p>
              </w:tc>
              <w:tc>
                <w:tcPr>
                  <w:tcW w:w="1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0514B6EE" w14:textId="64232896" w:rsidR="001D2B76" w:rsidRPr="009A137F" w:rsidRDefault="001D2B76" w:rsidP="237DB08D">
                  <w:pPr>
                    <w:autoSpaceDE w:val="0"/>
                    <w:autoSpaceDN w:val="0"/>
                    <w:adjustRightInd w:val="0"/>
                    <w:jc w:val="center"/>
                    <w:rPr>
                      <w:rFonts w:ascii="Arial" w:hAnsi="Arial" w:cs="Arial"/>
                      <w:b/>
                      <w:sz w:val="20"/>
                      <w:szCs w:val="20"/>
                    </w:rPr>
                  </w:pPr>
                </w:p>
              </w:tc>
            </w:tr>
            <w:tr w:rsidR="005E5191" w:rsidRPr="009A137F" w14:paraId="5DE7AA57" w14:textId="77777777" w:rsidTr="003F015C">
              <w:trPr>
                <w:trHeight w:val="397"/>
              </w:trPr>
              <w:tc>
                <w:tcPr>
                  <w:tcW w:w="1439" w:type="dxa"/>
                  <w:tcBorders>
                    <w:top w:val="single" w:sz="4" w:space="0" w:color="FFFFFF" w:themeColor="background1"/>
                  </w:tcBorders>
                  <w:shd w:val="clear" w:color="auto" w:fill="auto"/>
                  <w:vAlign w:val="center"/>
                </w:tcPr>
                <w:p w14:paraId="2C594F17" w14:textId="35DEDDDB" w:rsidR="005E5191" w:rsidRPr="009A137F" w:rsidRDefault="005E5191" w:rsidP="005E5191">
                  <w:pPr>
                    <w:autoSpaceDE w:val="0"/>
                    <w:autoSpaceDN w:val="0"/>
                    <w:adjustRightInd w:val="0"/>
                    <w:jc w:val="center"/>
                    <w:rPr>
                      <w:rFonts w:ascii="Arial" w:eastAsia="Times New Roman" w:hAnsi="Arial" w:cs="Arial"/>
                      <w:sz w:val="20"/>
                      <w:szCs w:val="20"/>
                    </w:rPr>
                  </w:pPr>
                  <w:r w:rsidRPr="237DB08D">
                    <w:rPr>
                      <w:rFonts w:ascii="Arial" w:eastAsia="Times New Roman" w:hAnsi="Arial" w:cs="Arial"/>
                      <w:sz w:val="20"/>
                      <w:szCs w:val="20"/>
                    </w:rPr>
                    <w:t>HCFG6001</w:t>
                  </w:r>
                </w:p>
              </w:tc>
              <w:tc>
                <w:tcPr>
                  <w:tcW w:w="3185" w:type="dxa"/>
                  <w:tcBorders>
                    <w:top w:val="single" w:sz="4" w:space="0" w:color="FFFFFF" w:themeColor="background1"/>
                  </w:tcBorders>
                  <w:shd w:val="clear" w:color="auto" w:fill="auto"/>
                  <w:vAlign w:val="center"/>
                </w:tcPr>
                <w:p w14:paraId="793BE890" w14:textId="1F6B7824" w:rsidR="005E5191" w:rsidRPr="009A137F" w:rsidRDefault="005E5191" w:rsidP="005E5191">
                  <w:pPr>
                    <w:jc w:val="center"/>
                    <w:rPr>
                      <w:rFonts w:ascii="Arial" w:hAnsi="Arial" w:cs="Arial"/>
                      <w:sz w:val="20"/>
                      <w:szCs w:val="20"/>
                    </w:rPr>
                  </w:pPr>
                  <w:r w:rsidRPr="237DB08D">
                    <w:rPr>
                      <w:rFonts w:ascii="Arial" w:hAnsi="Arial" w:cs="Arial"/>
                      <w:sz w:val="20"/>
                      <w:szCs w:val="20"/>
                    </w:rPr>
                    <w:t>Harmony &amp; Theory 5</w:t>
                  </w:r>
                </w:p>
              </w:tc>
              <w:tc>
                <w:tcPr>
                  <w:tcW w:w="1372" w:type="dxa"/>
                  <w:tcBorders>
                    <w:top w:val="single" w:sz="4" w:space="0" w:color="FFFFFF" w:themeColor="background1"/>
                  </w:tcBorders>
                  <w:vAlign w:val="center"/>
                </w:tcPr>
                <w:p w14:paraId="282D04BE" w14:textId="52B591DF" w:rsidR="005E5191" w:rsidRPr="009A137F" w:rsidRDefault="005E5191" w:rsidP="005E5191">
                  <w:pPr>
                    <w:autoSpaceDE w:val="0"/>
                    <w:autoSpaceDN w:val="0"/>
                    <w:adjustRightInd w:val="0"/>
                    <w:jc w:val="center"/>
                    <w:rPr>
                      <w:rFonts w:ascii="Arial" w:hAnsi="Arial" w:cs="Arial"/>
                      <w:sz w:val="18"/>
                      <w:szCs w:val="18"/>
                    </w:rPr>
                  </w:pPr>
                  <w:r w:rsidRPr="000D3C41">
                    <w:rPr>
                      <w:rFonts w:ascii="Arial" w:hAnsi="Arial" w:cs="Arial"/>
                      <w:sz w:val="18"/>
                      <w:szCs w:val="18"/>
                    </w:rPr>
                    <w:t>C</w:t>
                  </w:r>
                </w:p>
              </w:tc>
              <w:tc>
                <w:tcPr>
                  <w:tcW w:w="1180" w:type="dxa"/>
                  <w:gridSpan w:val="2"/>
                  <w:tcBorders>
                    <w:top w:val="single" w:sz="4" w:space="0" w:color="FFFFFF" w:themeColor="background1"/>
                  </w:tcBorders>
                  <w:vAlign w:val="center"/>
                </w:tcPr>
                <w:p w14:paraId="1732D9D3" w14:textId="40161A7B"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20</w:t>
                  </w:r>
                </w:p>
              </w:tc>
              <w:tc>
                <w:tcPr>
                  <w:tcW w:w="1126" w:type="dxa"/>
                  <w:tcBorders>
                    <w:top w:val="single" w:sz="4" w:space="0" w:color="FFFFFF" w:themeColor="background1"/>
                  </w:tcBorders>
                  <w:vAlign w:val="center"/>
                </w:tcPr>
                <w:p w14:paraId="26165977" w14:textId="459DECB1"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10</w:t>
                  </w:r>
                </w:p>
              </w:tc>
            </w:tr>
            <w:tr w:rsidR="005E5191" w:rsidRPr="009A137F" w14:paraId="07D63720" w14:textId="77777777" w:rsidTr="003F015C">
              <w:trPr>
                <w:trHeight w:val="397"/>
              </w:trPr>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25B1BC93" w14:textId="60C90062" w:rsidR="005E5191" w:rsidRPr="001209D5" w:rsidRDefault="005E5191" w:rsidP="005E5191">
                  <w:pPr>
                    <w:autoSpaceDE w:val="0"/>
                    <w:autoSpaceDN w:val="0"/>
                    <w:adjustRightInd w:val="0"/>
                    <w:jc w:val="center"/>
                    <w:rPr>
                      <w:rFonts w:ascii="Arial" w:eastAsia="Times New Roman" w:hAnsi="Arial" w:cs="Arial"/>
                      <w:sz w:val="20"/>
                      <w:szCs w:val="20"/>
                    </w:rPr>
                  </w:pPr>
                  <w:r w:rsidRPr="237DB08D">
                    <w:rPr>
                      <w:rFonts w:ascii="Arial" w:eastAsia="Times New Roman" w:hAnsi="Arial" w:cs="Arial"/>
                      <w:sz w:val="20"/>
                      <w:szCs w:val="20"/>
                    </w:rPr>
                    <w:t>HCFG6002</w:t>
                  </w:r>
                </w:p>
              </w:tc>
              <w:tc>
                <w:tcPr>
                  <w:tcW w:w="3185" w:type="dxa"/>
                  <w:tcBorders>
                    <w:top w:val="single" w:sz="4" w:space="0" w:color="auto"/>
                    <w:left w:val="single" w:sz="4" w:space="0" w:color="auto"/>
                    <w:bottom w:val="single" w:sz="4" w:space="0" w:color="auto"/>
                    <w:right w:val="single" w:sz="4" w:space="0" w:color="auto"/>
                  </w:tcBorders>
                  <w:shd w:val="clear" w:color="auto" w:fill="auto"/>
                  <w:vAlign w:val="center"/>
                </w:tcPr>
                <w:p w14:paraId="2E9C2AC5" w14:textId="6C046985" w:rsidR="005E5191" w:rsidRPr="009A137F" w:rsidRDefault="005E5191" w:rsidP="005E5191">
                  <w:pPr>
                    <w:jc w:val="center"/>
                    <w:rPr>
                      <w:rFonts w:ascii="Arial" w:hAnsi="Arial" w:cs="Arial"/>
                      <w:sz w:val="20"/>
                      <w:szCs w:val="20"/>
                    </w:rPr>
                  </w:pPr>
                  <w:r w:rsidRPr="237DB08D">
                    <w:rPr>
                      <w:rFonts w:ascii="Arial" w:hAnsi="Arial" w:cs="Arial"/>
                      <w:sz w:val="20"/>
                      <w:szCs w:val="20"/>
                    </w:rPr>
                    <w:t>Composing for Media 5 (Broadcast)</w:t>
                  </w:r>
                </w:p>
              </w:tc>
              <w:tc>
                <w:tcPr>
                  <w:tcW w:w="1372" w:type="dxa"/>
                  <w:tcBorders>
                    <w:top w:val="single" w:sz="4" w:space="0" w:color="auto"/>
                    <w:left w:val="single" w:sz="4" w:space="0" w:color="auto"/>
                    <w:bottom w:val="single" w:sz="4" w:space="0" w:color="auto"/>
                    <w:right w:val="single" w:sz="4" w:space="0" w:color="auto"/>
                  </w:tcBorders>
                  <w:vAlign w:val="center"/>
                </w:tcPr>
                <w:p w14:paraId="59423C29" w14:textId="054B42E3" w:rsidR="005E5191" w:rsidRPr="009A137F" w:rsidRDefault="005E5191" w:rsidP="005E5191">
                  <w:pPr>
                    <w:autoSpaceDE w:val="0"/>
                    <w:autoSpaceDN w:val="0"/>
                    <w:adjustRightInd w:val="0"/>
                    <w:jc w:val="center"/>
                    <w:rPr>
                      <w:rFonts w:ascii="Arial" w:hAnsi="Arial" w:cs="Arial"/>
                      <w:sz w:val="18"/>
                      <w:szCs w:val="18"/>
                    </w:rPr>
                  </w:pPr>
                  <w:r w:rsidRPr="000D3C41">
                    <w:rPr>
                      <w:rFonts w:ascii="Arial" w:hAnsi="Arial" w:cs="Arial"/>
                      <w:sz w:val="18"/>
                      <w:szCs w:val="18"/>
                    </w:rPr>
                    <w:t>C</w:t>
                  </w: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3A9ACD70" w14:textId="2B02A864"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20</w:t>
                  </w:r>
                </w:p>
              </w:tc>
              <w:tc>
                <w:tcPr>
                  <w:tcW w:w="1126" w:type="dxa"/>
                  <w:tcBorders>
                    <w:top w:val="single" w:sz="4" w:space="0" w:color="auto"/>
                    <w:left w:val="single" w:sz="4" w:space="0" w:color="auto"/>
                    <w:bottom w:val="single" w:sz="4" w:space="0" w:color="auto"/>
                    <w:right w:val="single" w:sz="4" w:space="0" w:color="auto"/>
                  </w:tcBorders>
                  <w:vAlign w:val="center"/>
                </w:tcPr>
                <w:p w14:paraId="79284355" w14:textId="26A36E30"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10</w:t>
                  </w:r>
                </w:p>
              </w:tc>
            </w:tr>
            <w:tr w:rsidR="005E5191" w:rsidRPr="009A137F" w14:paraId="23A4C076" w14:textId="77777777" w:rsidTr="003F015C">
              <w:trPr>
                <w:trHeight w:val="397"/>
              </w:trPr>
              <w:tc>
                <w:tcPr>
                  <w:tcW w:w="1439" w:type="dxa"/>
                  <w:tcBorders>
                    <w:bottom w:val="single" w:sz="4" w:space="0" w:color="FFFFFF" w:themeColor="background1"/>
                  </w:tcBorders>
                  <w:shd w:val="clear" w:color="auto" w:fill="auto"/>
                  <w:vAlign w:val="center"/>
                </w:tcPr>
                <w:p w14:paraId="400D6D37" w14:textId="7C21B007" w:rsidR="005E5191" w:rsidRPr="001209D5" w:rsidRDefault="005E5191" w:rsidP="005E5191">
                  <w:pPr>
                    <w:autoSpaceDE w:val="0"/>
                    <w:autoSpaceDN w:val="0"/>
                    <w:adjustRightInd w:val="0"/>
                    <w:jc w:val="center"/>
                    <w:rPr>
                      <w:rFonts w:ascii="Arial" w:eastAsia="Times New Roman" w:hAnsi="Arial" w:cs="Arial"/>
                      <w:sz w:val="20"/>
                      <w:szCs w:val="20"/>
                    </w:rPr>
                  </w:pPr>
                  <w:r w:rsidRPr="237DB08D">
                    <w:rPr>
                      <w:rFonts w:ascii="Arial" w:eastAsia="Times New Roman" w:hAnsi="Arial" w:cs="Arial"/>
                      <w:sz w:val="20"/>
                      <w:szCs w:val="20"/>
                    </w:rPr>
                    <w:t>HCFG6003</w:t>
                  </w:r>
                </w:p>
              </w:tc>
              <w:tc>
                <w:tcPr>
                  <w:tcW w:w="3185" w:type="dxa"/>
                  <w:tcBorders>
                    <w:bottom w:val="single" w:sz="4" w:space="0" w:color="FFFFFF" w:themeColor="background1"/>
                  </w:tcBorders>
                  <w:shd w:val="clear" w:color="auto" w:fill="auto"/>
                  <w:vAlign w:val="center"/>
                </w:tcPr>
                <w:p w14:paraId="5E239F5C" w14:textId="786CA6E5" w:rsidR="005E5191" w:rsidRPr="009A137F" w:rsidRDefault="005E5191" w:rsidP="005E5191">
                  <w:pPr>
                    <w:jc w:val="center"/>
                    <w:rPr>
                      <w:rFonts w:ascii="Arial" w:hAnsi="Arial" w:cs="Arial"/>
                      <w:sz w:val="20"/>
                      <w:szCs w:val="20"/>
                    </w:rPr>
                  </w:pPr>
                  <w:r w:rsidRPr="237DB08D">
                    <w:rPr>
                      <w:rFonts w:ascii="Arial" w:hAnsi="Arial" w:cs="Arial"/>
                      <w:sz w:val="20"/>
                      <w:szCs w:val="20"/>
                    </w:rPr>
                    <w:t>Music Directing &amp; Arranging 5</w:t>
                  </w:r>
                </w:p>
              </w:tc>
              <w:tc>
                <w:tcPr>
                  <w:tcW w:w="1372" w:type="dxa"/>
                  <w:tcBorders>
                    <w:bottom w:val="single" w:sz="4" w:space="0" w:color="FFFFFF" w:themeColor="background1"/>
                  </w:tcBorders>
                  <w:vAlign w:val="center"/>
                </w:tcPr>
                <w:p w14:paraId="05D91464" w14:textId="61382FCE" w:rsidR="005E5191" w:rsidRPr="009A137F" w:rsidRDefault="005E5191" w:rsidP="005E5191">
                  <w:pPr>
                    <w:autoSpaceDE w:val="0"/>
                    <w:autoSpaceDN w:val="0"/>
                    <w:adjustRightInd w:val="0"/>
                    <w:jc w:val="center"/>
                    <w:rPr>
                      <w:rFonts w:ascii="Arial" w:hAnsi="Arial" w:cs="Arial"/>
                      <w:sz w:val="18"/>
                      <w:szCs w:val="18"/>
                    </w:rPr>
                  </w:pPr>
                  <w:r w:rsidRPr="000D3C41">
                    <w:rPr>
                      <w:rFonts w:ascii="Arial" w:hAnsi="Arial" w:cs="Arial"/>
                      <w:sz w:val="18"/>
                      <w:szCs w:val="18"/>
                    </w:rPr>
                    <w:t>C</w:t>
                  </w:r>
                </w:p>
              </w:tc>
              <w:tc>
                <w:tcPr>
                  <w:tcW w:w="1180" w:type="dxa"/>
                  <w:gridSpan w:val="2"/>
                  <w:tcBorders>
                    <w:bottom w:val="single" w:sz="4" w:space="0" w:color="FFFFFF" w:themeColor="background1"/>
                  </w:tcBorders>
                  <w:vAlign w:val="center"/>
                </w:tcPr>
                <w:p w14:paraId="182AE26B" w14:textId="2002D7A7"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20</w:t>
                  </w:r>
                </w:p>
              </w:tc>
              <w:tc>
                <w:tcPr>
                  <w:tcW w:w="1126" w:type="dxa"/>
                  <w:tcBorders>
                    <w:bottom w:val="single" w:sz="4" w:space="0" w:color="FFFFFF" w:themeColor="background1"/>
                  </w:tcBorders>
                  <w:vAlign w:val="center"/>
                </w:tcPr>
                <w:p w14:paraId="06B686F5" w14:textId="7B01B88A"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10</w:t>
                  </w:r>
                </w:p>
              </w:tc>
            </w:tr>
            <w:tr w:rsidR="00E963B0" w:rsidRPr="009A137F" w14:paraId="7D9579E5" w14:textId="77777777" w:rsidTr="005E5191">
              <w:trPr>
                <w:trHeight w:val="397"/>
              </w:trPr>
              <w:tc>
                <w:tcPr>
                  <w:tcW w:w="14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0278232C" w14:textId="77777777" w:rsidR="001D2B76" w:rsidRPr="001209D5" w:rsidRDefault="001D2B76" w:rsidP="237DB08D">
                  <w:pPr>
                    <w:autoSpaceDE w:val="0"/>
                    <w:autoSpaceDN w:val="0"/>
                    <w:adjustRightInd w:val="0"/>
                    <w:jc w:val="center"/>
                    <w:rPr>
                      <w:rFonts w:ascii="Arial" w:hAnsi="Arial" w:cs="Arial"/>
                      <w:b/>
                      <w:sz w:val="20"/>
                      <w:szCs w:val="20"/>
                    </w:rPr>
                  </w:pPr>
                  <w:r w:rsidRPr="237DB08D">
                    <w:rPr>
                      <w:rFonts w:ascii="Arial" w:hAnsi="Arial" w:cs="Arial"/>
                      <w:b/>
                      <w:sz w:val="20"/>
                      <w:szCs w:val="20"/>
                    </w:rPr>
                    <w:t>Year 3</w:t>
                  </w:r>
                </w:p>
              </w:tc>
              <w:tc>
                <w:tcPr>
                  <w:tcW w:w="31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5E9FA38" w14:textId="77777777" w:rsidR="001D2B76" w:rsidRPr="009A137F" w:rsidRDefault="001D2B76" w:rsidP="237DB08D">
                  <w:pPr>
                    <w:autoSpaceDE w:val="0"/>
                    <w:autoSpaceDN w:val="0"/>
                    <w:adjustRightInd w:val="0"/>
                    <w:jc w:val="center"/>
                    <w:rPr>
                      <w:rFonts w:ascii="Arial" w:hAnsi="Arial" w:cs="Arial"/>
                      <w:b/>
                      <w:sz w:val="20"/>
                      <w:szCs w:val="20"/>
                    </w:rPr>
                  </w:pPr>
                  <w:r w:rsidRPr="237DB08D">
                    <w:rPr>
                      <w:rFonts w:ascii="Arial" w:hAnsi="Arial" w:cs="Arial"/>
                      <w:b/>
                      <w:sz w:val="20"/>
                      <w:szCs w:val="20"/>
                    </w:rPr>
                    <w:t>Level 6</w:t>
                  </w:r>
                </w:p>
              </w:tc>
              <w:tc>
                <w:tcPr>
                  <w:tcW w:w="13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62FA59A" w14:textId="56ECDB80" w:rsidR="001D2B76" w:rsidRPr="009A137F" w:rsidRDefault="001D2B76" w:rsidP="237DB08D">
                  <w:pPr>
                    <w:autoSpaceDE w:val="0"/>
                    <w:autoSpaceDN w:val="0"/>
                    <w:adjustRightInd w:val="0"/>
                    <w:jc w:val="center"/>
                    <w:rPr>
                      <w:rFonts w:ascii="Arial" w:eastAsia="Times New Roman" w:hAnsi="Arial" w:cs="Arial"/>
                      <w:b/>
                      <w:sz w:val="20"/>
                      <w:szCs w:val="20"/>
                    </w:rPr>
                  </w:pPr>
                  <w:r w:rsidRPr="237DB08D">
                    <w:rPr>
                      <w:rFonts w:ascii="Arial" w:hAnsi="Arial" w:cs="Arial"/>
                      <w:b/>
                      <w:sz w:val="20"/>
                      <w:szCs w:val="20"/>
                    </w:rPr>
                    <w:t>Semester 2</w:t>
                  </w:r>
                </w:p>
              </w:tc>
              <w:tc>
                <w:tcPr>
                  <w:tcW w:w="11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7BF4839A" w14:textId="1DF26ABD" w:rsidR="001D2B76" w:rsidRPr="009A137F" w:rsidRDefault="001D2B76" w:rsidP="237DB08D">
                  <w:pPr>
                    <w:autoSpaceDE w:val="0"/>
                    <w:autoSpaceDN w:val="0"/>
                    <w:adjustRightInd w:val="0"/>
                    <w:jc w:val="center"/>
                    <w:rPr>
                      <w:rFonts w:ascii="Arial" w:eastAsia="Times New Roman" w:hAnsi="Arial" w:cs="Arial"/>
                      <w:b/>
                      <w:sz w:val="20"/>
                      <w:szCs w:val="20"/>
                    </w:rPr>
                  </w:pPr>
                </w:p>
              </w:tc>
              <w:tc>
                <w:tcPr>
                  <w:tcW w:w="1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07869470" w14:textId="65FFB5E8" w:rsidR="001D2B76" w:rsidRPr="009A137F" w:rsidRDefault="001D2B76" w:rsidP="237DB08D">
                  <w:pPr>
                    <w:autoSpaceDE w:val="0"/>
                    <w:autoSpaceDN w:val="0"/>
                    <w:adjustRightInd w:val="0"/>
                    <w:jc w:val="center"/>
                    <w:rPr>
                      <w:rFonts w:ascii="Arial" w:hAnsi="Arial" w:cs="Arial"/>
                      <w:b/>
                      <w:sz w:val="20"/>
                      <w:szCs w:val="20"/>
                    </w:rPr>
                  </w:pPr>
                </w:p>
              </w:tc>
            </w:tr>
            <w:tr w:rsidR="005E5191" w:rsidRPr="009A137F" w14:paraId="2F47924B" w14:textId="77777777" w:rsidTr="003F015C">
              <w:trPr>
                <w:trHeight w:val="397"/>
              </w:trPr>
              <w:tc>
                <w:tcPr>
                  <w:tcW w:w="1439" w:type="dxa"/>
                  <w:tcBorders>
                    <w:top w:val="single" w:sz="4" w:space="0" w:color="FFFFFF" w:themeColor="background1"/>
                  </w:tcBorders>
                  <w:shd w:val="clear" w:color="auto" w:fill="auto"/>
                  <w:vAlign w:val="center"/>
                </w:tcPr>
                <w:p w14:paraId="6A723CE0" w14:textId="2486B9CD" w:rsidR="005E5191" w:rsidRPr="001209D5" w:rsidRDefault="005E5191" w:rsidP="005E5191">
                  <w:pPr>
                    <w:autoSpaceDE w:val="0"/>
                    <w:autoSpaceDN w:val="0"/>
                    <w:adjustRightInd w:val="0"/>
                    <w:jc w:val="center"/>
                    <w:rPr>
                      <w:rFonts w:ascii="Arial" w:eastAsia="Times New Roman" w:hAnsi="Arial" w:cs="Arial"/>
                      <w:sz w:val="20"/>
                      <w:szCs w:val="20"/>
                    </w:rPr>
                  </w:pPr>
                  <w:r w:rsidRPr="237DB08D">
                    <w:rPr>
                      <w:rFonts w:ascii="Arial" w:eastAsia="Times New Roman" w:hAnsi="Arial" w:cs="Arial"/>
                      <w:sz w:val="20"/>
                      <w:szCs w:val="20"/>
                    </w:rPr>
                    <w:t>HCFG6004</w:t>
                  </w:r>
                </w:p>
              </w:tc>
              <w:tc>
                <w:tcPr>
                  <w:tcW w:w="3185" w:type="dxa"/>
                  <w:tcBorders>
                    <w:top w:val="single" w:sz="4" w:space="0" w:color="FFFFFF" w:themeColor="background1"/>
                  </w:tcBorders>
                  <w:shd w:val="clear" w:color="auto" w:fill="auto"/>
                  <w:vAlign w:val="center"/>
                </w:tcPr>
                <w:p w14:paraId="3B9652CA" w14:textId="77777777" w:rsidR="005E5191" w:rsidRPr="009A137F" w:rsidRDefault="005E5191" w:rsidP="005E5191">
                  <w:pPr>
                    <w:jc w:val="center"/>
                    <w:rPr>
                      <w:rFonts w:ascii="Arial" w:eastAsia="Times New Roman" w:hAnsi="Arial" w:cs="Arial"/>
                      <w:sz w:val="20"/>
                      <w:szCs w:val="20"/>
                    </w:rPr>
                  </w:pPr>
                  <w:r w:rsidRPr="237DB08D">
                    <w:rPr>
                      <w:rFonts w:ascii="Arial" w:hAnsi="Arial" w:cs="Arial"/>
                      <w:sz w:val="20"/>
                      <w:szCs w:val="20"/>
                    </w:rPr>
                    <w:t>Working in the Music Industry</w:t>
                  </w:r>
                </w:p>
              </w:tc>
              <w:tc>
                <w:tcPr>
                  <w:tcW w:w="1372" w:type="dxa"/>
                  <w:tcBorders>
                    <w:top w:val="single" w:sz="4" w:space="0" w:color="FFFFFF" w:themeColor="background1"/>
                  </w:tcBorders>
                  <w:vAlign w:val="center"/>
                </w:tcPr>
                <w:p w14:paraId="43A4A865" w14:textId="1D6EC06E" w:rsidR="005E5191" w:rsidRPr="009A137F" w:rsidRDefault="005E5191" w:rsidP="005E5191">
                  <w:pPr>
                    <w:autoSpaceDE w:val="0"/>
                    <w:autoSpaceDN w:val="0"/>
                    <w:adjustRightInd w:val="0"/>
                    <w:jc w:val="center"/>
                    <w:rPr>
                      <w:rFonts w:ascii="Arial" w:hAnsi="Arial" w:cs="Arial"/>
                      <w:sz w:val="18"/>
                      <w:szCs w:val="18"/>
                    </w:rPr>
                  </w:pPr>
                  <w:r w:rsidRPr="00B76952">
                    <w:rPr>
                      <w:rFonts w:ascii="Arial" w:hAnsi="Arial" w:cs="Arial"/>
                      <w:sz w:val="18"/>
                      <w:szCs w:val="18"/>
                    </w:rPr>
                    <w:t>C</w:t>
                  </w:r>
                </w:p>
              </w:tc>
              <w:tc>
                <w:tcPr>
                  <w:tcW w:w="1180" w:type="dxa"/>
                  <w:gridSpan w:val="2"/>
                  <w:tcBorders>
                    <w:top w:val="single" w:sz="4" w:space="0" w:color="FFFFFF" w:themeColor="background1"/>
                  </w:tcBorders>
                  <w:vAlign w:val="center"/>
                </w:tcPr>
                <w:p w14:paraId="63794959" w14:textId="3541BF26"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20</w:t>
                  </w:r>
                </w:p>
              </w:tc>
              <w:tc>
                <w:tcPr>
                  <w:tcW w:w="1126" w:type="dxa"/>
                  <w:tcBorders>
                    <w:top w:val="single" w:sz="4" w:space="0" w:color="FFFFFF" w:themeColor="background1"/>
                  </w:tcBorders>
                  <w:vAlign w:val="center"/>
                </w:tcPr>
                <w:p w14:paraId="79A6AB42" w14:textId="1792009C"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10</w:t>
                  </w:r>
                </w:p>
              </w:tc>
            </w:tr>
            <w:tr w:rsidR="005E5191" w:rsidRPr="009A137F" w14:paraId="480FA0F5" w14:textId="77777777" w:rsidTr="003F015C">
              <w:trPr>
                <w:trHeight w:val="397"/>
              </w:trPr>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02798178" w14:textId="60382F8A" w:rsidR="005E5191" w:rsidRPr="001209D5" w:rsidRDefault="005E5191" w:rsidP="005E5191">
                  <w:pPr>
                    <w:autoSpaceDE w:val="0"/>
                    <w:autoSpaceDN w:val="0"/>
                    <w:adjustRightInd w:val="0"/>
                    <w:jc w:val="center"/>
                    <w:rPr>
                      <w:rFonts w:ascii="Arial" w:eastAsia="Times New Roman" w:hAnsi="Arial" w:cs="Arial"/>
                      <w:sz w:val="20"/>
                      <w:szCs w:val="20"/>
                    </w:rPr>
                  </w:pPr>
                  <w:r w:rsidRPr="237DB08D">
                    <w:rPr>
                      <w:rFonts w:ascii="Arial" w:eastAsia="Times New Roman" w:hAnsi="Arial" w:cs="Arial"/>
                      <w:sz w:val="20"/>
                      <w:szCs w:val="20"/>
                    </w:rPr>
                    <w:t>HCFG6005</w:t>
                  </w:r>
                </w:p>
              </w:tc>
              <w:tc>
                <w:tcPr>
                  <w:tcW w:w="3185" w:type="dxa"/>
                  <w:tcBorders>
                    <w:top w:val="single" w:sz="4" w:space="0" w:color="auto"/>
                    <w:left w:val="single" w:sz="4" w:space="0" w:color="auto"/>
                    <w:bottom w:val="single" w:sz="4" w:space="0" w:color="auto"/>
                    <w:right w:val="single" w:sz="4" w:space="0" w:color="auto"/>
                  </w:tcBorders>
                  <w:shd w:val="clear" w:color="auto" w:fill="auto"/>
                  <w:vAlign w:val="center"/>
                </w:tcPr>
                <w:p w14:paraId="0A687F09" w14:textId="5C447236" w:rsidR="005E5191" w:rsidRPr="009A137F" w:rsidRDefault="005E5191" w:rsidP="005E5191">
                  <w:pPr>
                    <w:jc w:val="center"/>
                    <w:rPr>
                      <w:rFonts w:ascii="Arial" w:eastAsia="Times New Roman" w:hAnsi="Arial" w:cs="Arial"/>
                      <w:sz w:val="20"/>
                      <w:szCs w:val="20"/>
                    </w:rPr>
                  </w:pPr>
                  <w:r w:rsidRPr="237DB08D">
                    <w:rPr>
                      <w:rFonts w:ascii="Arial" w:hAnsi="Arial" w:cs="Arial"/>
                      <w:sz w:val="20"/>
                      <w:szCs w:val="20"/>
                    </w:rPr>
                    <w:t>Composing for Media 6 (Film)</w:t>
                  </w:r>
                </w:p>
              </w:tc>
              <w:tc>
                <w:tcPr>
                  <w:tcW w:w="1372" w:type="dxa"/>
                  <w:tcBorders>
                    <w:top w:val="single" w:sz="4" w:space="0" w:color="auto"/>
                    <w:left w:val="single" w:sz="4" w:space="0" w:color="auto"/>
                    <w:bottom w:val="single" w:sz="4" w:space="0" w:color="auto"/>
                    <w:right w:val="single" w:sz="4" w:space="0" w:color="auto"/>
                  </w:tcBorders>
                  <w:vAlign w:val="center"/>
                </w:tcPr>
                <w:p w14:paraId="1D51C61E" w14:textId="6D8DFD82" w:rsidR="005E5191" w:rsidRPr="009A137F" w:rsidRDefault="005E5191" w:rsidP="005E5191">
                  <w:pPr>
                    <w:autoSpaceDE w:val="0"/>
                    <w:autoSpaceDN w:val="0"/>
                    <w:adjustRightInd w:val="0"/>
                    <w:jc w:val="center"/>
                    <w:rPr>
                      <w:rFonts w:ascii="Arial" w:hAnsi="Arial" w:cs="Arial"/>
                      <w:sz w:val="18"/>
                      <w:szCs w:val="18"/>
                    </w:rPr>
                  </w:pPr>
                  <w:r w:rsidRPr="00B76952">
                    <w:rPr>
                      <w:rFonts w:ascii="Arial" w:hAnsi="Arial" w:cs="Arial"/>
                      <w:sz w:val="18"/>
                      <w:szCs w:val="18"/>
                    </w:rPr>
                    <w:t>C</w:t>
                  </w: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75209045" w14:textId="364EE8CD"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20</w:t>
                  </w:r>
                </w:p>
              </w:tc>
              <w:tc>
                <w:tcPr>
                  <w:tcW w:w="1126" w:type="dxa"/>
                  <w:tcBorders>
                    <w:top w:val="single" w:sz="4" w:space="0" w:color="auto"/>
                    <w:left w:val="single" w:sz="4" w:space="0" w:color="auto"/>
                    <w:bottom w:val="single" w:sz="4" w:space="0" w:color="auto"/>
                    <w:right w:val="single" w:sz="4" w:space="0" w:color="auto"/>
                  </w:tcBorders>
                  <w:vAlign w:val="center"/>
                </w:tcPr>
                <w:p w14:paraId="4FE14405" w14:textId="1F90D2EB"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10</w:t>
                  </w:r>
                </w:p>
              </w:tc>
            </w:tr>
            <w:tr w:rsidR="005E5191" w:rsidRPr="009A137F" w14:paraId="5071593B" w14:textId="77777777" w:rsidTr="003F015C">
              <w:trPr>
                <w:trHeight w:val="397"/>
              </w:trPr>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1A9EA070" w14:textId="22A3D2B8" w:rsidR="005E5191" w:rsidRPr="001209D5"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HCFG6006</w:t>
                  </w:r>
                </w:p>
              </w:tc>
              <w:tc>
                <w:tcPr>
                  <w:tcW w:w="3185" w:type="dxa"/>
                  <w:tcBorders>
                    <w:top w:val="single" w:sz="4" w:space="0" w:color="auto"/>
                    <w:left w:val="single" w:sz="4" w:space="0" w:color="auto"/>
                    <w:bottom w:val="single" w:sz="4" w:space="0" w:color="auto"/>
                    <w:right w:val="single" w:sz="4" w:space="0" w:color="auto"/>
                  </w:tcBorders>
                  <w:shd w:val="clear" w:color="auto" w:fill="auto"/>
                  <w:vAlign w:val="center"/>
                </w:tcPr>
                <w:p w14:paraId="527D9C76" w14:textId="55ED7093" w:rsidR="005E5191" w:rsidRPr="009A137F" w:rsidRDefault="005E5191" w:rsidP="005E5191">
                  <w:pPr>
                    <w:jc w:val="center"/>
                    <w:rPr>
                      <w:rFonts w:ascii="Arial" w:hAnsi="Arial" w:cs="Arial"/>
                      <w:sz w:val="20"/>
                      <w:szCs w:val="20"/>
                    </w:rPr>
                  </w:pPr>
                  <w:r w:rsidRPr="237DB08D">
                    <w:rPr>
                      <w:rFonts w:ascii="Arial" w:hAnsi="Arial" w:cs="Arial"/>
                      <w:sz w:val="20"/>
                      <w:szCs w:val="20"/>
                    </w:rPr>
                    <w:t>Music Directing &amp; Arranging 6</w:t>
                  </w:r>
                </w:p>
              </w:tc>
              <w:tc>
                <w:tcPr>
                  <w:tcW w:w="1372" w:type="dxa"/>
                  <w:tcBorders>
                    <w:top w:val="single" w:sz="4" w:space="0" w:color="auto"/>
                    <w:left w:val="single" w:sz="4" w:space="0" w:color="auto"/>
                    <w:bottom w:val="single" w:sz="4" w:space="0" w:color="auto"/>
                    <w:right w:val="single" w:sz="4" w:space="0" w:color="auto"/>
                  </w:tcBorders>
                  <w:vAlign w:val="center"/>
                </w:tcPr>
                <w:p w14:paraId="20956198" w14:textId="5F1553E2" w:rsidR="005E5191" w:rsidRPr="009A137F" w:rsidRDefault="005E5191" w:rsidP="005E5191">
                  <w:pPr>
                    <w:autoSpaceDE w:val="0"/>
                    <w:autoSpaceDN w:val="0"/>
                    <w:adjustRightInd w:val="0"/>
                    <w:jc w:val="center"/>
                    <w:rPr>
                      <w:rFonts w:ascii="Arial" w:hAnsi="Arial" w:cs="Arial"/>
                      <w:sz w:val="18"/>
                      <w:szCs w:val="18"/>
                    </w:rPr>
                  </w:pPr>
                  <w:r w:rsidRPr="00B76952">
                    <w:rPr>
                      <w:rFonts w:ascii="Arial" w:hAnsi="Arial" w:cs="Arial"/>
                      <w:sz w:val="18"/>
                      <w:szCs w:val="18"/>
                    </w:rPr>
                    <w:t>C</w:t>
                  </w: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5ACA0EE6" w14:textId="0C45CBB4"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20</w:t>
                  </w:r>
                </w:p>
              </w:tc>
              <w:tc>
                <w:tcPr>
                  <w:tcW w:w="1126" w:type="dxa"/>
                  <w:tcBorders>
                    <w:top w:val="single" w:sz="4" w:space="0" w:color="auto"/>
                    <w:left w:val="single" w:sz="4" w:space="0" w:color="auto"/>
                    <w:bottom w:val="single" w:sz="4" w:space="0" w:color="auto"/>
                    <w:right w:val="single" w:sz="4" w:space="0" w:color="auto"/>
                  </w:tcBorders>
                  <w:vAlign w:val="center"/>
                </w:tcPr>
                <w:p w14:paraId="4B1B36F6" w14:textId="79892094" w:rsidR="005E5191" w:rsidRPr="009A137F" w:rsidRDefault="005E5191" w:rsidP="005E5191">
                  <w:pPr>
                    <w:autoSpaceDE w:val="0"/>
                    <w:autoSpaceDN w:val="0"/>
                    <w:adjustRightInd w:val="0"/>
                    <w:jc w:val="center"/>
                    <w:rPr>
                      <w:rFonts w:ascii="Arial" w:hAnsi="Arial" w:cs="Arial"/>
                      <w:sz w:val="20"/>
                      <w:szCs w:val="20"/>
                    </w:rPr>
                  </w:pPr>
                  <w:r w:rsidRPr="237DB08D">
                    <w:rPr>
                      <w:rFonts w:ascii="Arial" w:hAnsi="Arial" w:cs="Arial"/>
                      <w:sz w:val="20"/>
                      <w:szCs w:val="20"/>
                    </w:rPr>
                    <w:t>10</w:t>
                  </w:r>
                </w:p>
              </w:tc>
            </w:tr>
          </w:tbl>
          <w:p w14:paraId="2A667CF4" w14:textId="35FEBC82" w:rsidR="00F040C7" w:rsidRPr="009A137F" w:rsidRDefault="00F040C7" w:rsidP="00BB4931">
            <w:pPr>
              <w:rPr>
                <w:rFonts w:ascii="Arial" w:hAnsi="Arial" w:cs="Arial"/>
                <w:i/>
                <w:sz w:val="20"/>
                <w:szCs w:val="20"/>
              </w:rPr>
            </w:pPr>
          </w:p>
          <w:p w14:paraId="49811752" w14:textId="2BD89F82" w:rsidR="001270EA" w:rsidRPr="009A137F" w:rsidRDefault="00BB4931" w:rsidP="00BB4931">
            <w:pPr>
              <w:rPr>
                <w:rFonts w:ascii="Arial" w:hAnsi="Arial" w:cs="Arial"/>
                <w:b/>
                <w:sz w:val="20"/>
                <w:szCs w:val="20"/>
              </w:rPr>
            </w:pPr>
            <w:r w:rsidRPr="237DB08D">
              <w:rPr>
                <w:rFonts w:ascii="Arial" w:hAnsi="Arial" w:cs="Arial"/>
                <w:b/>
                <w:sz w:val="20"/>
                <w:szCs w:val="20"/>
              </w:rPr>
              <w:t>Part-time study</w:t>
            </w:r>
          </w:p>
          <w:p w14:paraId="2FD575E7" w14:textId="4AAB47A3" w:rsidR="00EA1E5A" w:rsidRPr="009A137F" w:rsidRDefault="00EA1E5A" w:rsidP="00EA1E5A">
            <w:pPr>
              <w:rPr>
                <w:rFonts w:ascii="Arial" w:hAnsi="Arial" w:cs="Arial"/>
                <w:sz w:val="20"/>
                <w:szCs w:val="20"/>
              </w:rPr>
            </w:pPr>
            <w:r w:rsidRPr="237DB08D">
              <w:rPr>
                <w:rFonts w:ascii="Arial" w:hAnsi="Arial" w:cs="Arial"/>
                <w:sz w:val="20"/>
                <w:szCs w:val="20"/>
              </w:rPr>
              <w:t xml:space="preserve">As part-time study is 2 years per level, </w:t>
            </w:r>
            <w:r w:rsidR="00605DB8" w:rsidRPr="237DB08D">
              <w:rPr>
                <w:rFonts w:ascii="Arial" w:hAnsi="Arial" w:cs="Arial"/>
                <w:sz w:val="20"/>
                <w:szCs w:val="20"/>
              </w:rPr>
              <w:t xml:space="preserve">you </w:t>
            </w:r>
            <w:r w:rsidRPr="237DB08D">
              <w:rPr>
                <w:rFonts w:ascii="Arial" w:hAnsi="Arial" w:cs="Arial"/>
                <w:sz w:val="20"/>
                <w:szCs w:val="20"/>
              </w:rPr>
              <w:t xml:space="preserve">would study half the number of credits per annum for each level. </w:t>
            </w:r>
          </w:p>
          <w:p w14:paraId="2B18E966" w14:textId="77777777" w:rsidR="00EA1E5A" w:rsidRPr="009A137F" w:rsidRDefault="00EA1E5A" w:rsidP="00EA1E5A">
            <w:pPr>
              <w:rPr>
                <w:rFonts w:ascii="Arial" w:hAnsi="Arial" w:cs="Arial"/>
              </w:rPr>
            </w:pPr>
          </w:p>
          <w:p w14:paraId="25A2AED1" w14:textId="7802695E" w:rsidR="00EA1E5A" w:rsidRPr="009A137F" w:rsidRDefault="00EA1E5A" w:rsidP="00E7752F">
            <w:pPr>
              <w:rPr>
                <w:rFonts w:ascii="Arial" w:hAnsi="Arial" w:cs="Arial"/>
                <w:sz w:val="20"/>
                <w:szCs w:val="20"/>
              </w:rPr>
            </w:pPr>
          </w:p>
          <w:p w14:paraId="0B480969" w14:textId="7529B08B" w:rsidR="00877DE3" w:rsidRPr="009A137F" w:rsidRDefault="00877DE3" w:rsidP="237DB08D">
            <w:pPr>
              <w:rPr>
                <w:rFonts w:ascii="Arial" w:hAnsi="Arial" w:cs="Arial"/>
                <w:sz w:val="20"/>
                <w:szCs w:val="20"/>
              </w:rPr>
            </w:pPr>
          </w:p>
        </w:tc>
      </w:tr>
    </w:tbl>
    <w:p w14:paraId="38BA548D" w14:textId="016BD20D" w:rsidR="64F30025" w:rsidRPr="009A137F" w:rsidRDefault="007E457C" w:rsidP="237DB08D">
      <w:pPr>
        <w:spacing w:after="160" w:line="259" w:lineRule="auto"/>
        <w:rPr>
          <w:rFonts w:ascii="Arial" w:hAnsi="Arial" w:cs="Arial"/>
          <w:sz w:val="20"/>
          <w:szCs w:val="20"/>
        </w:rPr>
      </w:pPr>
      <w:r w:rsidRPr="237DB08D" w:rsidDel="00492848">
        <w:rPr>
          <w:rFonts w:ascii="Arial" w:hAnsi="Arial" w:cs="Arial"/>
          <w:sz w:val="20"/>
          <w:szCs w:val="20"/>
        </w:rPr>
        <w:lastRenderedPageBreak/>
        <w:br w:type="page"/>
      </w:r>
    </w:p>
    <w:p w14:paraId="268DFC03" w14:textId="1FF68A8B" w:rsidR="00877DE3" w:rsidRPr="009A137F" w:rsidRDefault="00877DE3" w:rsidP="00913EC8">
      <w:pPr>
        <w:rPr>
          <w:rFonts w:ascii="Arial" w:eastAsia="Times New Roman" w:hAnsi="Arial" w:cs="Arial"/>
          <w:b/>
          <w:sz w:val="20"/>
          <w:szCs w:val="20"/>
          <w:lang w:eastAsia="en-US"/>
        </w:rPr>
      </w:pPr>
      <w:r w:rsidRPr="237DB08D">
        <w:rPr>
          <w:rFonts w:ascii="Arial" w:eastAsia="Times New Roman" w:hAnsi="Arial" w:cs="Arial"/>
          <w:b/>
          <w:sz w:val="20"/>
          <w:szCs w:val="20"/>
          <w:lang w:eastAsia="en-US"/>
        </w:rPr>
        <w:lastRenderedPageBreak/>
        <w:t>Section B - Course Overview</w:t>
      </w:r>
    </w:p>
    <w:p w14:paraId="3009C812" w14:textId="77777777" w:rsidR="00877DE3" w:rsidRPr="009A137F" w:rsidRDefault="00877DE3" w:rsidP="00877DE3">
      <w:pPr>
        <w:rPr>
          <w:rFonts w:ascii="Arial" w:eastAsia="Times New Roman" w:hAnsi="Arial" w:cs="Arial"/>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77DE3" w:rsidRPr="009A137F" w14:paraId="1328D5DD" w14:textId="77777777" w:rsidTr="40630370">
        <w:tc>
          <w:tcPr>
            <w:tcW w:w="5000" w:type="pct"/>
            <w:shd w:val="clear" w:color="auto" w:fill="auto"/>
          </w:tcPr>
          <w:p w14:paraId="18984AF4" w14:textId="56794593" w:rsidR="00FE3972" w:rsidRPr="009A137F" w:rsidRDefault="00FE3972" w:rsidP="005B0ADB">
            <w:pPr>
              <w:spacing w:before="100" w:beforeAutospacing="1" w:after="100" w:afterAutospacing="1"/>
              <w:rPr>
                <w:rFonts w:ascii="Arial" w:eastAsia="Times New Roman" w:hAnsi="Arial" w:cs="Arial"/>
                <w:sz w:val="20"/>
                <w:szCs w:val="20"/>
              </w:rPr>
            </w:pPr>
          </w:p>
          <w:p w14:paraId="16E6CB5C" w14:textId="067DDEDE" w:rsidR="005B0ADB" w:rsidRPr="009A137F" w:rsidRDefault="00FE3972" w:rsidP="005B0ADB">
            <w:pPr>
              <w:spacing w:before="100" w:beforeAutospacing="1" w:after="100" w:afterAutospacing="1"/>
              <w:rPr>
                <w:rFonts w:ascii="Arial" w:eastAsia="Times New Roman" w:hAnsi="Arial" w:cs="Arial"/>
                <w:sz w:val="20"/>
                <w:szCs w:val="20"/>
              </w:rPr>
            </w:pPr>
            <w:r w:rsidRPr="237DB08D">
              <w:rPr>
                <w:rFonts w:ascii="Arial" w:eastAsia="Times New Roman" w:hAnsi="Arial" w:cs="Arial"/>
                <w:sz w:val="20"/>
                <w:szCs w:val="20"/>
              </w:rPr>
              <w:t xml:space="preserve">The purpose of the degree is to </w:t>
            </w:r>
            <w:r w:rsidR="1A705079" w:rsidRPr="237DB08D">
              <w:rPr>
                <w:rFonts w:ascii="Arial" w:eastAsia="Times New Roman" w:hAnsi="Arial" w:cs="Arial"/>
                <w:sz w:val="20"/>
                <w:szCs w:val="20"/>
              </w:rPr>
              <w:t>prod</w:t>
            </w:r>
            <w:r w:rsidR="0F57EDA3" w:rsidRPr="237DB08D">
              <w:rPr>
                <w:rFonts w:ascii="Arial" w:eastAsia="Times New Roman" w:hAnsi="Arial" w:cs="Arial"/>
                <w:sz w:val="20"/>
                <w:szCs w:val="20"/>
              </w:rPr>
              <w:t>u</w:t>
            </w:r>
            <w:r w:rsidR="0CFB5970" w:rsidRPr="237DB08D">
              <w:rPr>
                <w:rFonts w:ascii="Arial" w:eastAsia="Times New Roman" w:hAnsi="Arial" w:cs="Arial"/>
                <w:sz w:val="20"/>
                <w:szCs w:val="20"/>
              </w:rPr>
              <w:t>ce</w:t>
            </w:r>
            <w:r w:rsidR="005B0ADB" w:rsidRPr="237DB08D" w:rsidDel="00FE3972">
              <w:rPr>
                <w:rFonts w:ascii="Arial" w:eastAsia="Times New Roman" w:hAnsi="Arial" w:cs="Arial"/>
                <w:sz w:val="20"/>
                <w:szCs w:val="20"/>
              </w:rPr>
              <w:t xml:space="preserve"> </w:t>
            </w:r>
            <w:r w:rsidR="005B0ADB" w:rsidRPr="237DB08D">
              <w:rPr>
                <w:rFonts w:ascii="Arial" w:eastAsia="Times New Roman" w:hAnsi="Arial" w:cs="Arial"/>
                <w:sz w:val="20"/>
                <w:szCs w:val="20"/>
              </w:rPr>
              <w:t xml:space="preserve">versatile, musically literate graduates with the skills, theoretical knowledge and networks needed to develop lasting careers as professional </w:t>
            </w:r>
            <w:r w:rsidR="009B4A52" w:rsidRPr="237DB08D">
              <w:rPr>
                <w:rFonts w:ascii="Arial" w:eastAsia="Times New Roman" w:hAnsi="Arial" w:cs="Arial"/>
                <w:sz w:val="20"/>
                <w:szCs w:val="20"/>
              </w:rPr>
              <w:t>composers.</w:t>
            </w:r>
            <w:r w:rsidR="005B0ADB" w:rsidRPr="237DB08D">
              <w:rPr>
                <w:rFonts w:ascii="Arial" w:eastAsia="Times New Roman" w:hAnsi="Arial" w:cs="Arial"/>
                <w:sz w:val="20"/>
                <w:szCs w:val="20"/>
              </w:rPr>
              <w:t xml:space="preserve"> </w:t>
            </w:r>
          </w:p>
          <w:p w14:paraId="38A9DF6A" w14:textId="6C92ECA8" w:rsidR="00E22888" w:rsidRPr="009A137F" w:rsidRDefault="005B0ADB" w:rsidP="0011069B">
            <w:pPr>
              <w:pStyle w:val="NormalWeb"/>
              <w:rPr>
                <w:rFonts w:ascii="Arial" w:hAnsi="Arial" w:cs="Arial"/>
                <w:sz w:val="20"/>
                <w:szCs w:val="20"/>
              </w:rPr>
            </w:pPr>
            <w:r w:rsidRPr="237DB08D">
              <w:rPr>
                <w:rFonts w:ascii="Arial" w:hAnsi="Arial" w:cs="Arial"/>
                <w:sz w:val="20"/>
                <w:szCs w:val="20"/>
              </w:rPr>
              <w:t xml:space="preserve">Your course is designed to give you a broad range of skills to maximise your employability. You will develop high-level skills </w:t>
            </w:r>
            <w:r w:rsidR="009B4A52" w:rsidRPr="237DB08D">
              <w:rPr>
                <w:rFonts w:ascii="Arial" w:hAnsi="Arial" w:cs="Arial"/>
                <w:sz w:val="20"/>
                <w:szCs w:val="20"/>
              </w:rPr>
              <w:t>in composing music for all forms of visual medi</w:t>
            </w:r>
            <w:r w:rsidR="003131BF" w:rsidRPr="237DB08D">
              <w:rPr>
                <w:rFonts w:ascii="Arial" w:hAnsi="Arial" w:cs="Arial"/>
                <w:sz w:val="20"/>
                <w:szCs w:val="20"/>
              </w:rPr>
              <w:t xml:space="preserve">a, </w:t>
            </w:r>
            <w:r w:rsidR="00460A4D" w:rsidRPr="237DB08D">
              <w:rPr>
                <w:rFonts w:ascii="Arial" w:hAnsi="Arial" w:cs="Arial"/>
                <w:sz w:val="20"/>
                <w:szCs w:val="20"/>
              </w:rPr>
              <w:t xml:space="preserve">with </w:t>
            </w:r>
            <w:r w:rsidR="009B4A52" w:rsidRPr="237DB08D">
              <w:rPr>
                <w:rFonts w:ascii="Arial" w:hAnsi="Arial" w:cs="Arial"/>
                <w:sz w:val="20"/>
                <w:szCs w:val="20"/>
              </w:rPr>
              <w:t>each level build</w:t>
            </w:r>
            <w:r w:rsidR="00460A4D" w:rsidRPr="237DB08D">
              <w:rPr>
                <w:rFonts w:ascii="Arial" w:hAnsi="Arial" w:cs="Arial"/>
                <w:sz w:val="20"/>
                <w:szCs w:val="20"/>
              </w:rPr>
              <w:t xml:space="preserve">ing </w:t>
            </w:r>
            <w:r w:rsidR="009B4A52" w:rsidRPr="237DB08D">
              <w:rPr>
                <w:rFonts w:ascii="Arial" w:hAnsi="Arial" w:cs="Arial"/>
                <w:sz w:val="20"/>
                <w:szCs w:val="20"/>
              </w:rPr>
              <w:t xml:space="preserve">on the skills and knowledge gained from the previous one. Your </w:t>
            </w:r>
            <w:proofErr w:type="gramStart"/>
            <w:r w:rsidR="003131BF" w:rsidRPr="237DB08D">
              <w:rPr>
                <w:rFonts w:ascii="Arial" w:hAnsi="Arial" w:cs="Arial"/>
                <w:sz w:val="20"/>
                <w:szCs w:val="20"/>
              </w:rPr>
              <w:t xml:space="preserve">degree </w:t>
            </w:r>
            <w:r w:rsidR="009B4A52" w:rsidRPr="237DB08D" w:rsidDel="003131BF">
              <w:rPr>
                <w:rFonts w:ascii="Arial" w:hAnsi="Arial" w:cs="Arial"/>
                <w:sz w:val="20"/>
                <w:szCs w:val="20"/>
              </w:rPr>
              <w:t xml:space="preserve"> </w:t>
            </w:r>
            <w:r w:rsidR="009B4A52" w:rsidRPr="237DB08D">
              <w:rPr>
                <w:rFonts w:ascii="Arial" w:hAnsi="Arial" w:cs="Arial"/>
                <w:sz w:val="20"/>
                <w:szCs w:val="20"/>
              </w:rPr>
              <w:t>is</w:t>
            </w:r>
            <w:proofErr w:type="gramEnd"/>
            <w:r w:rsidR="009B4A52" w:rsidRPr="237DB08D">
              <w:rPr>
                <w:rFonts w:ascii="Arial" w:hAnsi="Arial" w:cs="Arial"/>
                <w:sz w:val="20"/>
                <w:szCs w:val="20"/>
              </w:rPr>
              <w:t xml:space="preserve"> therefore designed to give you a focused set of skills that you can apply to a broad range of media contexts and so maximise your employability as a professional composer. </w:t>
            </w:r>
            <w:r w:rsidR="0081376F" w:rsidRPr="237DB08D">
              <w:rPr>
                <w:rFonts w:ascii="Arial" w:hAnsi="Arial" w:cs="Arial"/>
                <w:sz w:val="20"/>
                <w:szCs w:val="20"/>
              </w:rPr>
              <w:t xml:space="preserve"> </w:t>
            </w:r>
            <w:r w:rsidR="009B4A52" w:rsidRPr="237DB08D">
              <w:rPr>
                <w:rFonts w:ascii="Arial" w:hAnsi="Arial" w:cs="Arial"/>
                <w:sz w:val="20"/>
                <w:szCs w:val="20"/>
              </w:rPr>
              <w:t>You will develop high-level composition, arranging and technology skills that relate to composing music for all forms of media</w:t>
            </w:r>
            <w:r w:rsidR="003131BF" w:rsidRPr="237DB08D">
              <w:rPr>
                <w:rFonts w:ascii="Arial" w:hAnsi="Arial" w:cs="Arial"/>
                <w:sz w:val="20"/>
                <w:szCs w:val="20"/>
              </w:rPr>
              <w:t xml:space="preserve"> and musical direction. </w:t>
            </w:r>
          </w:p>
          <w:p w14:paraId="20A7729A" w14:textId="275739B7" w:rsidR="00B43736" w:rsidRPr="009A137F" w:rsidRDefault="00467562" w:rsidP="237DB08D">
            <w:pPr>
              <w:pStyle w:val="NormalWeb"/>
              <w:rPr>
                <w:rFonts w:ascii="Arial" w:hAnsi="Arial" w:cs="Arial"/>
                <w:sz w:val="20"/>
                <w:szCs w:val="20"/>
              </w:rPr>
            </w:pPr>
            <w:r w:rsidRPr="237DB08D">
              <w:rPr>
                <w:rFonts w:ascii="Arial" w:hAnsi="Arial" w:cs="Arial"/>
                <w:sz w:val="20"/>
                <w:szCs w:val="20"/>
              </w:rPr>
              <w:t xml:space="preserve">While all </w:t>
            </w:r>
            <w:r w:rsidR="0011069B" w:rsidRPr="237DB08D">
              <w:rPr>
                <w:rFonts w:ascii="Arial" w:hAnsi="Arial" w:cs="Arial"/>
                <w:sz w:val="20"/>
                <w:szCs w:val="20"/>
              </w:rPr>
              <w:t xml:space="preserve">modules are </w:t>
            </w:r>
            <w:r w:rsidR="4D65BE7B" w:rsidRPr="237DB08D">
              <w:rPr>
                <w:rFonts w:ascii="Arial" w:hAnsi="Arial" w:cs="Arial"/>
                <w:sz w:val="20"/>
                <w:szCs w:val="20"/>
              </w:rPr>
              <w:t>compulsor</w:t>
            </w:r>
            <w:r w:rsidR="0CFB5970" w:rsidRPr="237DB08D">
              <w:rPr>
                <w:rFonts w:ascii="Arial" w:hAnsi="Arial" w:cs="Arial"/>
                <w:sz w:val="20"/>
                <w:szCs w:val="20"/>
              </w:rPr>
              <w:t>y</w:t>
            </w:r>
            <w:r w:rsidRPr="237DB08D">
              <w:rPr>
                <w:rFonts w:ascii="Arial" w:hAnsi="Arial" w:cs="Arial"/>
                <w:sz w:val="20"/>
                <w:szCs w:val="20"/>
              </w:rPr>
              <w:t xml:space="preserve"> the</w:t>
            </w:r>
            <w:r w:rsidR="00AF5BFB" w:rsidRPr="237DB08D">
              <w:rPr>
                <w:rFonts w:ascii="Arial" w:hAnsi="Arial" w:cs="Arial"/>
                <w:sz w:val="20"/>
                <w:szCs w:val="20"/>
              </w:rPr>
              <w:t xml:space="preserve"> number </w:t>
            </w:r>
            <w:r w:rsidRPr="237DB08D">
              <w:rPr>
                <w:rFonts w:ascii="Arial" w:hAnsi="Arial" w:cs="Arial"/>
                <w:sz w:val="20"/>
                <w:szCs w:val="20"/>
              </w:rPr>
              <w:t xml:space="preserve">of </w:t>
            </w:r>
            <w:r w:rsidR="00B36148" w:rsidRPr="237DB08D">
              <w:rPr>
                <w:rFonts w:ascii="Arial" w:hAnsi="Arial" w:cs="Arial"/>
                <w:sz w:val="20"/>
                <w:szCs w:val="20"/>
              </w:rPr>
              <w:t>pathways studied varies f</w:t>
            </w:r>
            <w:r w:rsidR="00AF5BFB" w:rsidRPr="237DB08D">
              <w:rPr>
                <w:rFonts w:ascii="Arial" w:hAnsi="Arial" w:cs="Arial"/>
                <w:sz w:val="20"/>
                <w:szCs w:val="20"/>
              </w:rPr>
              <w:t>r</w:t>
            </w:r>
            <w:r w:rsidR="00B36148" w:rsidRPr="237DB08D">
              <w:rPr>
                <w:rFonts w:ascii="Arial" w:hAnsi="Arial" w:cs="Arial"/>
                <w:sz w:val="20"/>
                <w:szCs w:val="20"/>
              </w:rPr>
              <w:t xml:space="preserve">om level to </w:t>
            </w:r>
            <w:proofErr w:type="gramStart"/>
            <w:r w:rsidR="00B36148" w:rsidRPr="237DB08D">
              <w:rPr>
                <w:rFonts w:ascii="Arial" w:hAnsi="Arial" w:cs="Arial"/>
                <w:sz w:val="20"/>
                <w:szCs w:val="20"/>
              </w:rPr>
              <w:t>level</w:t>
            </w:r>
            <w:r w:rsidRPr="237DB08D">
              <w:rPr>
                <w:rFonts w:ascii="Arial" w:hAnsi="Arial" w:cs="Arial"/>
                <w:sz w:val="20"/>
                <w:szCs w:val="20"/>
              </w:rPr>
              <w:t xml:space="preserve"> </w:t>
            </w:r>
            <w:r w:rsidR="62AFB1AF" w:rsidRPr="237DB08D">
              <w:rPr>
                <w:rFonts w:ascii="Arial" w:hAnsi="Arial" w:cs="Arial"/>
                <w:sz w:val="20"/>
                <w:szCs w:val="20"/>
              </w:rPr>
              <w:t>.</w:t>
            </w:r>
            <w:proofErr w:type="gramEnd"/>
          </w:p>
          <w:p w14:paraId="66472870" w14:textId="41CF92ED" w:rsidR="00AF5BFB" w:rsidRPr="009A137F" w:rsidRDefault="00AF5BFB" w:rsidP="237DB08D">
            <w:pPr>
              <w:pStyle w:val="NormalWeb"/>
              <w:rPr>
                <w:rFonts w:ascii="Arial" w:hAnsi="Arial" w:cs="Arial"/>
                <w:sz w:val="20"/>
                <w:szCs w:val="20"/>
              </w:rPr>
            </w:pPr>
            <w:r w:rsidRPr="237DB08D">
              <w:rPr>
                <w:rFonts w:ascii="Arial" w:hAnsi="Arial" w:cs="Arial"/>
                <w:sz w:val="20"/>
                <w:szCs w:val="20"/>
              </w:rPr>
              <w:t xml:space="preserve">At level 4 you will study </w:t>
            </w:r>
            <w:r w:rsidR="00E22888" w:rsidRPr="237DB08D">
              <w:rPr>
                <w:rFonts w:ascii="Arial" w:hAnsi="Arial" w:cs="Arial"/>
                <w:sz w:val="20"/>
                <w:szCs w:val="20"/>
              </w:rPr>
              <w:t xml:space="preserve">5 modules </w:t>
            </w:r>
            <w:r w:rsidRPr="237DB08D">
              <w:rPr>
                <w:rFonts w:ascii="Arial" w:hAnsi="Arial" w:cs="Arial"/>
                <w:sz w:val="20"/>
                <w:szCs w:val="20"/>
              </w:rPr>
              <w:t>per semester</w:t>
            </w:r>
            <w:r w:rsidR="00E22888" w:rsidRPr="237DB08D">
              <w:rPr>
                <w:rFonts w:ascii="Arial" w:hAnsi="Arial" w:cs="Arial"/>
                <w:sz w:val="20"/>
                <w:szCs w:val="20"/>
              </w:rPr>
              <w:t xml:space="preserve"> and the pathways will include:</w:t>
            </w:r>
          </w:p>
          <w:p w14:paraId="6ED5F51F" w14:textId="092F7EBE" w:rsidR="00AF5BFB" w:rsidRPr="009A137F" w:rsidRDefault="41925173" w:rsidP="00AF5BFB">
            <w:pPr>
              <w:pStyle w:val="ListParagraph"/>
              <w:numPr>
                <w:ilvl w:val="0"/>
                <w:numId w:val="24"/>
              </w:numPr>
              <w:spacing w:before="100" w:beforeAutospacing="1" w:after="100" w:afterAutospacing="1"/>
              <w:rPr>
                <w:rFonts w:ascii="Arial" w:eastAsia="Times New Roman" w:hAnsi="Arial" w:cs="Arial"/>
                <w:sz w:val="20"/>
                <w:szCs w:val="20"/>
              </w:rPr>
            </w:pPr>
            <w:r w:rsidRPr="237DB08D">
              <w:rPr>
                <w:rFonts w:ascii="Arial" w:eastAsia="Times New Roman" w:hAnsi="Arial" w:cs="Arial"/>
                <w:sz w:val="20"/>
                <w:szCs w:val="20"/>
              </w:rPr>
              <w:t>Harmon</w:t>
            </w:r>
            <w:r w:rsidR="7A982322" w:rsidRPr="237DB08D">
              <w:rPr>
                <w:rFonts w:ascii="Arial" w:eastAsia="Times New Roman" w:hAnsi="Arial" w:cs="Arial"/>
                <w:sz w:val="20"/>
                <w:szCs w:val="20"/>
              </w:rPr>
              <w:t>y</w:t>
            </w:r>
          </w:p>
          <w:p w14:paraId="4F4F4BAE" w14:textId="08737A63" w:rsidR="00864977" w:rsidRPr="009A137F" w:rsidRDefault="00864977" w:rsidP="009B4A52">
            <w:pPr>
              <w:pStyle w:val="ListParagraph"/>
              <w:numPr>
                <w:ilvl w:val="0"/>
                <w:numId w:val="24"/>
              </w:numPr>
              <w:spacing w:before="100" w:beforeAutospacing="1" w:after="100" w:afterAutospacing="1"/>
              <w:rPr>
                <w:rFonts w:ascii="Arial" w:eastAsia="Times New Roman" w:hAnsi="Arial" w:cs="Arial"/>
                <w:sz w:val="20"/>
                <w:szCs w:val="20"/>
              </w:rPr>
            </w:pPr>
            <w:r w:rsidRPr="237DB08D">
              <w:rPr>
                <w:rFonts w:ascii="Arial" w:eastAsia="Times New Roman" w:hAnsi="Arial" w:cs="Arial"/>
                <w:sz w:val="20"/>
                <w:szCs w:val="20"/>
              </w:rPr>
              <w:t xml:space="preserve">Composing </w:t>
            </w:r>
            <w:r w:rsidR="00460A4D" w:rsidRPr="237DB08D">
              <w:rPr>
                <w:rFonts w:ascii="Arial" w:eastAsia="Times New Roman" w:hAnsi="Arial" w:cs="Arial"/>
                <w:sz w:val="20"/>
                <w:szCs w:val="20"/>
              </w:rPr>
              <w:t>f</w:t>
            </w:r>
            <w:r w:rsidRPr="237DB08D">
              <w:rPr>
                <w:rFonts w:ascii="Arial" w:eastAsia="Times New Roman" w:hAnsi="Arial" w:cs="Arial"/>
                <w:sz w:val="20"/>
                <w:szCs w:val="20"/>
              </w:rPr>
              <w:t xml:space="preserve">or Media </w:t>
            </w:r>
          </w:p>
          <w:p w14:paraId="07B6A6C4" w14:textId="3FDD7EE0" w:rsidR="00864977" w:rsidRPr="009A137F" w:rsidRDefault="5F552B68" w:rsidP="009B4A52">
            <w:pPr>
              <w:pStyle w:val="ListParagraph"/>
              <w:numPr>
                <w:ilvl w:val="0"/>
                <w:numId w:val="24"/>
              </w:numPr>
              <w:spacing w:before="100" w:beforeAutospacing="1" w:after="100" w:afterAutospacing="1"/>
              <w:rPr>
                <w:rFonts w:ascii="Arial" w:eastAsia="Times New Roman" w:hAnsi="Arial" w:cs="Arial"/>
                <w:sz w:val="20"/>
                <w:szCs w:val="20"/>
              </w:rPr>
            </w:pPr>
            <w:r w:rsidRPr="237DB08D">
              <w:rPr>
                <w:rFonts w:ascii="Arial" w:eastAsia="Times New Roman" w:hAnsi="Arial" w:cs="Arial"/>
                <w:sz w:val="20"/>
                <w:szCs w:val="20"/>
              </w:rPr>
              <w:t>Music</w:t>
            </w:r>
            <w:r w:rsidR="00864977" w:rsidRPr="237DB08D">
              <w:rPr>
                <w:rFonts w:ascii="Arial" w:eastAsia="Times New Roman" w:hAnsi="Arial" w:cs="Arial"/>
                <w:sz w:val="20"/>
                <w:szCs w:val="20"/>
              </w:rPr>
              <w:t xml:space="preserve"> Directing and Arranging</w:t>
            </w:r>
          </w:p>
          <w:p w14:paraId="4D4CEB7E" w14:textId="12C0582E" w:rsidR="00AF5BFB" w:rsidRPr="009A137F" w:rsidRDefault="00AF5BFB" w:rsidP="009B4A52">
            <w:pPr>
              <w:pStyle w:val="ListParagraph"/>
              <w:numPr>
                <w:ilvl w:val="0"/>
                <w:numId w:val="24"/>
              </w:numPr>
              <w:spacing w:before="100" w:beforeAutospacing="1" w:after="100" w:afterAutospacing="1"/>
              <w:rPr>
                <w:rFonts w:ascii="Arial" w:eastAsia="Times New Roman" w:hAnsi="Arial" w:cs="Arial"/>
                <w:sz w:val="20"/>
                <w:szCs w:val="20"/>
              </w:rPr>
            </w:pPr>
            <w:r w:rsidRPr="237DB08D">
              <w:rPr>
                <w:rFonts w:ascii="Arial" w:eastAsia="Times New Roman" w:hAnsi="Arial" w:cs="Arial"/>
                <w:sz w:val="20"/>
                <w:szCs w:val="20"/>
              </w:rPr>
              <w:t xml:space="preserve">Music </w:t>
            </w:r>
            <w:proofErr w:type="spellStart"/>
            <w:r w:rsidRPr="237DB08D">
              <w:rPr>
                <w:rFonts w:ascii="Arial" w:eastAsia="Times New Roman" w:hAnsi="Arial" w:cs="Arial"/>
                <w:sz w:val="20"/>
                <w:szCs w:val="20"/>
              </w:rPr>
              <w:t>Progarmming</w:t>
            </w:r>
            <w:proofErr w:type="spellEnd"/>
            <w:r w:rsidRPr="237DB08D">
              <w:rPr>
                <w:rFonts w:ascii="Arial" w:eastAsia="Times New Roman" w:hAnsi="Arial" w:cs="Arial"/>
                <w:sz w:val="20"/>
                <w:szCs w:val="20"/>
              </w:rPr>
              <w:t xml:space="preserve"> </w:t>
            </w:r>
          </w:p>
          <w:p w14:paraId="78038B9D" w14:textId="732B386A" w:rsidR="00AF5BFB" w:rsidRPr="009A137F" w:rsidRDefault="00AF5BFB" w:rsidP="009B4A52">
            <w:pPr>
              <w:pStyle w:val="ListParagraph"/>
              <w:numPr>
                <w:ilvl w:val="0"/>
                <w:numId w:val="24"/>
              </w:numPr>
              <w:spacing w:before="100" w:beforeAutospacing="1" w:after="100" w:afterAutospacing="1"/>
              <w:rPr>
                <w:rFonts w:ascii="Arial" w:eastAsia="Times New Roman" w:hAnsi="Arial" w:cs="Arial"/>
                <w:sz w:val="20"/>
                <w:szCs w:val="20"/>
              </w:rPr>
            </w:pPr>
            <w:r w:rsidRPr="237DB08D">
              <w:rPr>
                <w:rFonts w:ascii="Arial" w:eastAsia="Times New Roman" w:hAnsi="Arial" w:cs="Arial"/>
                <w:sz w:val="20"/>
                <w:szCs w:val="20"/>
              </w:rPr>
              <w:t>Music Business</w:t>
            </w:r>
          </w:p>
          <w:p w14:paraId="5C202D72" w14:textId="4FF2838C" w:rsidR="00AF5BFB" w:rsidRPr="009A137F" w:rsidRDefault="003F43EB" w:rsidP="009B4A52">
            <w:pPr>
              <w:pStyle w:val="ListParagraph"/>
              <w:numPr>
                <w:ilvl w:val="0"/>
                <w:numId w:val="24"/>
              </w:numPr>
              <w:spacing w:before="100" w:beforeAutospacing="1" w:after="100" w:afterAutospacing="1"/>
              <w:rPr>
                <w:rFonts w:ascii="Arial" w:eastAsia="Times New Roman" w:hAnsi="Arial" w:cs="Arial"/>
                <w:sz w:val="20"/>
                <w:szCs w:val="20"/>
              </w:rPr>
            </w:pPr>
            <w:r w:rsidRPr="237DB08D">
              <w:rPr>
                <w:rFonts w:ascii="Arial" w:eastAsia="Times New Roman" w:hAnsi="Arial" w:cs="Arial"/>
                <w:sz w:val="20"/>
                <w:szCs w:val="20"/>
              </w:rPr>
              <w:t>Music</w:t>
            </w:r>
            <w:r w:rsidR="00AF5BFB" w:rsidRPr="237DB08D">
              <w:rPr>
                <w:rFonts w:ascii="Arial" w:eastAsia="Times New Roman" w:hAnsi="Arial" w:cs="Arial"/>
                <w:sz w:val="20"/>
                <w:szCs w:val="20"/>
              </w:rPr>
              <w:t xml:space="preserve"> History</w:t>
            </w:r>
          </w:p>
          <w:p w14:paraId="70C3E56D" w14:textId="5338AE4E" w:rsidR="00E22888" w:rsidRPr="009A137F" w:rsidRDefault="00E22888" w:rsidP="00E22888">
            <w:pPr>
              <w:spacing w:before="100" w:beforeAutospacing="1" w:after="100" w:afterAutospacing="1"/>
              <w:rPr>
                <w:rFonts w:ascii="Arial" w:eastAsia="Times New Roman" w:hAnsi="Arial" w:cs="Arial"/>
                <w:sz w:val="20"/>
                <w:szCs w:val="20"/>
              </w:rPr>
            </w:pPr>
            <w:r w:rsidRPr="237DB08D">
              <w:rPr>
                <w:rFonts w:ascii="Arial" w:eastAsia="Times New Roman" w:hAnsi="Arial" w:cs="Arial"/>
                <w:sz w:val="20"/>
                <w:szCs w:val="20"/>
              </w:rPr>
              <w:t>At level 5 you will study four modules per semester and the pathways will include</w:t>
            </w:r>
          </w:p>
          <w:p w14:paraId="702144FD" w14:textId="77777777" w:rsidR="00576466" w:rsidRPr="009A137F" w:rsidRDefault="00576466" w:rsidP="00576466">
            <w:pPr>
              <w:pStyle w:val="ListParagraph"/>
              <w:numPr>
                <w:ilvl w:val="0"/>
                <w:numId w:val="24"/>
              </w:numPr>
              <w:spacing w:before="100" w:beforeAutospacing="1" w:after="100" w:afterAutospacing="1"/>
              <w:rPr>
                <w:rFonts w:ascii="Arial" w:eastAsia="Times New Roman" w:hAnsi="Arial" w:cs="Arial"/>
                <w:sz w:val="20"/>
                <w:szCs w:val="20"/>
              </w:rPr>
            </w:pPr>
            <w:r w:rsidRPr="237DB08D">
              <w:rPr>
                <w:rFonts w:ascii="Arial" w:eastAsia="Times New Roman" w:hAnsi="Arial" w:cs="Arial"/>
                <w:sz w:val="20"/>
                <w:szCs w:val="20"/>
              </w:rPr>
              <w:t>Harmony</w:t>
            </w:r>
          </w:p>
          <w:p w14:paraId="47609B57" w14:textId="77777777" w:rsidR="00576466" w:rsidRPr="009A137F" w:rsidRDefault="00576466" w:rsidP="00576466">
            <w:pPr>
              <w:pStyle w:val="ListParagraph"/>
              <w:numPr>
                <w:ilvl w:val="0"/>
                <w:numId w:val="24"/>
              </w:numPr>
              <w:spacing w:before="100" w:beforeAutospacing="1" w:after="100" w:afterAutospacing="1"/>
              <w:rPr>
                <w:rFonts w:ascii="Arial" w:eastAsia="Times New Roman" w:hAnsi="Arial" w:cs="Arial"/>
                <w:sz w:val="20"/>
                <w:szCs w:val="20"/>
              </w:rPr>
            </w:pPr>
            <w:r w:rsidRPr="237DB08D">
              <w:rPr>
                <w:rFonts w:ascii="Arial" w:eastAsia="Times New Roman" w:hAnsi="Arial" w:cs="Arial"/>
                <w:sz w:val="20"/>
                <w:szCs w:val="20"/>
              </w:rPr>
              <w:t xml:space="preserve">Composing for Media </w:t>
            </w:r>
          </w:p>
          <w:p w14:paraId="5558A720" w14:textId="26CEBB06" w:rsidR="00576466" w:rsidRPr="009A137F" w:rsidRDefault="5F552B68" w:rsidP="00576466">
            <w:pPr>
              <w:pStyle w:val="ListParagraph"/>
              <w:numPr>
                <w:ilvl w:val="0"/>
                <w:numId w:val="24"/>
              </w:numPr>
              <w:spacing w:before="100" w:beforeAutospacing="1" w:after="100" w:afterAutospacing="1"/>
              <w:rPr>
                <w:rFonts w:ascii="Arial" w:eastAsia="Times New Roman" w:hAnsi="Arial" w:cs="Arial"/>
                <w:sz w:val="20"/>
                <w:szCs w:val="20"/>
              </w:rPr>
            </w:pPr>
            <w:r w:rsidRPr="237DB08D">
              <w:rPr>
                <w:rFonts w:ascii="Arial" w:eastAsia="Times New Roman" w:hAnsi="Arial" w:cs="Arial"/>
                <w:sz w:val="20"/>
                <w:szCs w:val="20"/>
              </w:rPr>
              <w:t>Music</w:t>
            </w:r>
            <w:r w:rsidR="00576466" w:rsidRPr="237DB08D">
              <w:rPr>
                <w:rFonts w:ascii="Arial" w:eastAsia="Times New Roman" w:hAnsi="Arial" w:cs="Arial"/>
                <w:sz w:val="20"/>
                <w:szCs w:val="20"/>
              </w:rPr>
              <w:t xml:space="preserve"> Directing and Arranging</w:t>
            </w:r>
          </w:p>
          <w:p w14:paraId="4083CCFD" w14:textId="6E43C70E" w:rsidR="00576466" w:rsidRPr="009A137F" w:rsidRDefault="00576466" w:rsidP="00576466">
            <w:pPr>
              <w:pStyle w:val="ListParagraph"/>
              <w:numPr>
                <w:ilvl w:val="0"/>
                <w:numId w:val="24"/>
              </w:numPr>
              <w:spacing w:before="100" w:beforeAutospacing="1" w:after="100" w:afterAutospacing="1"/>
              <w:rPr>
                <w:rFonts w:ascii="Arial" w:eastAsia="Times New Roman" w:hAnsi="Arial" w:cs="Arial"/>
                <w:sz w:val="20"/>
                <w:szCs w:val="20"/>
              </w:rPr>
            </w:pPr>
            <w:r w:rsidRPr="237DB08D">
              <w:rPr>
                <w:rFonts w:ascii="Arial" w:eastAsia="Times New Roman" w:hAnsi="Arial" w:cs="Arial"/>
                <w:sz w:val="20"/>
                <w:szCs w:val="20"/>
              </w:rPr>
              <w:t>Music Programming</w:t>
            </w:r>
          </w:p>
          <w:p w14:paraId="610F44C6" w14:textId="610BBD1B" w:rsidR="00576466" w:rsidRPr="009A137F" w:rsidRDefault="00576466" w:rsidP="00576466">
            <w:pPr>
              <w:spacing w:before="100" w:beforeAutospacing="1" w:after="100" w:afterAutospacing="1"/>
              <w:rPr>
                <w:rFonts w:ascii="Arial" w:eastAsia="Times New Roman" w:hAnsi="Arial" w:cs="Arial"/>
                <w:sz w:val="20"/>
                <w:szCs w:val="20"/>
              </w:rPr>
            </w:pPr>
            <w:r w:rsidRPr="237DB08D">
              <w:rPr>
                <w:rFonts w:ascii="Arial" w:eastAsia="Times New Roman" w:hAnsi="Arial" w:cs="Arial"/>
                <w:sz w:val="20"/>
                <w:szCs w:val="20"/>
              </w:rPr>
              <w:t>At level 6 you will study three modules per semester and the pathways will include</w:t>
            </w:r>
          </w:p>
          <w:p w14:paraId="03B145B4" w14:textId="77777777" w:rsidR="00576466" w:rsidRPr="009A137F" w:rsidRDefault="00576466" w:rsidP="00576466">
            <w:pPr>
              <w:pStyle w:val="ListParagraph"/>
              <w:numPr>
                <w:ilvl w:val="0"/>
                <w:numId w:val="24"/>
              </w:numPr>
              <w:spacing w:before="100" w:beforeAutospacing="1" w:after="100" w:afterAutospacing="1"/>
              <w:rPr>
                <w:rFonts w:ascii="Arial" w:eastAsia="Times New Roman" w:hAnsi="Arial" w:cs="Arial"/>
                <w:sz w:val="20"/>
                <w:szCs w:val="20"/>
              </w:rPr>
            </w:pPr>
            <w:r w:rsidRPr="237DB08D">
              <w:rPr>
                <w:rFonts w:ascii="Arial" w:eastAsia="Times New Roman" w:hAnsi="Arial" w:cs="Arial"/>
                <w:sz w:val="20"/>
                <w:szCs w:val="20"/>
              </w:rPr>
              <w:t>Harmony</w:t>
            </w:r>
          </w:p>
          <w:p w14:paraId="42CBBCE4" w14:textId="77777777" w:rsidR="00576466" w:rsidRPr="009A137F" w:rsidRDefault="00576466" w:rsidP="00576466">
            <w:pPr>
              <w:pStyle w:val="ListParagraph"/>
              <w:numPr>
                <w:ilvl w:val="0"/>
                <w:numId w:val="24"/>
              </w:numPr>
              <w:spacing w:before="100" w:beforeAutospacing="1" w:after="100" w:afterAutospacing="1"/>
              <w:rPr>
                <w:rFonts w:ascii="Arial" w:eastAsia="Times New Roman" w:hAnsi="Arial" w:cs="Arial"/>
                <w:sz w:val="20"/>
                <w:szCs w:val="20"/>
              </w:rPr>
            </w:pPr>
            <w:r w:rsidRPr="237DB08D">
              <w:rPr>
                <w:rFonts w:ascii="Arial" w:eastAsia="Times New Roman" w:hAnsi="Arial" w:cs="Arial"/>
                <w:sz w:val="20"/>
                <w:szCs w:val="20"/>
              </w:rPr>
              <w:t xml:space="preserve">Composing for Media </w:t>
            </w:r>
          </w:p>
          <w:p w14:paraId="1D1A6101" w14:textId="669FD7CC" w:rsidR="00576466" w:rsidRPr="009A137F" w:rsidRDefault="5F552B68" w:rsidP="00576466">
            <w:pPr>
              <w:pStyle w:val="ListParagraph"/>
              <w:numPr>
                <w:ilvl w:val="0"/>
                <w:numId w:val="24"/>
              </w:numPr>
              <w:spacing w:before="100" w:beforeAutospacing="1" w:after="100" w:afterAutospacing="1"/>
              <w:rPr>
                <w:rFonts w:ascii="Arial" w:eastAsia="Times New Roman" w:hAnsi="Arial" w:cs="Arial"/>
                <w:sz w:val="20"/>
                <w:szCs w:val="20"/>
              </w:rPr>
            </w:pPr>
            <w:r w:rsidRPr="237DB08D">
              <w:rPr>
                <w:rFonts w:ascii="Arial" w:eastAsia="Times New Roman" w:hAnsi="Arial" w:cs="Arial"/>
                <w:sz w:val="20"/>
                <w:szCs w:val="20"/>
              </w:rPr>
              <w:t>Music</w:t>
            </w:r>
            <w:r w:rsidR="00576466" w:rsidRPr="237DB08D">
              <w:rPr>
                <w:rFonts w:ascii="Arial" w:eastAsia="Times New Roman" w:hAnsi="Arial" w:cs="Arial"/>
                <w:sz w:val="20"/>
                <w:szCs w:val="20"/>
              </w:rPr>
              <w:t xml:space="preserve"> Directing and Arranging</w:t>
            </w:r>
          </w:p>
          <w:p w14:paraId="1808259A" w14:textId="0757DFA1" w:rsidR="00576466" w:rsidRPr="009A137F" w:rsidRDefault="00576466" w:rsidP="00576466">
            <w:pPr>
              <w:pStyle w:val="ListParagraph"/>
              <w:numPr>
                <w:ilvl w:val="0"/>
                <w:numId w:val="24"/>
              </w:numPr>
              <w:spacing w:before="100" w:beforeAutospacing="1" w:after="100" w:afterAutospacing="1"/>
              <w:rPr>
                <w:rFonts w:ascii="Arial" w:eastAsia="Times New Roman" w:hAnsi="Arial" w:cs="Arial"/>
                <w:sz w:val="20"/>
                <w:szCs w:val="20"/>
              </w:rPr>
            </w:pPr>
            <w:r w:rsidRPr="237DB08D">
              <w:rPr>
                <w:rFonts w:ascii="Arial" w:eastAsia="Times New Roman" w:hAnsi="Arial" w:cs="Arial"/>
                <w:sz w:val="20"/>
                <w:szCs w:val="20"/>
              </w:rPr>
              <w:t>Music Business</w:t>
            </w:r>
          </w:p>
          <w:p w14:paraId="4B1FF75C" w14:textId="7EA19B83" w:rsidR="00877DE3" w:rsidRPr="009A137F" w:rsidRDefault="00576466" w:rsidP="00C658A2">
            <w:pPr>
              <w:spacing w:before="100" w:beforeAutospacing="1" w:after="100" w:afterAutospacing="1"/>
              <w:rPr>
                <w:rFonts w:ascii="Arial" w:eastAsia="Times New Roman" w:hAnsi="Arial" w:cs="Arial"/>
                <w:sz w:val="20"/>
                <w:szCs w:val="20"/>
              </w:rPr>
            </w:pPr>
            <w:r w:rsidRPr="237DB08D">
              <w:rPr>
                <w:rFonts w:ascii="Arial" w:eastAsia="Times New Roman" w:hAnsi="Arial" w:cs="Arial"/>
                <w:sz w:val="20"/>
                <w:szCs w:val="20"/>
              </w:rPr>
              <w:t xml:space="preserve">The music business module </w:t>
            </w:r>
            <w:r w:rsidR="00B43736" w:rsidRPr="237DB08D">
              <w:rPr>
                <w:rFonts w:ascii="Arial" w:eastAsia="Times New Roman" w:hAnsi="Arial" w:cs="Arial"/>
                <w:sz w:val="20"/>
                <w:szCs w:val="20"/>
              </w:rPr>
              <w:t xml:space="preserve">at level 6 is called </w:t>
            </w:r>
            <w:r w:rsidR="0011069B" w:rsidRPr="237DB08D">
              <w:rPr>
                <w:rFonts w:ascii="Arial" w:eastAsia="Times New Roman" w:hAnsi="Arial" w:cs="Arial"/>
                <w:b/>
                <w:sz w:val="20"/>
                <w:szCs w:val="20"/>
              </w:rPr>
              <w:t>“</w:t>
            </w:r>
            <w:r w:rsidR="00864977" w:rsidRPr="237DB08D">
              <w:rPr>
                <w:rFonts w:ascii="Arial" w:eastAsia="Times New Roman" w:hAnsi="Arial" w:cs="Arial"/>
                <w:b/>
                <w:sz w:val="20"/>
                <w:szCs w:val="20"/>
              </w:rPr>
              <w:t xml:space="preserve">Working in the Music Industry” </w:t>
            </w:r>
            <w:r w:rsidR="00864977" w:rsidRPr="237DB08D">
              <w:rPr>
                <w:rFonts w:ascii="Arial" w:eastAsia="Times New Roman" w:hAnsi="Arial" w:cs="Arial"/>
                <w:sz w:val="20"/>
                <w:szCs w:val="20"/>
              </w:rPr>
              <w:t xml:space="preserve">which gives a bespoke look at </w:t>
            </w:r>
            <w:r w:rsidR="00460A4D" w:rsidRPr="237DB08D">
              <w:rPr>
                <w:rFonts w:ascii="Arial" w:eastAsia="Times New Roman" w:hAnsi="Arial" w:cs="Arial"/>
                <w:sz w:val="20"/>
                <w:szCs w:val="20"/>
              </w:rPr>
              <w:t>you</w:t>
            </w:r>
            <w:r w:rsidR="00BB0999" w:rsidRPr="237DB08D">
              <w:rPr>
                <w:rFonts w:ascii="Arial" w:eastAsia="Times New Roman" w:hAnsi="Arial" w:cs="Arial"/>
                <w:sz w:val="20"/>
                <w:szCs w:val="20"/>
              </w:rPr>
              <w:t>r</w:t>
            </w:r>
            <w:r w:rsidR="00460A4D" w:rsidRPr="237DB08D">
              <w:rPr>
                <w:rFonts w:ascii="Arial" w:eastAsia="Times New Roman" w:hAnsi="Arial" w:cs="Arial"/>
                <w:sz w:val="20"/>
                <w:szCs w:val="20"/>
              </w:rPr>
              <w:t xml:space="preserve"> </w:t>
            </w:r>
            <w:r w:rsidR="00864977" w:rsidRPr="237DB08D">
              <w:rPr>
                <w:rFonts w:ascii="Arial" w:eastAsia="Times New Roman" w:hAnsi="Arial" w:cs="Arial"/>
                <w:sz w:val="20"/>
                <w:szCs w:val="20"/>
              </w:rPr>
              <w:t>individual career</w:t>
            </w:r>
            <w:r w:rsidR="00460A4D" w:rsidRPr="237DB08D">
              <w:rPr>
                <w:rFonts w:ascii="Arial" w:eastAsia="Times New Roman" w:hAnsi="Arial" w:cs="Arial"/>
                <w:sz w:val="20"/>
                <w:szCs w:val="20"/>
              </w:rPr>
              <w:t xml:space="preserve"> </w:t>
            </w:r>
            <w:r w:rsidR="00864977" w:rsidRPr="237DB08D">
              <w:rPr>
                <w:rFonts w:ascii="Arial" w:eastAsia="Times New Roman" w:hAnsi="Arial" w:cs="Arial"/>
                <w:sz w:val="20"/>
                <w:szCs w:val="20"/>
              </w:rPr>
              <w:t xml:space="preserve">and how </w:t>
            </w:r>
            <w:r w:rsidR="00460A4D" w:rsidRPr="237DB08D">
              <w:rPr>
                <w:rFonts w:ascii="Arial" w:eastAsia="Times New Roman" w:hAnsi="Arial" w:cs="Arial"/>
                <w:sz w:val="20"/>
                <w:szCs w:val="20"/>
              </w:rPr>
              <w:t xml:space="preserve">you </w:t>
            </w:r>
            <w:r w:rsidR="00864977" w:rsidRPr="237DB08D">
              <w:rPr>
                <w:rFonts w:ascii="Arial" w:eastAsia="Times New Roman" w:hAnsi="Arial" w:cs="Arial"/>
                <w:sz w:val="20"/>
                <w:szCs w:val="20"/>
              </w:rPr>
              <w:t xml:space="preserve">intend to gain employment within the </w:t>
            </w:r>
            <w:r w:rsidR="62AFB1AF" w:rsidRPr="237DB08D">
              <w:rPr>
                <w:rFonts w:ascii="Arial" w:eastAsia="Times New Roman" w:hAnsi="Arial" w:cs="Arial"/>
                <w:sz w:val="20"/>
                <w:szCs w:val="20"/>
              </w:rPr>
              <w:t>industry</w:t>
            </w:r>
            <w:r w:rsidR="41925173" w:rsidRPr="237DB08D">
              <w:rPr>
                <w:rFonts w:ascii="Arial" w:eastAsia="Times New Roman" w:hAnsi="Arial" w:cs="Arial"/>
                <w:sz w:val="20"/>
                <w:szCs w:val="20"/>
              </w:rPr>
              <w:t>.</w:t>
            </w:r>
            <w:r w:rsidR="00864977" w:rsidRPr="237DB08D">
              <w:rPr>
                <w:rFonts w:ascii="Arial" w:eastAsia="Times New Roman" w:hAnsi="Arial" w:cs="Arial"/>
                <w:sz w:val="20"/>
                <w:szCs w:val="20"/>
              </w:rPr>
              <w:t xml:space="preserve"> Added to </w:t>
            </w:r>
            <w:proofErr w:type="gramStart"/>
            <w:r w:rsidR="00864977" w:rsidRPr="237DB08D">
              <w:rPr>
                <w:rFonts w:ascii="Arial" w:eastAsia="Times New Roman" w:hAnsi="Arial" w:cs="Arial"/>
                <w:sz w:val="20"/>
                <w:szCs w:val="20"/>
              </w:rPr>
              <w:t>all of</w:t>
            </w:r>
            <w:proofErr w:type="gramEnd"/>
            <w:r w:rsidR="00864977" w:rsidRPr="237DB08D">
              <w:rPr>
                <w:rFonts w:ascii="Arial" w:eastAsia="Times New Roman" w:hAnsi="Arial" w:cs="Arial"/>
                <w:sz w:val="20"/>
                <w:szCs w:val="20"/>
              </w:rPr>
              <w:t xml:space="preserve"> this there are compulsory piano lessons for 2 years contained wi</w:t>
            </w:r>
            <w:r w:rsidR="0011069B" w:rsidRPr="237DB08D">
              <w:rPr>
                <w:rFonts w:ascii="Arial" w:eastAsia="Times New Roman" w:hAnsi="Arial" w:cs="Arial"/>
                <w:sz w:val="20"/>
                <w:szCs w:val="20"/>
              </w:rPr>
              <w:t>thin levels 4 and 5 of the Harmony Modules</w:t>
            </w:r>
            <w:r w:rsidR="62AFB1AF" w:rsidRPr="237DB08D">
              <w:rPr>
                <w:rFonts w:ascii="Arial" w:eastAsia="Times New Roman" w:hAnsi="Arial" w:cs="Arial"/>
                <w:sz w:val="20"/>
                <w:szCs w:val="20"/>
              </w:rPr>
              <w:t>.</w:t>
            </w:r>
          </w:p>
          <w:p w14:paraId="48C04521" w14:textId="29FF8863" w:rsidR="00C658A2" w:rsidRPr="009A137F" w:rsidRDefault="00C658A2" w:rsidP="00C658A2">
            <w:pPr>
              <w:rPr>
                <w:rFonts w:ascii="Arial" w:eastAsia="Times New Roman" w:hAnsi="Arial" w:cs="Arial"/>
                <w:sz w:val="20"/>
                <w:szCs w:val="20"/>
              </w:rPr>
            </w:pPr>
          </w:p>
        </w:tc>
      </w:tr>
    </w:tbl>
    <w:p w14:paraId="41D902A9" w14:textId="55FF675A" w:rsidR="40630370" w:rsidRPr="009A137F" w:rsidRDefault="40630370">
      <w:pPr>
        <w:rPr>
          <w:rFonts w:ascii="Arial" w:hAnsi="Arial" w:cs="Arial"/>
          <w:sz w:val="20"/>
          <w:szCs w:val="20"/>
        </w:rPr>
      </w:pPr>
    </w:p>
    <w:p w14:paraId="031C0C70" w14:textId="77777777" w:rsidR="00E963B0" w:rsidRDefault="00E963B0">
      <w:pPr>
        <w:spacing w:after="160" w:line="259" w:lineRule="auto"/>
        <w:rPr>
          <w:rFonts w:ascii="Arial" w:eastAsia="Times" w:hAnsi="Arial" w:cs="Arial"/>
          <w:b/>
          <w:sz w:val="20"/>
          <w:szCs w:val="20"/>
        </w:rPr>
      </w:pPr>
      <w:r>
        <w:rPr>
          <w:rFonts w:ascii="Arial" w:eastAsia="Times" w:hAnsi="Arial" w:cs="Arial"/>
          <w:b/>
          <w:sz w:val="20"/>
          <w:szCs w:val="20"/>
        </w:rPr>
        <w:br w:type="page"/>
      </w:r>
    </w:p>
    <w:p w14:paraId="2C57C999" w14:textId="25B74698" w:rsidR="00AC497F" w:rsidRPr="009A137F" w:rsidRDefault="00A34F9F">
      <w:pPr>
        <w:rPr>
          <w:rFonts w:ascii="Arial" w:eastAsia="Times" w:hAnsi="Arial" w:cs="Arial"/>
          <w:b/>
          <w:sz w:val="20"/>
          <w:szCs w:val="20"/>
        </w:rPr>
      </w:pPr>
      <w:r w:rsidRPr="237DB08D">
        <w:rPr>
          <w:rFonts w:ascii="Arial" w:eastAsia="Times" w:hAnsi="Arial" w:cs="Arial"/>
          <w:b/>
          <w:sz w:val="20"/>
          <w:szCs w:val="20"/>
        </w:rPr>
        <w:lastRenderedPageBreak/>
        <w:t xml:space="preserve">Section C - Course </w:t>
      </w:r>
      <w:r w:rsidRPr="237DB08D">
        <w:rPr>
          <w:rFonts w:ascii="Arial" w:eastAsia="Times" w:hAnsi="Arial" w:cs="Arial"/>
          <w:b/>
          <w:bCs/>
          <w:sz w:val="20"/>
          <w:szCs w:val="20"/>
        </w:rPr>
        <w:t>Aims</w:t>
      </w:r>
    </w:p>
    <w:tbl>
      <w:tblPr>
        <w:tblpPr w:leftFromText="180" w:rightFromText="180" w:vertAnchor="text" w:horzAnchor="margin" w:tblpY="37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4F9F" w:rsidRPr="009A137F" w14:paraId="5EB455FD" w14:textId="77777777" w:rsidTr="00A34F9F">
        <w:trPr>
          <w:trHeight w:val="64"/>
        </w:trPr>
        <w:tc>
          <w:tcPr>
            <w:tcW w:w="5000" w:type="pct"/>
            <w:shd w:val="clear" w:color="auto" w:fill="auto"/>
          </w:tcPr>
          <w:p w14:paraId="61761F06" w14:textId="77777777" w:rsidR="00A34F9F" w:rsidRPr="009A137F" w:rsidRDefault="00A34F9F" w:rsidP="00A34F9F">
            <w:pPr>
              <w:pStyle w:val="NormalWeb"/>
              <w:spacing w:before="240" w:beforeAutospacing="0"/>
              <w:jc w:val="both"/>
              <w:rPr>
                <w:rFonts w:ascii="Arial" w:eastAsiaTheme="minorEastAsia" w:hAnsi="Arial" w:cs="Arial"/>
                <w:sz w:val="20"/>
                <w:szCs w:val="20"/>
                <w:lang w:eastAsia="en-US"/>
              </w:rPr>
            </w:pPr>
            <w:r w:rsidRPr="237DB08D">
              <w:rPr>
                <w:rFonts w:ascii="Arial" w:hAnsi="Arial" w:cs="Arial"/>
                <w:sz w:val="20"/>
                <w:szCs w:val="20"/>
              </w:rPr>
              <w:t xml:space="preserve">To produce musicians with the skills, business knowledge and networks needed to develop sustainable careers as </w:t>
            </w:r>
            <w:r w:rsidRPr="237DB08D">
              <w:rPr>
                <w:rFonts w:ascii="Arial" w:hAnsi="Arial" w:cs="Arial"/>
                <w:b/>
                <w:sz w:val="20"/>
                <w:szCs w:val="20"/>
              </w:rPr>
              <w:t>professional composers</w:t>
            </w:r>
            <w:r w:rsidRPr="237DB08D">
              <w:rPr>
                <w:rFonts w:ascii="Arial" w:hAnsi="Arial" w:cs="Arial"/>
                <w:sz w:val="20"/>
                <w:szCs w:val="20"/>
              </w:rPr>
              <w:t xml:space="preserve"> for film, TV, games and other media. </w:t>
            </w:r>
            <w:r w:rsidRPr="237DB08D">
              <w:rPr>
                <w:rFonts w:ascii="Arial" w:eastAsiaTheme="minorEastAsia" w:hAnsi="Arial" w:cs="Arial"/>
                <w:sz w:val="20"/>
                <w:szCs w:val="20"/>
                <w:lang w:eastAsia="en-US"/>
              </w:rPr>
              <w:t xml:space="preserve"> The course is therefore designed to provide you with a broad range of skills to maximise your employment. During the degree you will also build incremental and progressively deeper knowledge and understanding of music publishing, the recorded music sector, and the inner workings of the streaming music economy.</w:t>
            </w:r>
          </w:p>
          <w:p w14:paraId="0B911AED" w14:textId="7A5F3D87" w:rsidR="00A34F9F" w:rsidRPr="009A137F" w:rsidRDefault="00A34F9F" w:rsidP="00A34F9F">
            <w:pPr>
              <w:spacing w:before="100" w:beforeAutospacing="1" w:after="100" w:afterAutospacing="1"/>
              <w:contextualSpacing/>
              <w:rPr>
                <w:rFonts w:ascii="Arial" w:eastAsia="Times New Roman" w:hAnsi="Arial" w:cs="Arial"/>
                <w:sz w:val="20"/>
                <w:szCs w:val="20"/>
              </w:rPr>
            </w:pPr>
            <w:r w:rsidRPr="237DB08D">
              <w:rPr>
                <w:rFonts w:ascii="Arial" w:eastAsiaTheme="minorEastAsia" w:hAnsi="Arial" w:cs="Arial"/>
                <w:sz w:val="20"/>
                <w:szCs w:val="20"/>
                <w:lang w:eastAsia="en-US"/>
              </w:rPr>
              <w:t xml:space="preserve">Throughout your time at the </w:t>
            </w:r>
            <w:r w:rsidRPr="237DB08D" w:rsidDel="007C3C8A">
              <w:rPr>
                <w:rFonts w:ascii="Arial" w:eastAsiaTheme="minorEastAsia" w:hAnsi="Arial" w:cs="Arial"/>
                <w:sz w:val="20"/>
                <w:szCs w:val="20"/>
                <w:lang w:eastAsia="en-US"/>
              </w:rPr>
              <w:t>college</w:t>
            </w:r>
            <w:r w:rsidRPr="237DB08D">
              <w:rPr>
                <w:rFonts w:ascii="Arial" w:eastAsiaTheme="minorEastAsia" w:hAnsi="Arial" w:cs="Arial"/>
                <w:sz w:val="20"/>
                <w:szCs w:val="20"/>
                <w:lang w:eastAsia="en-US"/>
              </w:rPr>
              <w:t xml:space="preserve">, you will be encouraged to collaborate with your peers and students on other degrees at LCCM. As you will find yourself surrounded by talented, </w:t>
            </w:r>
            <w:r w:rsidRPr="237DB08D" w:rsidDel="007C3C8A">
              <w:rPr>
                <w:rFonts w:ascii="Arial" w:eastAsiaTheme="minorEastAsia" w:hAnsi="Arial" w:cs="Arial"/>
                <w:sz w:val="20"/>
                <w:szCs w:val="20"/>
                <w:lang w:eastAsia="en-US"/>
              </w:rPr>
              <w:t>creative</w:t>
            </w:r>
            <w:r w:rsidRPr="237DB08D">
              <w:rPr>
                <w:rFonts w:ascii="Arial" w:eastAsiaTheme="minorEastAsia" w:hAnsi="Arial" w:cs="Arial"/>
                <w:sz w:val="20"/>
                <w:szCs w:val="20"/>
                <w:lang w:eastAsia="en-US"/>
              </w:rPr>
              <w:t xml:space="preserve">, and ambitious musicians and entrepreneurs. This will be matched with industry opportunities, as being in the heart of London, we have the closest links to industry and have dedicated staff looking to match you with opportunities from our partners and industry network. </w:t>
            </w:r>
            <w:r w:rsidRPr="237DB08D">
              <w:rPr>
                <w:rFonts w:ascii="Arial" w:eastAsia="Times New Roman" w:hAnsi="Arial" w:cs="Arial"/>
                <w:sz w:val="20"/>
                <w:szCs w:val="20"/>
              </w:rPr>
              <w:t xml:space="preserve"> </w:t>
            </w:r>
          </w:p>
          <w:p w14:paraId="58C29F3B" w14:textId="77777777" w:rsidR="00A34F9F" w:rsidRPr="009A137F" w:rsidRDefault="00A34F9F" w:rsidP="00A34F9F">
            <w:pPr>
              <w:spacing w:before="100" w:beforeAutospacing="1" w:after="100" w:afterAutospacing="1"/>
              <w:contextualSpacing/>
              <w:rPr>
                <w:rFonts w:ascii="Arial" w:eastAsia="Times New Roman" w:hAnsi="Arial" w:cs="Arial"/>
                <w:sz w:val="20"/>
                <w:szCs w:val="20"/>
              </w:rPr>
            </w:pPr>
          </w:p>
          <w:p w14:paraId="5652D13A" w14:textId="5ACA371B" w:rsidR="001F7082" w:rsidRPr="001F7082" w:rsidRDefault="00A34F9F" w:rsidP="00A34F9F">
            <w:pPr>
              <w:spacing w:before="100" w:beforeAutospacing="1" w:after="100" w:afterAutospacing="1"/>
              <w:contextualSpacing/>
              <w:rPr>
                <w:rFonts w:ascii="Arial" w:eastAsia="Times New Roman" w:hAnsi="Arial" w:cs="Arial"/>
                <w:sz w:val="20"/>
                <w:szCs w:val="20"/>
              </w:rPr>
            </w:pPr>
            <w:r w:rsidRPr="237DB08D">
              <w:rPr>
                <w:rFonts w:ascii="Arial" w:eastAsia="Times New Roman" w:hAnsi="Arial" w:cs="Arial"/>
                <w:sz w:val="20"/>
                <w:szCs w:val="20"/>
              </w:rPr>
              <w:t xml:space="preserve">The course is taught by industry practitioners and is informed by a deep understanding of the commercial music business. It provides </w:t>
            </w:r>
            <w:r w:rsidR="007D3BF1" w:rsidRPr="237DB08D">
              <w:rPr>
                <w:rFonts w:ascii="Arial" w:eastAsia="Times New Roman" w:hAnsi="Arial" w:cs="Arial"/>
                <w:sz w:val="20"/>
                <w:szCs w:val="20"/>
              </w:rPr>
              <w:t xml:space="preserve">you </w:t>
            </w:r>
            <w:r w:rsidRPr="237DB08D">
              <w:rPr>
                <w:rFonts w:ascii="Arial" w:eastAsia="Times New Roman" w:hAnsi="Arial" w:cs="Arial"/>
                <w:sz w:val="20"/>
                <w:szCs w:val="20"/>
              </w:rPr>
              <w:t>with a creative understanding of 20</w:t>
            </w:r>
            <w:r w:rsidRPr="237DB08D">
              <w:rPr>
                <w:rFonts w:ascii="Arial" w:eastAsia="Times New Roman" w:hAnsi="Arial" w:cs="Arial"/>
                <w:sz w:val="20"/>
                <w:szCs w:val="20"/>
                <w:vertAlign w:val="superscript"/>
              </w:rPr>
              <w:t>th</w:t>
            </w:r>
            <w:r w:rsidRPr="237DB08D">
              <w:rPr>
                <w:rFonts w:ascii="Arial" w:eastAsia="Times New Roman" w:hAnsi="Arial" w:cs="Arial"/>
                <w:sz w:val="20"/>
                <w:szCs w:val="20"/>
              </w:rPr>
              <w:t xml:space="preserve"> and 21</w:t>
            </w:r>
            <w:r w:rsidRPr="237DB08D">
              <w:rPr>
                <w:rFonts w:ascii="Arial" w:eastAsia="Times New Roman" w:hAnsi="Arial" w:cs="Arial"/>
                <w:sz w:val="20"/>
                <w:szCs w:val="20"/>
                <w:vertAlign w:val="superscript"/>
              </w:rPr>
              <w:t>st</w:t>
            </w:r>
            <w:r w:rsidRPr="237DB08D">
              <w:rPr>
                <w:rFonts w:ascii="Arial" w:eastAsia="Times New Roman" w:hAnsi="Arial" w:cs="Arial"/>
                <w:sz w:val="20"/>
                <w:szCs w:val="20"/>
              </w:rPr>
              <w:t xml:space="preserve"> century western popular music, for example optional workshops such as Choir, </w:t>
            </w:r>
            <w:r w:rsidRPr="237DB08D">
              <w:rPr>
                <w:rFonts w:ascii="Arial" w:hAnsi="Arial" w:cs="Arial"/>
                <w:sz w:val="20"/>
                <w:szCs w:val="20"/>
              </w:rPr>
              <w:t xml:space="preserve">Logic Support </w:t>
            </w:r>
            <w:r w:rsidRPr="237DB08D">
              <w:rPr>
                <w:rFonts w:ascii="Arial" w:eastAsia="Times New Roman" w:hAnsi="Arial" w:cs="Arial"/>
                <w:sz w:val="20"/>
                <w:szCs w:val="20"/>
              </w:rPr>
              <w:t>and various Ensembles are offered to compliment your formal studies.</w:t>
            </w:r>
          </w:p>
          <w:p w14:paraId="7D95C58A" w14:textId="77777777" w:rsidR="001F7082" w:rsidRDefault="001F7082" w:rsidP="00A34F9F">
            <w:pPr>
              <w:spacing w:before="100" w:beforeAutospacing="1" w:after="100" w:afterAutospacing="1"/>
              <w:contextualSpacing/>
              <w:rPr>
                <w:rFonts w:ascii="Arial" w:eastAsia="Times New Roman" w:hAnsi="Arial" w:cs="Arial"/>
                <w:b/>
                <w:sz w:val="20"/>
                <w:szCs w:val="20"/>
              </w:rPr>
            </w:pPr>
          </w:p>
          <w:p w14:paraId="077B277E" w14:textId="42316FAB" w:rsidR="00A34F9F" w:rsidRPr="009A137F" w:rsidRDefault="00A34F9F" w:rsidP="00A34F9F">
            <w:pPr>
              <w:spacing w:before="100" w:beforeAutospacing="1" w:after="100" w:afterAutospacing="1"/>
              <w:contextualSpacing/>
              <w:rPr>
                <w:rFonts w:ascii="Arial" w:eastAsia="Times New Roman" w:hAnsi="Arial" w:cs="Arial"/>
                <w:sz w:val="20"/>
                <w:szCs w:val="20"/>
              </w:rPr>
            </w:pPr>
            <w:r w:rsidRPr="237DB08D">
              <w:rPr>
                <w:rFonts w:ascii="Arial" w:eastAsia="Times New Roman" w:hAnsi="Arial" w:cs="Arial"/>
                <w:b/>
                <w:sz w:val="20"/>
                <w:szCs w:val="20"/>
              </w:rPr>
              <w:t xml:space="preserve">Level 4. </w:t>
            </w:r>
            <w:r w:rsidRPr="237DB08D">
              <w:rPr>
                <w:rFonts w:ascii="Arial" w:eastAsia="Times New Roman" w:hAnsi="Arial" w:cs="Arial"/>
                <w:sz w:val="20"/>
                <w:szCs w:val="20"/>
              </w:rPr>
              <w:t>Study at this level ensures you have a solid base from which to progress or complete your studies. Techniques, principles and approaches are prescribed at this level to ensure you have:</w:t>
            </w:r>
          </w:p>
          <w:p w14:paraId="1AA6CBCA" w14:textId="77777777" w:rsidR="00A34F9F" w:rsidRPr="001F7082" w:rsidRDefault="00A34F9F" w:rsidP="00A34F9F">
            <w:pPr>
              <w:pStyle w:val="ListParagraph"/>
              <w:numPr>
                <w:ilvl w:val="0"/>
                <w:numId w:val="21"/>
              </w:numPr>
              <w:spacing w:before="100" w:beforeAutospacing="1" w:after="100" w:afterAutospacing="1" w:line="240" w:lineRule="auto"/>
              <w:rPr>
                <w:rFonts w:ascii="Arial" w:eastAsia="Times New Roman" w:hAnsi="Arial" w:cs="Arial"/>
                <w:sz w:val="18"/>
                <w:szCs w:val="18"/>
              </w:rPr>
            </w:pPr>
            <w:r w:rsidRPr="001F7082">
              <w:rPr>
                <w:rFonts w:ascii="Arial" w:eastAsia="Times New Roman" w:hAnsi="Arial" w:cs="Arial"/>
                <w:sz w:val="18"/>
                <w:szCs w:val="18"/>
              </w:rPr>
              <w:t>Reliable skills in your chosen subjects</w:t>
            </w:r>
          </w:p>
          <w:p w14:paraId="0BE4D502" w14:textId="77777777" w:rsidR="00A34F9F" w:rsidRPr="001F7082" w:rsidRDefault="00A34F9F" w:rsidP="00A34F9F">
            <w:pPr>
              <w:pStyle w:val="ListParagraph"/>
              <w:numPr>
                <w:ilvl w:val="0"/>
                <w:numId w:val="21"/>
              </w:numPr>
              <w:spacing w:before="100" w:beforeAutospacing="1" w:after="100" w:afterAutospacing="1" w:line="240" w:lineRule="auto"/>
              <w:rPr>
                <w:rFonts w:ascii="Arial" w:eastAsia="Times New Roman" w:hAnsi="Arial" w:cs="Arial"/>
                <w:sz w:val="18"/>
                <w:szCs w:val="18"/>
              </w:rPr>
            </w:pPr>
            <w:r w:rsidRPr="001F7082">
              <w:rPr>
                <w:rFonts w:ascii="Arial" w:eastAsia="Times New Roman" w:hAnsi="Arial" w:cs="Arial"/>
                <w:sz w:val="18"/>
                <w:szCs w:val="18"/>
              </w:rPr>
              <w:t>A secure theoretical understanding of music</w:t>
            </w:r>
          </w:p>
          <w:p w14:paraId="64CC7249" w14:textId="77777777" w:rsidR="00A34F9F" w:rsidRPr="001F7082" w:rsidRDefault="00A34F9F" w:rsidP="00A34F9F">
            <w:pPr>
              <w:pStyle w:val="ListParagraph"/>
              <w:numPr>
                <w:ilvl w:val="0"/>
                <w:numId w:val="21"/>
              </w:numPr>
              <w:spacing w:before="100" w:beforeAutospacing="1" w:after="100" w:afterAutospacing="1" w:line="240" w:lineRule="auto"/>
              <w:rPr>
                <w:rFonts w:ascii="Arial" w:eastAsia="Times New Roman" w:hAnsi="Arial" w:cs="Arial"/>
                <w:sz w:val="18"/>
                <w:szCs w:val="18"/>
              </w:rPr>
            </w:pPr>
            <w:r w:rsidRPr="001F7082">
              <w:rPr>
                <w:rFonts w:ascii="Arial" w:eastAsia="Times New Roman" w:hAnsi="Arial" w:cs="Arial"/>
                <w:sz w:val="18"/>
                <w:szCs w:val="18"/>
              </w:rPr>
              <w:t>A sound knowledge of the music industry</w:t>
            </w:r>
          </w:p>
          <w:p w14:paraId="12493C14" w14:textId="77777777" w:rsidR="00A34F9F" w:rsidRPr="001F7082" w:rsidRDefault="00A34F9F" w:rsidP="00A34F9F">
            <w:pPr>
              <w:pStyle w:val="ListParagraph"/>
              <w:numPr>
                <w:ilvl w:val="0"/>
                <w:numId w:val="21"/>
              </w:numPr>
              <w:spacing w:before="100" w:beforeAutospacing="1" w:after="100" w:afterAutospacing="1" w:line="240" w:lineRule="auto"/>
              <w:rPr>
                <w:rFonts w:ascii="Arial" w:eastAsia="Times New Roman" w:hAnsi="Arial" w:cs="Arial"/>
                <w:sz w:val="18"/>
                <w:szCs w:val="18"/>
              </w:rPr>
            </w:pPr>
            <w:r w:rsidRPr="001F7082">
              <w:rPr>
                <w:rFonts w:ascii="Arial" w:eastAsia="Times New Roman" w:hAnsi="Arial" w:cs="Arial"/>
                <w:sz w:val="18"/>
                <w:szCs w:val="18"/>
              </w:rPr>
              <w:t>A clear picture of popular music and its historical development</w:t>
            </w:r>
          </w:p>
          <w:p w14:paraId="1E9291C7" w14:textId="77777777" w:rsidR="00A34F9F" w:rsidRPr="009A137F" w:rsidRDefault="00A34F9F" w:rsidP="00A34F9F">
            <w:pPr>
              <w:spacing w:before="100" w:beforeAutospacing="1" w:after="100" w:afterAutospacing="1"/>
              <w:rPr>
                <w:rFonts w:ascii="Arial" w:eastAsia="Times New Roman" w:hAnsi="Arial" w:cs="Arial"/>
                <w:sz w:val="20"/>
                <w:szCs w:val="20"/>
              </w:rPr>
            </w:pPr>
            <w:r w:rsidRPr="237DB08D">
              <w:rPr>
                <w:rFonts w:ascii="Arial" w:eastAsia="Times New Roman" w:hAnsi="Arial" w:cs="Arial"/>
                <w:b/>
                <w:sz w:val="20"/>
                <w:szCs w:val="20"/>
              </w:rPr>
              <w:t xml:space="preserve">Level 5. </w:t>
            </w:r>
            <w:r w:rsidRPr="237DB08D">
              <w:rPr>
                <w:rFonts w:ascii="Arial" w:eastAsia="Times New Roman" w:hAnsi="Arial" w:cs="Arial"/>
                <w:sz w:val="20"/>
                <w:szCs w:val="20"/>
              </w:rPr>
              <w:t>At this level, further approaches to your subjects are explored and you are encouraged to experiment with and challenge the conventions secured in your previous studies. At level 5 you will:</w:t>
            </w:r>
          </w:p>
          <w:p w14:paraId="77EF2FD8" w14:textId="77777777" w:rsidR="00A34F9F" w:rsidRPr="001F7082" w:rsidRDefault="00A34F9F" w:rsidP="00A34F9F">
            <w:pPr>
              <w:pStyle w:val="ListParagraph"/>
              <w:numPr>
                <w:ilvl w:val="0"/>
                <w:numId w:val="22"/>
              </w:numPr>
              <w:spacing w:before="100" w:beforeAutospacing="1" w:after="100" w:afterAutospacing="1" w:line="240" w:lineRule="auto"/>
              <w:rPr>
                <w:rFonts w:ascii="Arial" w:eastAsia="Times New Roman" w:hAnsi="Arial" w:cs="Arial"/>
                <w:sz w:val="18"/>
                <w:szCs w:val="18"/>
              </w:rPr>
            </w:pPr>
            <w:r w:rsidRPr="001F7082">
              <w:rPr>
                <w:rFonts w:ascii="Arial" w:eastAsia="Times New Roman" w:hAnsi="Arial" w:cs="Arial"/>
                <w:sz w:val="18"/>
                <w:szCs w:val="18"/>
              </w:rPr>
              <w:t>Advance and broaden your practical skills</w:t>
            </w:r>
          </w:p>
          <w:p w14:paraId="2E0B6649" w14:textId="77777777" w:rsidR="00A34F9F" w:rsidRPr="001F7082" w:rsidRDefault="00A34F9F" w:rsidP="00A34F9F">
            <w:pPr>
              <w:pStyle w:val="ListParagraph"/>
              <w:numPr>
                <w:ilvl w:val="0"/>
                <w:numId w:val="22"/>
              </w:numPr>
              <w:spacing w:before="100" w:beforeAutospacing="1" w:after="100" w:afterAutospacing="1" w:line="240" w:lineRule="auto"/>
              <w:rPr>
                <w:rFonts w:ascii="Arial" w:eastAsia="Times New Roman" w:hAnsi="Arial" w:cs="Arial"/>
                <w:sz w:val="18"/>
                <w:szCs w:val="18"/>
              </w:rPr>
            </w:pPr>
            <w:r w:rsidRPr="001F7082">
              <w:rPr>
                <w:rFonts w:ascii="Arial" w:eastAsia="Times New Roman" w:hAnsi="Arial" w:cs="Arial"/>
                <w:sz w:val="18"/>
                <w:szCs w:val="18"/>
              </w:rPr>
              <w:t>Encourage greater creativity in how you make music</w:t>
            </w:r>
          </w:p>
          <w:p w14:paraId="065FB8E4" w14:textId="77777777" w:rsidR="00A34F9F" w:rsidRPr="001F7082" w:rsidRDefault="00A34F9F" w:rsidP="00A34F9F">
            <w:pPr>
              <w:pStyle w:val="ListParagraph"/>
              <w:numPr>
                <w:ilvl w:val="0"/>
                <w:numId w:val="22"/>
              </w:numPr>
              <w:spacing w:before="100" w:beforeAutospacing="1" w:after="100" w:afterAutospacing="1" w:line="240" w:lineRule="auto"/>
              <w:rPr>
                <w:rFonts w:ascii="Arial" w:eastAsia="Times New Roman" w:hAnsi="Arial" w:cs="Arial"/>
                <w:sz w:val="18"/>
                <w:szCs w:val="18"/>
              </w:rPr>
            </w:pPr>
            <w:r w:rsidRPr="001F7082">
              <w:rPr>
                <w:rFonts w:ascii="Arial" w:eastAsia="Times New Roman" w:hAnsi="Arial" w:cs="Arial"/>
                <w:sz w:val="18"/>
                <w:szCs w:val="18"/>
              </w:rPr>
              <w:t>Deepen your harmonic understanding of the subject</w:t>
            </w:r>
          </w:p>
          <w:p w14:paraId="2144C96A" w14:textId="77777777" w:rsidR="00A34F9F" w:rsidRPr="001F7082" w:rsidRDefault="00A34F9F" w:rsidP="00A34F9F">
            <w:pPr>
              <w:pStyle w:val="ListParagraph"/>
              <w:numPr>
                <w:ilvl w:val="0"/>
                <w:numId w:val="22"/>
              </w:numPr>
              <w:spacing w:before="100" w:beforeAutospacing="1" w:after="100" w:afterAutospacing="1" w:line="240" w:lineRule="auto"/>
              <w:rPr>
                <w:rFonts w:ascii="Arial" w:eastAsia="Times New Roman" w:hAnsi="Arial" w:cs="Arial"/>
                <w:sz w:val="18"/>
                <w:szCs w:val="18"/>
              </w:rPr>
            </w:pPr>
            <w:r w:rsidRPr="001F7082">
              <w:rPr>
                <w:rFonts w:ascii="Arial" w:eastAsia="Times New Roman" w:hAnsi="Arial" w:cs="Arial"/>
                <w:sz w:val="18"/>
                <w:szCs w:val="18"/>
              </w:rPr>
              <w:t>Improve your knowledge and interpretation of different styles of music</w:t>
            </w:r>
          </w:p>
          <w:p w14:paraId="66EF9F07" w14:textId="77777777" w:rsidR="00A34F9F" w:rsidRPr="009A137F" w:rsidRDefault="00A34F9F" w:rsidP="00A34F9F">
            <w:pPr>
              <w:spacing w:before="100" w:beforeAutospacing="1" w:after="100" w:afterAutospacing="1"/>
              <w:contextualSpacing/>
              <w:rPr>
                <w:rFonts w:ascii="Arial" w:eastAsia="Times New Roman" w:hAnsi="Arial" w:cs="Arial"/>
                <w:sz w:val="20"/>
                <w:szCs w:val="20"/>
              </w:rPr>
            </w:pPr>
            <w:r w:rsidRPr="237DB08D">
              <w:rPr>
                <w:rFonts w:ascii="Arial" w:eastAsia="Times New Roman" w:hAnsi="Arial" w:cs="Arial"/>
                <w:b/>
                <w:sz w:val="20"/>
                <w:szCs w:val="20"/>
              </w:rPr>
              <w:t xml:space="preserve">Level 6. </w:t>
            </w:r>
            <w:r w:rsidRPr="237DB08D">
              <w:rPr>
                <w:rFonts w:ascii="Arial" w:eastAsia="Times New Roman" w:hAnsi="Arial" w:cs="Arial"/>
                <w:sz w:val="20"/>
                <w:szCs w:val="20"/>
              </w:rPr>
              <w:t xml:space="preserve">This final part of your studies prepares you for work as a graduate by drawing together the substantial body of productions and arrangements you have created into a </w:t>
            </w:r>
            <w:r w:rsidRPr="237DB08D">
              <w:rPr>
                <w:rFonts w:ascii="Arial" w:eastAsia="Times New Roman" w:hAnsi="Arial" w:cs="Arial"/>
                <w:b/>
                <w:sz w:val="20"/>
                <w:szCs w:val="20"/>
              </w:rPr>
              <w:t>final portfolio</w:t>
            </w:r>
            <w:r w:rsidRPr="237DB08D">
              <w:rPr>
                <w:rFonts w:ascii="Arial" w:eastAsia="Times New Roman" w:hAnsi="Arial" w:cs="Arial"/>
                <w:sz w:val="20"/>
                <w:szCs w:val="20"/>
              </w:rPr>
              <w:t xml:space="preserve">. Your work will demonstrate your ability to compose for all key forms of visual media and demonstrate the breadth, versatility and advanced understanding of genre that you will have developed as a composer. This portfolio will be supported by your </w:t>
            </w:r>
            <w:r w:rsidRPr="237DB08D">
              <w:rPr>
                <w:rFonts w:ascii="Arial" w:eastAsia="Times New Roman" w:hAnsi="Arial" w:cs="Arial"/>
                <w:b/>
                <w:sz w:val="20"/>
                <w:szCs w:val="20"/>
              </w:rPr>
              <w:t>career presentation</w:t>
            </w:r>
            <w:r w:rsidRPr="237DB08D">
              <w:rPr>
                <w:rFonts w:ascii="Arial" w:eastAsia="Times New Roman" w:hAnsi="Arial" w:cs="Arial"/>
                <w:sz w:val="20"/>
                <w:szCs w:val="20"/>
              </w:rPr>
              <w:t xml:space="preserve"> which will provide you with a plan of how you will make the transition from education to employment.   Alternatively, you can choose to apply the instrumental skills and theoretical knowledge you have acquired to new contexts such as music teaching. </w:t>
            </w:r>
          </w:p>
          <w:p w14:paraId="11B4C03D" w14:textId="77777777" w:rsidR="00A34F9F" w:rsidRPr="009A137F" w:rsidRDefault="00A34F9F" w:rsidP="00A34F9F">
            <w:pPr>
              <w:spacing w:before="100" w:beforeAutospacing="1" w:after="100" w:afterAutospacing="1"/>
              <w:contextualSpacing/>
              <w:rPr>
                <w:rFonts w:ascii="Arial" w:eastAsia="Times New Roman" w:hAnsi="Arial" w:cs="Arial"/>
                <w:sz w:val="20"/>
                <w:szCs w:val="20"/>
              </w:rPr>
            </w:pPr>
          </w:p>
          <w:p w14:paraId="5E3F9ED4" w14:textId="77777777" w:rsidR="00A34F9F" w:rsidRPr="009A137F" w:rsidRDefault="00A34F9F" w:rsidP="00A34F9F">
            <w:pPr>
              <w:spacing w:before="100" w:beforeAutospacing="1" w:after="100" w:afterAutospacing="1"/>
              <w:rPr>
                <w:rFonts w:ascii="Arial" w:eastAsia="Times New Roman" w:hAnsi="Arial" w:cs="Arial"/>
                <w:sz w:val="20"/>
                <w:szCs w:val="20"/>
              </w:rPr>
            </w:pPr>
            <w:r w:rsidRPr="237DB08D">
              <w:rPr>
                <w:rFonts w:ascii="Arial" w:eastAsia="Times New Roman" w:hAnsi="Arial" w:cs="Arial"/>
                <w:sz w:val="20"/>
                <w:szCs w:val="20"/>
              </w:rPr>
              <w:t>At level 6 you will:</w:t>
            </w:r>
          </w:p>
          <w:p w14:paraId="49BD0D79" w14:textId="77777777" w:rsidR="00A34F9F" w:rsidRPr="001F7082" w:rsidRDefault="00A34F9F" w:rsidP="00A34F9F">
            <w:pPr>
              <w:pStyle w:val="ListParagraph"/>
              <w:numPr>
                <w:ilvl w:val="0"/>
                <w:numId w:val="23"/>
              </w:numPr>
              <w:spacing w:before="100" w:beforeAutospacing="1" w:after="100" w:afterAutospacing="1" w:line="240" w:lineRule="auto"/>
              <w:rPr>
                <w:rFonts w:ascii="Arial" w:eastAsia="Times New Roman" w:hAnsi="Arial" w:cs="Arial"/>
                <w:sz w:val="18"/>
                <w:szCs w:val="18"/>
              </w:rPr>
            </w:pPr>
            <w:r w:rsidRPr="001F7082">
              <w:rPr>
                <w:rFonts w:ascii="Arial" w:eastAsia="Times New Roman" w:hAnsi="Arial" w:cs="Arial"/>
                <w:sz w:val="18"/>
                <w:szCs w:val="18"/>
              </w:rPr>
              <w:t>Set your own objectives and manage yourself to deliver them</w:t>
            </w:r>
          </w:p>
          <w:p w14:paraId="74BAA85B" w14:textId="77777777" w:rsidR="00A34F9F" w:rsidRPr="001F7082" w:rsidRDefault="00A34F9F" w:rsidP="00A34F9F">
            <w:pPr>
              <w:pStyle w:val="ListParagraph"/>
              <w:numPr>
                <w:ilvl w:val="0"/>
                <w:numId w:val="23"/>
              </w:numPr>
              <w:spacing w:before="100" w:beforeAutospacing="1" w:after="100" w:afterAutospacing="1" w:line="240" w:lineRule="auto"/>
              <w:rPr>
                <w:rFonts w:ascii="Arial" w:eastAsia="Times New Roman" w:hAnsi="Arial" w:cs="Arial"/>
                <w:sz w:val="18"/>
                <w:szCs w:val="18"/>
              </w:rPr>
            </w:pPr>
            <w:r w:rsidRPr="001F7082">
              <w:rPr>
                <w:rFonts w:ascii="Arial" w:eastAsia="Times New Roman" w:hAnsi="Arial" w:cs="Arial"/>
                <w:sz w:val="18"/>
                <w:szCs w:val="18"/>
              </w:rPr>
              <w:t>Analyse your own skills, teach yourself and know where to get good advice</w:t>
            </w:r>
          </w:p>
          <w:p w14:paraId="37D99D40" w14:textId="77777777" w:rsidR="00A34F9F" w:rsidRPr="001F7082" w:rsidRDefault="00A34F9F" w:rsidP="00A34F9F">
            <w:pPr>
              <w:pStyle w:val="ListParagraph"/>
              <w:numPr>
                <w:ilvl w:val="0"/>
                <w:numId w:val="23"/>
              </w:numPr>
              <w:spacing w:before="100" w:beforeAutospacing="1" w:after="100" w:afterAutospacing="1" w:line="240" w:lineRule="auto"/>
              <w:rPr>
                <w:rFonts w:ascii="Arial" w:eastAsia="Times New Roman" w:hAnsi="Arial" w:cs="Arial"/>
                <w:sz w:val="18"/>
                <w:szCs w:val="18"/>
              </w:rPr>
            </w:pPr>
            <w:r w:rsidRPr="001F7082">
              <w:rPr>
                <w:rFonts w:ascii="Arial" w:eastAsia="Times New Roman" w:hAnsi="Arial" w:cs="Arial"/>
                <w:sz w:val="18"/>
                <w:szCs w:val="18"/>
              </w:rPr>
              <w:t>Know how to find information on a subject, discern its reliability and form your own conclusions</w:t>
            </w:r>
          </w:p>
          <w:p w14:paraId="32727332" w14:textId="77777777" w:rsidR="00A34F9F" w:rsidRPr="001F7082" w:rsidRDefault="00A34F9F" w:rsidP="00A34F9F">
            <w:pPr>
              <w:pStyle w:val="ListParagraph"/>
              <w:numPr>
                <w:ilvl w:val="0"/>
                <w:numId w:val="23"/>
              </w:numPr>
              <w:spacing w:before="100" w:beforeAutospacing="1" w:after="100" w:afterAutospacing="1" w:line="240" w:lineRule="auto"/>
              <w:rPr>
                <w:rFonts w:ascii="Arial" w:eastAsia="Times New Roman" w:hAnsi="Arial" w:cs="Arial"/>
                <w:sz w:val="18"/>
                <w:szCs w:val="18"/>
              </w:rPr>
            </w:pPr>
            <w:r w:rsidRPr="001F7082">
              <w:rPr>
                <w:rFonts w:ascii="Arial" w:hAnsi="Arial" w:cs="Arial"/>
                <w:sz w:val="18"/>
                <w:szCs w:val="18"/>
              </w:rPr>
              <w:t>Have a clear plan about how you will find work as a graduate musician entering the music industry or labour market.</w:t>
            </w:r>
          </w:p>
          <w:p w14:paraId="6BBA21EC" w14:textId="77777777" w:rsidR="00A34F9F" w:rsidRPr="009A137F" w:rsidRDefault="00A34F9F" w:rsidP="00A34F9F">
            <w:pPr>
              <w:contextualSpacing/>
              <w:rPr>
                <w:rFonts w:ascii="Arial" w:eastAsiaTheme="minorEastAsia" w:hAnsi="Arial" w:cs="Arial"/>
                <w:sz w:val="20"/>
                <w:szCs w:val="20"/>
                <w:lang w:val="en-US"/>
              </w:rPr>
            </w:pPr>
            <w:r w:rsidRPr="237DB08D">
              <w:rPr>
                <w:rFonts w:ascii="Arial" w:eastAsiaTheme="minorEastAsia" w:hAnsi="Arial" w:cs="Arial"/>
                <w:b/>
                <w:sz w:val="20"/>
                <w:szCs w:val="20"/>
                <w:lang w:val="en-US"/>
              </w:rPr>
              <w:t>Portfolio.</w:t>
            </w:r>
            <w:r w:rsidRPr="237DB08D">
              <w:rPr>
                <w:rFonts w:ascii="Arial" w:eastAsiaTheme="minorEastAsia" w:hAnsi="Arial" w:cs="Arial"/>
                <w:sz w:val="20"/>
                <w:szCs w:val="20"/>
                <w:lang w:val="en-US"/>
              </w:rPr>
              <w:t xml:space="preserve"> The course is designed by industry professionals to provide comprehensive opportunities, so on graduation, you will have built a substantial portfolio of work such as videos, recordings and arrangements relevant to your career progression.</w:t>
            </w:r>
          </w:p>
        </w:tc>
      </w:tr>
    </w:tbl>
    <w:p w14:paraId="0C0F0A4A" w14:textId="48FD0264" w:rsidR="64F30025" w:rsidRPr="009A137F" w:rsidRDefault="64F30025">
      <w:pPr>
        <w:rPr>
          <w:rFonts w:ascii="Arial" w:hAnsi="Arial" w:cs="Arial"/>
          <w:sz w:val="20"/>
          <w:szCs w:val="20"/>
        </w:rPr>
      </w:pPr>
    </w:p>
    <w:p w14:paraId="1B583423" w14:textId="77777777" w:rsidR="009522C7" w:rsidRPr="009A137F" w:rsidRDefault="009522C7">
      <w:pPr>
        <w:spacing w:after="160" w:line="259" w:lineRule="auto"/>
        <w:rPr>
          <w:rFonts w:ascii="Arial" w:eastAsia="Times New Roman" w:hAnsi="Arial" w:cs="Arial"/>
          <w:b/>
          <w:sz w:val="20"/>
          <w:szCs w:val="20"/>
          <w:lang w:eastAsia="en-US"/>
        </w:rPr>
      </w:pPr>
    </w:p>
    <w:p w14:paraId="3DB62949" w14:textId="5929467A" w:rsidR="00877DE3" w:rsidRPr="009A137F" w:rsidRDefault="001E129D" w:rsidP="237DB08D">
      <w:pPr>
        <w:spacing w:after="160" w:line="259" w:lineRule="auto"/>
        <w:rPr>
          <w:rFonts w:ascii="Arial" w:eastAsia="Times New Roman" w:hAnsi="Arial" w:cs="Arial"/>
          <w:b/>
          <w:sz w:val="20"/>
          <w:szCs w:val="20"/>
          <w:lang w:eastAsia="en-US"/>
        </w:rPr>
      </w:pPr>
      <w:r w:rsidRPr="237DB08D" w:rsidDel="00B2031E">
        <w:rPr>
          <w:rFonts w:ascii="Arial" w:eastAsia="Times New Roman" w:hAnsi="Arial" w:cs="Arial"/>
          <w:b/>
          <w:sz w:val="20"/>
          <w:szCs w:val="20"/>
          <w:lang w:eastAsia="en-US"/>
        </w:rPr>
        <w:br w:type="page"/>
      </w:r>
      <w:r w:rsidR="00877DE3" w:rsidRPr="237DB08D">
        <w:rPr>
          <w:rFonts w:ascii="Arial" w:eastAsia="Times New Roman" w:hAnsi="Arial" w:cs="Arial"/>
          <w:b/>
          <w:sz w:val="20"/>
          <w:szCs w:val="20"/>
          <w:lang w:eastAsia="en-US"/>
        </w:rPr>
        <w:lastRenderedPageBreak/>
        <w:t>Section D - Course Outcomes</w:t>
      </w:r>
    </w:p>
    <w:p w14:paraId="105A991C" w14:textId="77777777" w:rsidR="00877DE3" w:rsidRPr="009A137F" w:rsidRDefault="00877DE3" w:rsidP="00877DE3">
      <w:pPr>
        <w:rPr>
          <w:rFonts w:ascii="Arial" w:eastAsia="Times New Roman" w:hAnsi="Arial" w:cs="Arial"/>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77DE3" w:rsidRPr="009A137F" w14:paraId="153CF023" w14:textId="77777777" w:rsidTr="64F30025">
        <w:trPr>
          <w:trHeight w:val="64"/>
        </w:trPr>
        <w:tc>
          <w:tcPr>
            <w:tcW w:w="5000" w:type="pct"/>
            <w:shd w:val="clear" w:color="auto" w:fill="auto"/>
          </w:tcPr>
          <w:p w14:paraId="7EB07480" w14:textId="77777777" w:rsidR="00877DE3" w:rsidRPr="009A137F" w:rsidRDefault="00877DE3" w:rsidP="00BB4931">
            <w:pPr>
              <w:rPr>
                <w:rFonts w:ascii="Arial" w:eastAsia="Times New Roman" w:hAnsi="Arial" w:cs="Arial"/>
                <w:sz w:val="20"/>
                <w:szCs w:val="20"/>
                <w:lang w:eastAsia="en-US"/>
              </w:rPr>
            </w:pPr>
          </w:p>
          <w:p w14:paraId="2EFB14A7" w14:textId="71540E07" w:rsidR="0087033C" w:rsidRPr="009A137F" w:rsidRDefault="00877DE3" w:rsidP="00BB4931">
            <w:pPr>
              <w:rPr>
                <w:rFonts w:ascii="Arial" w:eastAsia="Times New Roman" w:hAnsi="Arial" w:cs="Arial"/>
                <w:sz w:val="20"/>
                <w:szCs w:val="20"/>
                <w:lang w:eastAsia="en-US"/>
              </w:rPr>
            </w:pPr>
            <w:r w:rsidRPr="237DB08D">
              <w:rPr>
                <w:rFonts w:ascii="Arial" w:eastAsia="Times New Roman" w:hAnsi="Arial" w:cs="Arial"/>
                <w:sz w:val="20"/>
                <w:szCs w:val="20"/>
                <w:lang w:eastAsia="en-US"/>
              </w:rPr>
              <w:t xml:space="preserve">Upon successful completion of the course students </w:t>
            </w:r>
            <w:proofErr w:type="gramStart"/>
            <w:r w:rsidRPr="237DB08D">
              <w:rPr>
                <w:rFonts w:ascii="Arial" w:eastAsia="Times New Roman" w:hAnsi="Arial" w:cs="Arial"/>
                <w:sz w:val="20"/>
                <w:szCs w:val="20"/>
                <w:lang w:eastAsia="en-US"/>
              </w:rPr>
              <w:t>are able to</w:t>
            </w:r>
            <w:proofErr w:type="gramEnd"/>
            <w:r w:rsidRPr="237DB08D">
              <w:rPr>
                <w:rFonts w:ascii="Arial" w:eastAsia="Times New Roman" w:hAnsi="Arial" w:cs="Arial"/>
                <w:sz w:val="20"/>
                <w:szCs w:val="20"/>
                <w:lang w:eastAsia="en-US"/>
              </w:rPr>
              <w:t>:</w:t>
            </w:r>
          </w:p>
          <w:p w14:paraId="582C9D3B" w14:textId="77777777" w:rsidR="00A34F9F" w:rsidRPr="009A137F" w:rsidRDefault="00A34F9F" w:rsidP="00BB4931">
            <w:pPr>
              <w:rPr>
                <w:rFonts w:ascii="Arial" w:eastAsia="Times New Roman" w:hAnsi="Arial" w:cs="Arial"/>
                <w:sz w:val="20"/>
                <w:szCs w:val="20"/>
                <w:lang w:eastAsia="en-US"/>
              </w:rPr>
            </w:pPr>
          </w:p>
          <w:p w14:paraId="426BFA05" w14:textId="0CE925B7" w:rsidR="0087033C" w:rsidRPr="009A137F" w:rsidRDefault="0087033C" w:rsidP="004C18BA">
            <w:pPr>
              <w:tabs>
                <w:tab w:val="left" w:pos="1134"/>
                <w:tab w:val="num" w:pos="2880"/>
              </w:tabs>
              <w:ind w:firstLine="458"/>
              <w:jc w:val="both"/>
              <w:rPr>
                <w:rFonts w:ascii="Arial" w:hAnsi="Arial" w:cs="Arial"/>
                <w:b/>
                <w:sz w:val="20"/>
                <w:szCs w:val="20"/>
              </w:rPr>
            </w:pPr>
            <w:r w:rsidRPr="237DB08D">
              <w:rPr>
                <w:rFonts w:ascii="Arial" w:hAnsi="Arial" w:cs="Arial"/>
                <w:b/>
                <w:sz w:val="20"/>
                <w:szCs w:val="20"/>
              </w:rPr>
              <w:t>BM</w:t>
            </w:r>
            <w:r w:rsidR="00BC1018" w:rsidRPr="237DB08D">
              <w:rPr>
                <w:rFonts w:ascii="Arial" w:hAnsi="Arial" w:cs="Arial"/>
                <w:b/>
                <w:sz w:val="20"/>
                <w:szCs w:val="20"/>
              </w:rPr>
              <w:t xml:space="preserve">us (Hons) </w:t>
            </w:r>
            <w:r w:rsidRPr="237DB08D">
              <w:rPr>
                <w:rFonts w:ascii="Arial" w:hAnsi="Arial" w:cs="Arial"/>
                <w:b/>
                <w:sz w:val="20"/>
                <w:szCs w:val="20"/>
              </w:rPr>
              <w:t>Co</w:t>
            </w:r>
            <w:r w:rsidR="00BC1018" w:rsidRPr="237DB08D">
              <w:rPr>
                <w:rFonts w:ascii="Arial" w:hAnsi="Arial" w:cs="Arial"/>
                <w:b/>
                <w:sz w:val="20"/>
                <w:szCs w:val="20"/>
              </w:rPr>
              <w:t>mposition for Film</w:t>
            </w:r>
            <w:r w:rsidR="00FE31FC" w:rsidRPr="237DB08D">
              <w:rPr>
                <w:rFonts w:ascii="Arial" w:hAnsi="Arial" w:cs="Arial"/>
                <w:b/>
                <w:sz w:val="20"/>
                <w:szCs w:val="20"/>
              </w:rPr>
              <w:t>, Games</w:t>
            </w:r>
            <w:r w:rsidR="00BC1018" w:rsidRPr="237DB08D">
              <w:rPr>
                <w:rFonts w:ascii="Arial" w:hAnsi="Arial" w:cs="Arial"/>
                <w:b/>
                <w:sz w:val="20"/>
                <w:szCs w:val="20"/>
              </w:rPr>
              <w:t xml:space="preserve"> &amp; other Media</w:t>
            </w:r>
            <w:r w:rsidRPr="237DB08D">
              <w:rPr>
                <w:rFonts w:ascii="Arial" w:hAnsi="Arial" w:cs="Arial"/>
                <w:b/>
                <w:sz w:val="20"/>
                <w:szCs w:val="20"/>
              </w:rPr>
              <w:t xml:space="preserve"> </w:t>
            </w:r>
            <w:r w:rsidR="00BC1018" w:rsidRPr="237DB08D">
              <w:rPr>
                <w:rFonts w:ascii="Arial" w:hAnsi="Arial" w:cs="Arial"/>
                <w:b/>
                <w:sz w:val="20"/>
                <w:szCs w:val="20"/>
              </w:rPr>
              <w:t>(Level 6)</w:t>
            </w:r>
          </w:p>
          <w:p w14:paraId="561D951C" w14:textId="63A01484" w:rsidR="0087033C" w:rsidRPr="009A137F" w:rsidRDefault="0087033C" w:rsidP="0087033C">
            <w:pPr>
              <w:tabs>
                <w:tab w:val="left" w:pos="1134"/>
                <w:tab w:val="num" w:pos="2880"/>
              </w:tabs>
              <w:ind w:left="720"/>
              <w:jc w:val="both"/>
              <w:rPr>
                <w:rFonts w:ascii="Arial" w:hAnsi="Arial" w:cs="Arial"/>
                <w:b/>
                <w:sz w:val="20"/>
                <w:szCs w:val="20"/>
              </w:rPr>
            </w:pPr>
          </w:p>
          <w:tbl>
            <w:tblPr>
              <w:tblStyle w:val="TableGrid"/>
              <w:tblW w:w="7883" w:type="dxa"/>
              <w:jc w:val="center"/>
              <w:tblLook w:val="04A0" w:firstRow="1" w:lastRow="0" w:firstColumn="1" w:lastColumn="0" w:noHBand="0" w:noVBand="1"/>
            </w:tblPr>
            <w:tblGrid>
              <w:gridCol w:w="617"/>
              <w:gridCol w:w="7266"/>
            </w:tblGrid>
            <w:tr w:rsidR="00C4161A" w:rsidRPr="009A137F" w14:paraId="46F74B80" w14:textId="77777777" w:rsidTr="001F7082">
              <w:trPr>
                <w:trHeight w:val="567"/>
                <w:jc w:val="center"/>
              </w:trPr>
              <w:tc>
                <w:tcPr>
                  <w:tcW w:w="7883" w:type="dxa"/>
                  <w:gridSpan w:val="2"/>
                  <w:shd w:val="clear" w:color="auto" w:fill="000000" w:themeFill="text1"/>
                  <w:vAlign w:val="center"/>
                </w:tcPr>
                <w:p w14:paraId="60E832F2" w14:textId="3A0E5C97" w:rsidR="00BC1018" w:rsidRPr="009A137F" w:rsidRDefault="00BC1018" w:rsidP="0012512C">
                  <w:pPr>
                    <w:tabs>
                      <w:tab w:val="left" w:pos="1134"/>
                      <w:tab w:val="num" w:pos="2880"/>
                    </w:tabs>
                    <w:rPr>
                      <w:rFonts w:ascii="Arial" w:hAnsi="Arial" w:cs="Arial"/>
                      <w:b/>
                    </w:rPr>
                  </w:pPr>
                  <w:r w:rsidRPr="237DB08D">
                    <w:rPr>
                      <w:rFonts w:ascii="Arial" w:hAnsi="Arial" w:cs="Arial"/>
                      <w:b/>
                    </w:rPr>
                    <w:t>Knowledge and Understanding</w:t>
                  </w:r>
                </w:p>
              </w:tc>
            </w:tr>
            <w:tr w:rsidR="00C4161A" w:rsidRPr="009A137F" w14:paraId="6758B178" w14:textId="77777777" w:rsidTr="001F7082">
              <w:trPr>
                <w:trHeight w:val="1134"/>
                <w:jc w:val="center"/>
              </w:trPr>
              <w:tc>
                <w:tcPr>
                  <w:tcW w:w="567" w:type="dxa"/>
                  <w:shd w:val="clear" w:color="auto" w:fill="D9D9D9" w:themeFill="background1" w:themeFillShade="D9"/>
                  <w:vAlign w:val="center"/>
                </w:tcPr>
                <w:p w14:paraId="10A29732" w14:textId="0F618919" w:rsidR="00502E27" w:rsidRPr="009A137F" w:rsidRDefault="00BC1018" w:rsidP="0012512C">
                  <w:pPr>
                    <w:tabs>
                      <w:tab w:val="left" w:pos="1134"/>
                      <w:tab w:val="num" w:pos="2880"/>
                    </w:tabs>
                    <w:jc w:val="center"/>
                    <w:rPr>
                      <w:rFonts w:ascii="Arial" w:hAnsi="Arial" w:cs="Arial"/>
                      <w:b/>
                    </w:rPr>
                  </w:pPr>
                  <w:r w:rsidRPr="237DB08D">
                    <w:rPr>
                      <w:rFonts w:ascii="Arial" w:eastAsia="Times New Roman" w:hAnsi="Arial" w:cs="Arial"/>
                      <w:b/>
                      <w:lang w:eastAsia="en-US"/>
                    </w:rPr>
                    <w:t>KU</w:t>
                  </w:r>
                  <w:r w:rsidR="00502E27" w:rsidRPr="237DB08D">
                    <w:rPr>
                      <w:rFonts w:ascii="Arial" w:eastAsia="Times New Roman" w:hAnsi="Arial" w:cs="Arial"/>
                      <w:b/>
                      <w:lang w:eastAsia="en-US"/>
                    </w:rPr>
                    <w:t>1</w:t>
                  </w:r>
                </w:p>
              </w:tc>
              <w:tc>
                <w:tcPr>
                  <w:tcW w:w="7316" w:type="dxa"/>
                  <w:vAlign w:val="center"/>
                </w:tcPr>
                <w:p w14:paraId="7E178510" w14:textId="0097BBC7" w:rsidR="00502E27" w:rsidRPr="009A137F" w:rsidRDefault="00D327E8" w:rsidP="0012512C">
                  <w:pPr>
                    <w:tabs>
                      <w:tab w:val="left" w:pos="1134"/>
                      <w:tab w:val="num" w:pos="2880"/>
                    </w:tabs>
                    <w:rPr>
                      <w:rFonts w:ascii="Arial" w:hAnsi="Arial" w:cs="Arial"/>
                    </w:rPr>
                  </w:pPr>
                  <w:r w:rsidRPr="237DB08D">
                    <w:rPr>
                      <w:rFonts w:ascii="Arial" w:eastAsia="Trebuchet MS" w:hAnsi="Arial" w:cs="Arial"/>
                      <w:b/>
                    </w:rPr>
                    <w:t xml:space="preserve">Culture: </w:t>
                  </w:r>
                  <w:r w:rsidRPr="237DB08D">
                    <w:rPr>
                      <w:rFonts w:ascii="Arial" w:eastAsia="Times New Roman" w:hAnsi="Arial" w:cs="Arial"/>
                      <w:b/>
                      <w:color w:val="000000" w:themeColor="text1"/>
                    </w:rPr>
                    <w:t xml:space="preserve">Create </w:t>
                  </w:r>
                  <w:r w:rsidRPr="237DB08D">
                    <w:rPr>
                      <w:rFonts w:ascii="Arial" w:eastAsia="Times New Roman" w:hAnsi="Arial" w:cs="Arial"/>
                      <w:color w:val="000000" w:themeColor="text1"/>
                    </w:rPr>
                    <w:t>original ideas that draw upon or challenge current cultural convention</w:t>
                  </w:r>
                  <w:r w:rsidRPr="237DB08D" w:rsidDel="00110B72">
                    <w:rPr>
                      <w:rFonts w:ascii="Arial" w:hAnsi="Arial" w:cs="Arial"/>
                      <w:b/>
                    </w:rPr>
                    <w:t xml:space="preserve"> </w:t>
                  </w:r>
                </w:p>
              </w:tc>
            </w:tr>
            <w:tr w:rsidR="00C4161A" w:rsidRPr="009A137F" w14:paraId="2C672991" w14:textId="77777777" w:rsidTr="001F7082">
              <w:trPr>
                <w:trHeight w:val="1134"/>
                <w:jc w:val="center"/>
              </w:trPr>
              <w:tc>
                <w:tcPr>
                  <w:tcW w:w="567" w:type="dxa"/>
                  <w:shd w:val="clear" w:color="auto" w:fill="D9D9D9" w:themeFill="background1" w:themeFillShade="D9"/>
                  <w:vAlign w:val="center"/>
                </w:tcPr>
                <w:p w14:paraId="31AE4F38" w14:textId="2BE41017" w:rsidR="00502E27" w:rsidRPr="009A137F" w:rsidRDefault="00BC1018" w:rsidP="0012512C">
                  <w:pPr>
                    <w:tabs>
                      <w:tab w:val="left" w:pos="1134"/>
                      <w:tab w:val="num" w:pos="2880"/>
                    </w:tabs>
                    <w:jc w:val="center"/>
                    <w:rPr>
                      <w:rFonts w:ascii="Arial" w:hAnsi="Arial" w:cs="Arial"/>
                      <w:b/>
                    </w:rPr>
                  </w:pPr>
                  <w:r w:rsidRPr="237DB08D">
                    <w:rPr>
                      <w:rFonts w:ascii="Arial" w:eastAsia="Times New Roman" w:hAnsi="Arial" w:cs="Arial"/>
                      <w:b/>
                      <w:lang w:eastAsia="en-US"/>
                    </w:rPr>
                    <w:t>KU</w:t>
                  </w:r>
                  <w:r w:rsidR="00502E27" w:rsidRPr="237DB08D">
                    <w:rPr>
                      <w:rFonts w:ascii="Arial" w:eastAsia="Times New Roman" w:hAnsi="Arial" w:cs="Arial"/>
                      <w:b/>
                      <w:lang w:eastAsia="en-US"/>
                    </w:rPr>
                    <w:t>2</w:t>
                  </w:r>
                </w:p>
              </w:tc>
              <w:tc>
                <w:tcPr>
                  <w:tcW w:w="7316" w:type="dxa"/>
                  <w:vAlign w:val="center"/>
                </w:tcPr>
                <w:p w14:paraId="393E76FA" w14:textId="77777777" w:rsidR="00502E27" w:rsidRPr="009A137F" w:rsidRDefault="00502E27" w:rsidP="0012512C">
                  <w:pPr>
                    <w:tabs>
                      <w:tab w:val="left" w:pos="1134"/>
                      <w:tab w:val="num" w:pos="2880"/>
                    </w:tabs>
                    <w:rPr>
                      <w:rFonts w:ascii="Arial" w:hAnsi="Arial" w:cs="Arial"/>
                      <w:b/>
                    </w:rPr>
                  </w:pPr>
                  <w:r w:rsidRPr="237DB08D">
                    <w:rPr>
                      <w:rFonts w:ascii="Arial" w:hAnsi="Arial" w:cs="Arial"/>
                      <w:b/>
                    </w:rPr>
                    <w:t xml:space="preserve">Industry: Design </w:t>
                  </w:r>
                  <w:r w:rsidRPr="237DB08D">
                    <w:rPr>
                      <w:rFonts w:ascii="Arial" w:hAnsi="Arial" w:cs="Arial"/>
                    </w:rPr>
                    <w:t>innovative and effective solutions to meet current or future opportunities in the music and entertainment industry, respecting any intellectual property rights and securing appropriate commercial terms</w:t>
                  </w:r>
                </w:p>
              </w:tc>
            </w:tr>
            <w:tr w:rsidR="00C4161A" w:rsidRPr="009A137F" w14:paraId="1327EFBF" w14:textId="77777777" w:rsidTr="001F7082">
              <w:trPr>
                <w:trHeight w:val="567"/>
                <w:jc w:val="center"/>
              </w:trPr>
              <w:tc>
                <w:tcPr>
                  <w:tcW w:w="7883" w:type="dxa"/>
                  <w:gridSpan w:val="2"/>
                  <w:shd w:val="clear" w:color="auto" w:fill="000000" w:themeFill="text1"/>
                  <w:vAlign w:val="center"/>
                </w:tcPr>
                <w:p w14:paraId="4A1E9ADD" w14:textId="1D319A0D" w:rsidR="00BC1018" w:rsidRPr="009A137F" w:rsidRDefault="00BC1018" w:rsidP="0012512C">
                  <w:pPr>
                    <w:tabs>
                      <w:tab w:val="left" w:pos="1134"/>
                      <w:tab w:val="num" w:pos="2880"/>
                    </w:tabs>
                    <w:rPr>
                      <w:rFonts w:ascii="Arial" w:hAnsi="Arial" w:cs="Arial"/>
                      <w:b/>
                    </w:rPr>
                  </w:pPr>
                  <w:r w:rsidRPr="237DB08D">
                    <w:rPr>
                      <w:rFonts w:ascii="Arial" w:hAnsi="Arial" w:cs="Arial"/>
                      <w:b/>
                    </w:rPr>
                    <w:t>Cognitive Skills</w:t>
                  </w:r>
                </w:p>
              </w:tc>
            </w:tr>
            <w:tr w:rsidR="00C4161A" w:rsidRPr="009A137F" w14:paraId="6C8081FB" w14:textId="77777777" w:rsidTr="001F7082">
              <w:trPr>
                <w:trHeight w:val="1134"/>
                <w:jc w:val="center"/>
              </w:trPr>
              <w:tc>
                <w:tcPr>
                  <w:tcW w:w="567" w:type="dxa"/>
                  <w:shd w:val="clear" w:color="auto" w:fill="D9D9D9" w:themeFill="background1" w:themeFillShade="D9"/>
                  <w:vAlign w:val="center"/>
                </w:tcPr>
                <w:p w14:paraId="39D2C4E8" w14:textId="40E8BBE7" w:rsidR="00502E27" w:rsidRPr="009A137F" w:rsidRDefault="00BC1018" w:rsidP="0012512C">
                  <w:pPr>
                    <w:tabs>
                      <w:tab w:val="left" w:pos="1134"/>
                      <w:tab w:val="num" w:pos="2880"/>
                    </w:tabs>
                    <w:jc w:val="center"/>
                    <w:rPr>
                      <w:rFonts w:ascii="Arial" w:hAnsi="Arial" w:cs="Arial"/>
                      <w:b/>
                    </w:rPr>
                  </w:pPr>
                  <w:r w:rsidRPr="237DB08D">
                    <w:rPr>
                      <w:rFonts w:ascii="Arial" w:eastAsia="Times New Roman" w:hAnsi="Arial" w:cs="Arial"/>
                      <w:b/>
                      <w:lang w:eastAsia="en-US"/>
                    </w:rPr>
                    <w:t>CS1</w:t>
                  </w:r>
                </w:p>
              </w:tc>
              <w:tc>
                <w:tcPr>
                  <w:tcW w:w="7316" w:type="dxa"/>
                  <w:vAlign w:val="center"/>
                </w:tcPr>
                <w:p w14:paraId="762B0C37" w14:textId="18AAEF70" w:rsidR="00502E27" w:rsidRPr="009A137F" w:rsidRDefault="00BC1018" w:rsidP="0012512C">
                  <w:pPr>
                    <w:tabs>
                      <w:tab w:val="left" w:pos="1134"/>
                      <w:tab w:val="num" w:pos="2880"/>
                    </w:tabs>
                    <w:rPr>
                      <w:rFonts w:ascii="Arial" w:hAnsi="Arial" w:cs="Arial"/>
                    </w:rPr>
                  </w:pPr>
                  <w:r w:rsidRPr="237DB08D">
                    <w:rPr>
                      <w:rFonts w:ascii="Arial" w:hAnsi="Arial" w:cs="Arial"/>
                      <w:b/>
                    </w:rPr>
                    <w:t>Evaluate</w:t>
                  </w:r>
                  <w:r w:rsidR="00502E27" w:rsidRPr="237DB08D">
                    <w:rPr>
                      <w:rFonts w:ascii="Arial" w:hAnsi="Arial" w:cs="Arial"/>
                      <w:b/>
                    </w:rPr>
                    <w:t xml:space="preserve">: Integrate </w:t>
                  </w:r>
                  <w:r w:rsidR="00502E27" w:rsidRPr="237DB08D">
                    <w:rPr>
                      <w:rFonts w:ascii="Arial" w:hAnsi="Arial" w:cs="Arial"/>
                    </w:rPr>
                    <w:t xml:space="preserve">advanced skills, techniques and procedures in a range of tasks.  </w:t>
                  </w:r>
                </w:p>
              </w:tc>
            </w:tr>
            <w:tr w:rsidR="00C4161A" w:rsidRPr="009A137F" w14:paraId="26DD1BF1" w14:textId="77777777" w:rsidTr="001F7082">
              <w:trPr>
                <w:trHeight w:val="1134"/>
                <w:jc w:val="center"/>
              </w:trPr>
              <w:tc>
                <w:tcPr>
                  <w:tcW w:w="567" w:type="dxa"/>
                  <w:shd w:val="clear" w:color="auto" w:fill="D9D9D9" w:themeFill="background1" w:themeFillShade="D9"/>
                  <w:vAlign w:val="center"/>
                </w:tcPr>
                <w:p w14:paraId="4766DEF0" w14:textId="5315C695" w:rsidR="00502E27" w:rsidRPr="009A137F" w:rsidRDefault="00BC1018" w:rsidP="0012512C">
                  <w:pPr>
                    <w:tabs>
                      <w:tab w:val="left" w:pos="1134"/>
                      <w:tab w:val="num" w:pos="2880"/>
                    </w:tabs>
                    <w:jc w:val="center"/>
                    <w:rPr>
                      <w:rFonts w:ascii="Arial" w:hAnsi="Arial" w:cs="Arial"/>
                      <w:b/>
                    </w:rPr>
                  </w:pPr>
                  <w:r w:rsidRPr="237DB08D">
                    <w:rPr>
                      <w:rFonts w:ascii="Arial" w:eastAsia="Times New Roman" w:hAnsi="Arial" w:cs="Arial"/>
                      <w:b/>
                      <w:lang w:eastAsia="en-US"/>
                    </w:rPr>
                    <w:t>CS2</w:t>
                  </w:r>
                </w:p>
              </w:tc>
              <w:tc>
                <w:tcPr>
                  <w:tcW w:w="7316" w:type="dxa"/>
                  <w:vAlign w:val="center"/>
                </w:tcPr>
                <w:p w14:paraId="4A11C5C6" w14:textId="5704BB97" w:rsidR="00502E27" w:rsidRPr="009A137F" w:rsidRDefault="00502E27" w:rsidP="0012512C">
                  <w:pPr>
                    <w:tabs>
                      <w:tab w:val="left" w:pos="1134"/>
                      <w:tab w:val="num" w:pos="2880"/>
                    </w:tabs>
                    <w:rPr>
                      <w:rFonts w:ascii="Arial" w:hAnsi="Arial" w:cs="Arial"/>
                      <w:b/>
                    </w:rPr>
                  </w:pPr>
                  <w:r w:rsidRPr="237DB08D">
                    <w:rPr>
                      <w:rFonts w:ascii="Arial" w:hAnsi="Arial" w:cs="Arial"/>
                      <w:b/>
                    </w:rPr>
                    <w:t xml:space="preserve">Analyse: Evidence </w:t>
                  </w:r>
                  <w:r w:rsidRPr="237DB08D">
                    <w:rPr>
                      <w:rFonts w:ascii="Arial" w:hAnsi="Arial" w:cs="Arial"/>
                    </w:rPr>
                    <w:t>the viability or suitability of your insights and solutions through critical reflection and systematic appraisal of a wide range of sources or body of evidence.</w:t>
                  </w:r>
                </w:p>
              </w:tc>
            </w:tr>
            <w:tr w:rsidR="00C4161A" w:rsidRPr="009A137F" w14:paraId="60F7AE7B" w14:textId="77777777" w:rsidTr="001F7082">
              <w:trPr>
                <w:trHeight w:val="567"/>
                <w:jc w:val="center"/>
              </w:trPr>
              <w:tc>
                <w:tcPr>
                  <w:tcW w:w="7883" w:type="dxa"/>
                  <w:gridSpan w:val="2"/>
                  <w:shd w:val="clear" w:color="auto" w:fill="000000" w:themeFill="text1"/>
                  <w:vAlign w:val="center"/>
                </w:tcPr>
                <w:p w14:paraId="183C6B93" w14:textId="7E81686B" w:rsidR="00BC1018" w:rsidRPr="009A137F" w:rsidRDefault="00BC1018" w:rsidP="006C1CED">
                  <w:pPr>
                    <w:tabs>
                      <w:tab w:val="left" w:pos="1134"/>
                      <w:tab w:val="num" w:pos="2880"/>
                    </w:tabs>
                    <w:rPr>
                      <w:rFonts w:ascii="Arial" w:hAnsi="Arial" w:cs="Arial"/>
                      <w:b/>
                    </w:rPr>
                  </w:pPr>
                  <w:r w:rsidRPr="237DB08D">
                    <w:rPr>
                      <w:rFonts w:ascii="Arial" w:hAnsi="Arial" w:cs="Arial"/>
                      <w:b/>
                    </w:rPr>
                    <w:t>Practical Skills</w:t>
                  </w:r>
                </w:p>
              </w:tc>
            </w:tr>
            <w:tr w:rsidR="00C4161A" w:rsidRPr="009A137F" w14:paraId="3738BDEE" w14:textId="77777777" w:rsidTr="001F7082">
              <w:trPr>
                <w:trHeight w:val="1134"/>
                <w:jc w:val="center"/>
              </w:trPr>
              <w:tc>
                <w:tcPr>
                  <w:tcW w:w="567" w:type="dxa"/>
                  <w:shd w:val="clear" w:color="auto" w:fill="D9D9D9" w:themeFill="background1" w:themeFillShade="D9"/>
                  <w:vAlign w:val="center"/>
                </w:tcPr>
                <w:p w14:paraId="5DF5DF2A" w14:textId="29D0E82E" w:rsidR="00502E27" w:rsidRPr="009A137F" w:rsidRDefault="00BC1018" w:rsidP="006C1CED">
                  <w:pPr>
                    <w:tabs>
                      <w:tab w:val="left" w:pos="1134"/>
                      <w:tab w:val="num" w:pos="2880"/>
                    </w:tabs>
                    <w:jc w:val="center"/>
                    <w:rPr>
                      <w:rFonts w:ascii="Arial" w:hAnsi="Arial" w:cs="Arial"/>
                      <w:b/>
                    </w:rPr>
                  </w:pPr>
                  <w:r w:rsidRPr="237DB08D">
                    <w:rPr>
                      <w:rFonts w:ascii="Arial" w:hAnsi="Arial" w:cs="Arial"/>
                      <w:b/>
                    </w:rPr>
                    <w:t>PS1</w:t>
                  </w:r>
                </w:p>
              </w:tc>
              <w:tc>
                <w:tcPr>
                  <w:tcW w:w="7316" w:type="dxa"/>
                  <w:vAlign w:val="center"/>
                </w:tcPr>
                <w:p w14:paraId="4B7734FD" w14:textId="7B43D2B5" w:rsidR="00502E27" w:rsidRPr="009A137F" w:rsidRDefault="00502E27" w:rsidP="006C1CED">
                  <w:pPr>
                    <w:tabs>
                      <w:tab w:val="left" w:pos="1134"/>
                      <w:tab w:val="num" w:pos="2880"/>
                    </w:tabs>
                    <w:rPr>
                      <w:rFonts w:ascii="Arial" w:hAnsi="Arial" w:cs="Arial"/>
                    </w:rPr>
                  </w:pPr>
                  <w:r w:rsidRPr="237DB08D">
                    <w:rPr>
                      <w:rFonts w:ascii="Arial" w:hAnsi="Arial" w:cs="Arial"/>
                      <w:b/>
                    </w:rPr>
                    <w:t xml:space="preserve">Research: Defend </w:t>
                  </w:r>
                  <w:r w:rsidRPr="237DB08D">
                    <w:rPr>
                      <w:rFonts w:ascii="Arial" w:hAnsi="Arial" w:cs="Arial"/>
                    </w:rPr>
                    <w:t xml:space="preserve">creative or business decisions using appropriate primary and secondary sources, and academic conventions </w:t>
                  </w:r>
                </w:p>
              </w:tc>
            </w:tr>
            <w:tr w:rsidR="00C4161A" w:rsidRPr="009A137F" w14:paraId="12BD9E10" w14:textId="77777777" w:rsidTr="001F7082">
              <w:trPr>
                <w:trHeight w:val="1134"/>
                <w:jc w:val="center"/>
              </w:trPr>
              <w:tc>
                <w:tcPr>
                  <w:tcW w:w="567" w:type="dxa"/>
                  <w:shd w:val="clear" w:color="auto" w:fill="D9D9D9" w:themeFill="background1" w:themeFillShade="D9"/>
                  <w:vAlign w:val="center"/>
                </w:tcPr>
                <w:p w14:paraId="74CA9D68" w14:textId="15382C02" w:rsidR="00502E27" w:rsidRPr="009A137F" w:rsidRDefault="00BC1018" w:rsidP="006C1CED">
                  <w:pPr>
                    <w:tabs>
                      <w:tab w:val="left" w:pos="1134"/>
                      <w:tab w:val="num" w:pos="2880"/>
                    </w:tabs>
                    <w:jc w:val="center"/>
                    <w:rPr>
                      <w:rFonts w:ascii="Arial" w:hAnsi="Arial" w:cs="Arial"/>
                      <w:b/>
                    </w:rPr>
                  </w:pPr>
                  <w:r w:rsidRPr="237DB08D">
                    <w:rPr>
                      <w:rFonts w:ascii="Arial" w:hAnsi="Arial" w:cs="Arial"/>
                      <w:b/>
                    </w:rPr>
                    <w:t>PS2</w:t>
                  </w:r>
                </w:p>
              </w:tc>
              <w:tc>
                <w:tcPr>
                  <w:tcW w:w="7316" w:type="dxa"/>
                  <w:vAlign w:val="center"/>
                </w:tcPr>
                <w:p w14:paraId="030C87AD" w14:textId="0517B8DD" w:rsidR="00502E27" w:rsidRPr="009A137F" w:rsidRDefault="00502E27" w:rsidP="006C1CED">
                  <w:pPr>
                    <w:tabs>
                      <w:tab w:val="left" w:pos="1134"/>
                      <w:tab w:val="num" w:pos="2880"/>
                    </w:tabs>
                    <w:rPr>
                      <w:rFonts w:ascii="Arial" w:hAnsi="Arial" w:cs="Arial"/>
                      <w:b/>
                    </w:rPr>
                  </w:pPr>
                  <w:r w:rsidRPr="237DB08D">
                    <w:rPr>
                      <w:rFonts w:ascii="Arial" w:hAnsi="Arial" w:cs="Arial"/>
                      <w:b/>
                    </w:rPr>
                    <w:t xml:space="preserve">Communicate: Inspire </w:t>
                  </w:r>
                  <w:r w:rsidRPr="237DB08D">
                    <w:rPr>
                      <w:rFonts w:ascii="Arial" w:hAnsi="Arial" w:cs="Arial"/>
                    </w:rPr>
                    <w:t>your audience with elegant, original and convincing delivery to captivate their attention</w:t>
                  </w:r>
                  <w:r w:rsidRPr="237DB08D">
                    <w:rPr>
                      <w:rFonts w:ascii="Arial" w:hAnsi="Arial" w:cs="Arial"/>
                      <w:b/>
                    </w:rPr>
                    <w:t xml:space="preserve"> </w:t>
                  </w:r>
                </w:p>
              </w:tc>
            </w:tr>
            <w:tr w:rsidR="00C4161A" w:rsidRPr="009A137F" w14:paraId="75616572" w14:textId="77777777" w:rsidTr="001F7082">
              <w:trPr>
                <w:trHeight w:val="567"/>
                <w:jc w:val="center"/>
              </w:trPr>
              <w:tc>
                <w:tcPr>
                  <w:tcW w:w="7883" w:type="dxa"/>
                  <w:gridSpan w:val="2"/>
                  <w:shd w:val="clear" w:color="auto" w:fill="000000" w:themeFill="text1"/>
                  <w:vAlign w:val="center"/>
                </w:tcPr>
                <w:p w14:paraId="4CC9D0F0" w14:textId="7A573461" w:rsidR="00BC1018" w:rsidRPr="009A137F" w:rsidRDefault="00BC1018" w:rsidP="006C1CED">
                  <w:pPr>
                    <w:tabs>
                      <w:tab w:val="left" w:pos="1134"/>
                      <w:tab w:val="num" w:pos="2880"/>
                    </w:tabs>
                    <w:rPr>
                      <w:rFonts w:ascii="Arial" w:hAnsi="Arial" w:cs="Arial"/>
                      <w:b/>
                    </w:rPr>
                  </w:pPr>
                  <w:r w:rsidRPr="237DB08D">
                    <w:rPr>
                      <w:rFonts w:ascii="Arial" w:hAnsi="Arial" w:cs="Arial"/>
                      <w:b/>
                    </w:rPr>
                    <w:t>Key Life Skills</w:t>
                  </w:r>
                </w:p>
              </w:tc>
            </w:tr>
            <w:tr w:rsidR="00C4161A" w:rsidRPr="009A137F" w14:paraId="6BFE70A7" w14:textId="77777777" w:rsidTr="001F7082">
              <w:trPr>
                <w:trHeight w:val="1134"/>
                <w:jc w:val="center"/>
              </w:trPr>
              <w:tc>
                <w:tcPr>
                  <w:tcW w:w="567" w:type="dxa"/>
                  <w:shd w:val="clear" w:color="auto" w:fill="D9D9D9" w:themeFill="background1" w:themeFillShade="D9"/>
                  <w:vAlign w:val="center"/>
                </w:tcPr>
                <w:p w14:paraId="1DDC44DE" w14:textId="1BB1C6E0" w:rsidR="00502E27" w:rsidRPr="009A137F" w:rsidRDefault="00BC1018" w:rsidP="006C1CED">
                  <w:pPr>
                    <w:tabs>
                      <w:tab w:val="left" w:pos="1134"/>
                      <w:tab w:val="num" w:pos="2880"/>
                    </w:tabs>
                    <w:jc w:val="center"/>
                    <w:rPr>
                      <w:rFonts w:ascii="Arial" w:hAnsi="Arial" w:cs="Arial"/>
                      <w:b/>
                    </w:rPr>
                  </w:pPr>
                  <w:r w:rsidRPr="237DB08D">
                    <w:rPr>
                      <w:rFonts w:ascii="Arial" w:hAnsi="Arial" w:cs="Arial"/>
                      <w:b/>
                    </w:rPr>
                    <w:t>KS1</w:t>
                  </w:r>
                </w:p>
              </w:tc>
              <w:tc>
                <w:tcPr>
                  <w:tcW w:w="7316" w:type="dxa"/>
                  <w:vAlign w:val="center"/>
                </w:tcPr>
                <w:p w14:paraId="4237A695" w14:textId="3BF317AC" w:rsidR="00502E27" w:rsidRPr="009A137F" w:rsidRDefault="00502E27" w:rsidP="006C1CED">
                  <w:pPr>
                    <w:tabs>
                      <w:tab w:val="left" w:pos="1134"/>
                      <w:tab w:val="num" w:pos="2880"/>
                    </w:tabs>
                    <w:rPr>
                      <w:rFonts w:ascii="Arial" w:hAnsi="Arial" w:cs="Arial"/>
                      <w:b/>
                    </w:rPr>
                  </w:pPr>
                  <w:r w:rsidRPr="237DB08D">
                    <w:rPr>
                      <w:rFonts w:ascii="Arial" w:hAnsi="Arial" w:cs="Arial"/>
                      <w:b/>
                    </w:rPr>
                    <w:t xml:space="preserve">Professionalism: Evaluate </w:t>
                  </w:r>
                  <w:r w:rsidRPr="237DB08D">
                    <w:rPr>
                      <w:rFonts w:ascii="Arial" w:hAnsi="Arial" w:cs="Arial"/>
                    </w:rPr>
                    <w:t xml:space="preserve">industry standards in the context of innovative practice, opportunity and mutually beneficial relationships.  </w:t>
                  </w:r>
                </w:p>
              </w:tc>
            </w:tr>
            <w:tr w:rsidR="00C4161A" w:rsidRPr="009A137F" w14:paraId="4489B2EE" w14:textId="77777777" w:rsidTr="001F7082">
              <w:trPr>
                <w:trHeight w:val="1134"/>
                <w:jc w:val="center"/>
              </w:trPr>
              <w:tc>
                <w:tcPr>
                  <w:tcW w:w="567" w:type="dxa"/>
                  <w:shd w:val="clear" w:color="auto" w:fill="D9D9D9" w:themeFill="background1" w:themeFillShade="D9"/>
                  <w:vAlign w:val="center"/>
                </w:tcPr>
                <w:p w14:paraId="1A697169" w14:textId="7EB473F9" w:rsidR="00502E27" w:rsidRPr="009A137F" w:rsidRDefault="00BC1018" w:rsidP="006C1CED">
                  <w:pPr>
                    <w:tabs>
                      <w:tab w:val="left" w:pos="1134"/>
                      <w:tab w:val="num" w:pos="2880"/>
                    </w:tabs>
                    <w:jc w:val="center"/>
                    <w:rPr>
                      <w:rFonts w:ascii="Arial" w:hAnsi="Arial" w:cs="Arial"/>
                      <w:b/>
                    </w:rPr>
                  </w:pPr>
                  <w:r w:rsidRPr="237DB08D">
                    <w:rPr>
                      <w:rFonts w:ascii="Arial" w:hAnsi="Arial" w:cs="Arial"/>
                      <w:b/>
                    </w:rPr>
                    <w:t>KS2</w:t>
                  </w:r>
                </w:p>
              </w:tc>
              <w:tc>
                <w:tcPr>
                  <w:tcW w:w="7316" w:type="dxa"/>
                  <w:vAlign w:val="center"/>
                </w:tcPr>
                <w:p w14:paraId="6F5FAD56" w14:textId="77DFE6A4" w:rsidR="00502E27" w:rsidRPr="009A137F" w:rsidRDefault="00502E27" w:rsidP="006C1CED">
                  <w:pPr>
                    <w:tabs>
                      <w:tab w:val="left" w:pos="1134"/>
                      <w:tab w:val="num" w:pos="2880"/>
                    </w:tabs>
                    <w:rPr>
                      <w:rFonts w:ascii="Arial" w:hAnsi="Arial" w:cs="Arial"/>
                      <w:b/>
                    </w:rPr>
                  </w:pPr>
                  <w:r w:rsidRPr="237DB08D">
                    <w:rPr>
                      <w:rFonts w:ascii="Arial" w:hAnsi="Arial" w:cs="Arial"/>
                      <w:b/>
                    </w:rPr>
                    <w:t xml:space="preserve">Plan: Create </w:t>
                  </w:r>
                  <w:r w:rsidRPr="237DB08D">
                    <w:rPr>
                      <w:rFonts w:ascii="Arial" w:hAnsi="Arial" w:cs="Arial"/>
                    </w:rPr>
                    <w:t>strategies for success within the context of an unpredictable market and profession, where goals and deadlines can demand revision and flexibility.</w:t>
                  </w:r>
                </w:p>
              </w:tc>
            </w:tr>
          </w:tbl>
          <w:p w14:paraId="43B2DBF2" w14:textId="6D775433" w:rsidR="009522C7" w:rsidRDefault="009522C7" w:rsidP="006C1CED">
            <w:pPr>
              <w:jc w:val="both"/>
              <w:rPr>
                <w:rFonts w:ascii="Arial" w:hAnsi="Arial" w:cs="Arial"/>
                <w:b/>
                <w:sz w:val="20"/>
                <w:szCs w:val="20"/>
              </w:rPr>
            </w:pPr>
          </w:p>
          <w:p w14:paraId="3EF11B06" w14:textId="77777777" w:rsidR="001F7082" w:rsidRDefault="001F7082" w:rsidP="006C1CED">
            <w:pPr>
              <w:jc w:val="both"/>
              <w:rPr>
                <w:rFonts w:ascii="Arial" w:hAnsi="Arial" w:cs="Arial"/>
                <w:b/>
                <w:sz w:val="20"/>
                <w:szCs w:val="20"/>
              </w:rPr>
            </w:pPr>
          </w:p>
          <w:p w14:paraId="0BCF18B9" w14:textId="77777777" w:rsidR="001F7082" w:rsidRPr="009A137F" w:rsidRDefault="001F7082" w:rsidP="006C1CED">
            <w:pPr>
              <w:jc w:val="both"/>
              <w:rPr>
                <w:rFonts w:ascii="Arial" w:hAnsi="Arial" w:cs="Arial"/>
                <w:b/>
                <w:sz w:val="20"/>
                <w:szCs w:val="20"/>
              </w:rPr>
            </w:pPr>
          </w:p>
          <w:p w14:paraId="09853F53" w14:textId="39A229CC" w:rsidR="00BC1018" w:rsidRPr="009A137F" w:rsidRDefault="00BC1018" w:rsidP="006C1CED">
            <w:pPr>
              <w:jc w:val="both"/>
              <w:rPr>
                <w:rFonts w:ascii="Arial" w:hAnsi="Arial" w:cs="Arial"/>
                <w:b/>
                <w:sz w:val="20"/>
                <w:szCs w:val="20"/>
              </w:rPr>
            </w:pPr>
            <w:r w:rsidRPr="237DB08D">
              <w:rPr>
                <w:rFonts w:ascii="Arial" w:hAnsi="Arial" w:cs="Arial"/>
                <w:b/>
                <w:sz w:val="20"/>
                <w:szCs w:val="20"/>
              </w:rPr>
              <w:t>Exit Awards</w:t>
            </w:r>
          </w:p>
          <w:p w14:paraId="0C697127" w14:textId="77777777" w:rsidR="001F7082" w:rsidRDefault="001F7082" w:rsidP="006C1CED">
            <w:pPr>
              <w:jc w:val="both"/>
              <w:rPr>
                <w:rFonts w:ascii="Arial" w:hAnsi="Arial" w:cs="Arial"/>
                <w:b/>
                <w:sz w:val="20"/>
                <w:szCs w:val="20"/>
              </w:rPr>
            </w:pPr>
          </w:p>
          <w:p w14:paraId="1955D11F" w14:textId="77777777" w:rsidR="001F7082" w:rsidRPr="009A137F" w:rsidRDefault="001F7082" w:rsidP="006C1CED">
            <w:pPr>
              <w:jc w:val="both"/>
              <w:rPr>
                <w:rFonts w:ascii="Arial" w:hAnsi="Arial" w:cs="Arial"/>
                <w:b/>
                <w:sz w:val="20"/>
                <w:szCs w:val="20"/>
              </w:rPr>
            </w:pPr>
          </w:p>
          <w:p w14:paraId="728A4419" w14:textId="740DB059" w:rsidR="0087033C" w:rsidRDefault="0087033C" w:rsidP="006C1CED">
            <w:pPr>
              <w:jc w:val="both"/>
              <w:rPr>
                <w:rFonts w:ascii="Arial" w:hAnsi="Arial" w:cs="Arial"/>
                <w:b/>
                <w:sz w:val="20"/>
                <w:szCs w:val="20"/>
              </w:rPr>
            </w:pPr>
            <w:r w:rsidRPr="237DB08D">
              <w:rPr>
                <w:rFonts w:ascii="Arial" w:hAnsi="Arial" w:cs="Arial"/>
                <w:b/>
                <w:sz w:val="20"/>
                <w:szCs w:val="20"/>
              </w:rPr>
              <w:t xml:space="preserve">DipHE </w:t>
            </w:r>
            <w:r w:rsidR="00BC1018" w:rsidRPr="237DB08D">
              <w:rPr>
                <w:rFonts w:ascii="Arial" w:hAnsi="Arial" w:cs="Arial"/>
                <w:b/>
                <w:sz w:val="20"/>
                <w:szCs w:val="20"/>
              </w:rPr>
              <w:t xml:space="preserve">Composition for </w:t>
            </w:r>
            <w:r w:rsidR="00B82F08" w:rsidRPr="237DB08D">
              <w:rPr>
                <w:rFonts w:ascii="Arial" w:hAnsi="Arial" w:cs="Arial"/>
                <w:b/>
                <w:sz w:val="20"/>
                <w:szCs w:val="20"/>
              </w:rPr>
              <w:t>Games</w:t>
            </w:r>
            <w:r w:rsidR="00BC1018" w:rsidRPr="237DB08D">
              <w:rPr>
                <w:rFonts w:ascii="Arial" w:hAnsi="Arial" w:cs="Arial"/>
                <w:b/>
                <w:sz w:val="20"/>
                <w:szCs w:val="20"/>
              </w:rPr>
              <w:t xml:space="preserve"> &amp; other Media </w:t>
            </w:r>
            <w:r w:rsidR="005A2561" w:rsidRPr="237DB08D">
              <w:rPr>
                <w:rFonts w:ascii="Arial" w:hAnsi="Arial" w:cs="Arial"/>
                <w:b/>
                <w:sz w:val="20"/>
                <w:szCs w:val="20"/>
              </w:rPr>
              <w:t>(</w:t>
            </w:r>
            <w:r w:rsidR="00BC1018" w:rsidRPr="237DB08D">
              <w:rPr>
                <w:rFonts w:ascii="Arial" w:hAnsi="Arial" w:cs="Arial"/>
                <w:b/>
                <w:sz w:val="20"/>
                <w:szCs w:val="20"/>
              </w:rPr>
              <w:t>Level 5</w:t>
            </w:r>
            <w:r w:rsidR="005A2561" w:rsidRPr="237DB08D">
              <w:rPr>
                <w:rFonts w:ascii="Arial" w:hAnsi="Arial" w:cs="Arial"/>
                <w:b/>
                <w:sz w:val="20"/>
                <w:szCs w:val="20"/>
              </w:rPr>
              <w:t>)</w:t>
            </w:r>
          </w:p>
          <w:p w14:paraId="63BBC33F" w14:textId="77777777" w:rsidR="00012C9D" w:rsidRPr="009A137F" w:rsidRDefault="00012C9D" w:rsidP="006C1CED">
            <w:pPr>
              <w:jc w:val="both"/>
              <w:rPr>
                <w:rFonts w:ascii="Arial" w:hAnsi="Arial" w:cs="Arial"/>
                <w:b/>
                <w:sz w:val="20"/>
                <w:szCs w:val="20"/>
              </w:rPr>
            </w:pPr>
          </w:p>
          <w:p w14:paraId="3D6355EA" w14:textId="455BDBAB" w:rsidR="0087033C" w:rsidRPr="009A137F" w:rsidRDefault="0087033C" w:rsidP="0087033C">
            <w:pPr>
              <w:ind w:left="720"/>
              <w:jc w:val="both"/>
              <w:rPr>
                <w:rFonts w:ascii="Arial" w:hAnsi="Arial" w:cs="Arial"/>
                <w:b/>
                <w:sz w:val="20"/>
                <w:szCs w:val="20"/>
              </w:rPr>
            </w:pPr>
          </w:p>
          <w:tbl>
            <w:tblPr>
              <w:tblStyle w:val="TableGrid"/>
              <w:tblW w:w="8004" w:type="dxa"/>
              <w:jc w:val="center"/>
              <w:tblLook w:val="04A0" w:firstRow="1" w:lastRow="0" w:firstColumn="1" w:lastColumn="0" w:noHBand="0" w:noVBand="1"/>
            </w:tblPr>
            <w:tblGrid>
              <w:gridCol w:w="675"/>
              <w:gridCol w:w="7329"/>
            </w:tblGrid>
            <w:tr w:rsidR="00C4161A" w:rsidRPr="009A137F" w14:paraId="5A6EA838" w14:textId="77777777" w:rsidTr="001F7082">
              <w:trPr>
                <w:trHeight w:val="567"/>
                <w:jc w:val="center"/>
              </w:trPr>
              <w:tc>
                <w:tcPr>
                  <w:tcW w:w="8004" w:type="dxa"/>
                  <w:gridSpan w:val="2"/>
                  <w:shd w:val="clear" w:color="auto" w:fill="000000" w:themeFill="text1"/>
                  <w:vAlign w:val="center"/>
                </w:tcPr>
                <w:p w14:paraId="40A3793B" w14:textId="0ACDD982" w:rsidR="00BC1018" w:rsidRPr="009A137F" w:rsidRDefault="00BC1018" w:rsidP="00BC1018">
                  <w:pPr>
                    <w:tabs>
                      <w:tab w:val="left" w:pos="1134"/>
                      <w:tab w:val="num" w:pos="2880"/>
                    </w:tabs>
                    <w:rPr>
                      <w:rFonts w:ascii="Arial" w:hAnsi="Arial" w:cs="Arial"/>
                      <w:b/>
                    </w:rPr>
                  </w:pPr>
                  <w:r w:rsidRPr="237DB08D">
                    <w:rPr>
                      <w:rFonts w:ascii="Arial" w:hAnsi="Arial" w:cs="Arial"/>
                      <w:b/>
                    </w:rPr>
                    <w:t>Knowledge and Understanding</w:t>
                  </w:r>
                </w:p>
              </w:tc>
            </w:tr>
            <w:tr w:rsidR="00C4161A" w:rsidRPr="009A137F" w14:paraId="7A1761EF" w14:textId="77777777" w:rsidTr="001F7082">
              <w:trPr>
                <w:trHeight w:val="1134"/>
                <w:jc w:val="center"/>
              </w:trPr>
              <w:tc>
                <w:tcPr>
                  <w:tcW w:w="675" w:type="dxa"/>
                  <w:shd w:val="clear" w:color="auto" w:fill="D9D9D9" w:themeFill="background1" w:themeFillShade="D9"/>
                  <w:vAlign w:val="center"/>
                </w:tcPr>
                <w:p w14:paraId="6FAF8DB8" w14:textId="1963F7D9" w:rsidR="00BC1018" w:rsidRPr="009A137F" w:rsidRDefault="00BC1018" w:rsidP="00BC1018">
                  <w:pPr>
                    <w:tabs>
                      <w:tab w:val="left" w:pos="1134"/>
                      <w:tab w:val="num" w:pos="2880"/>
                    </w:tabs>
                    <w:jc w:val="center"/>
                    <w:rPr>
                      <w:rFonts w:ascii="Arial" w:hAnsi="Arial" w:cs="Arial"/>
                      <w:b/>
                    </w:rPr>
                  </w:pPr>
                  <w:r w:rsidRPr="237DB08D">
                    <w:rPr>
                      <w:rFonts w:ascii="Arial" w:eastAsia="Times New Roman" w:hAnsi="Arial" w:cs="Arial"/>
                      <w:b/>
                      <w:lang w:eastAsia="en-US"/>
                    </w:rPr>
                    <w:t>KU1</w:t>
                  </w:r>
                </w:p>
              </w:tc>
              <w:tc>
                <w:tcPr>
                  <w:tcW w:w="7329" w:type="dxa"/>
                  <w:vAlign w:val="center"/>
                </w:tcPr>
                <w:p w14:paraId="3CDCB4F8" w14:textId="4DD99173" w:rsidR="00BC1018" w:rsidRPr="009A137F" w:rsidRDefault="00CB2684" w:rsidP="00BC1018">
                  <w:pPr>
                    <w:tabs>
                      <w:tab w:val="left" w:pos="1134"/>
                      <w:tab w:val="num" w:pos="2880"/>
                    </w:tabs>
                    <w:rPr>
                      <w:rFonts w:ascii="Arial" w:hAnsi="Arial" w:cs="Arial"/>
                    </w:rPr>
                  </w:pPr>
                  <w:r w:rsidRPr="237DB08D">
                    <w:rPr>
                      <w:rFonts w:ascii="Arial" w:eastAsia="Trebuchet MS" w:hAnsi="Arial" w:cs="Arial"/>
                      <w:b/>
                    </w:rPr>
                    <w:t xml:space="preserve">Culture: </w:t>
                  </w:r>
                  <w:r w:rsidRPr="237DB08D">
                    <w:rPr>
                      <w:rFonts w:ascii="Arial" w:eastAsia="Times New Roman" w:hAnsi="Arial" w:cs="Arial"/>
                      <w:b/>
                      <w:color w:val="000000" w:themeColor="text1"/>
                    </w:rPr>
                    <w:t>Demonstrate</w:t>
                  </w:r>
                  <w:r w:rsidRPr="237DB08D">
                    <w:rPr>
                      <w:rFonts w:ascii="Arial" w:eastAsia="Times New Roman" w:hAnsi="Arial" w:cs="Arial"/>
                      <w:color w:val="000000" w:themeColor="text1"/>
                    </w:rPr>
                    <w:t xml:space="preserve"> a sophisticated understanding of artistic or cultural convention in a range of contexts</w:t>
                  </w:r>
                  <w:r w:rsidRPr="237DB08D" w:rsidDel="00AD4476">
                    <w:rPr>
                      <w:rFonts w:ascii="Arial" w:hAnsi="Arial" w:cs="Arial"/>
                      <w:b/>
                    </w:rPr>
                    <w:t xml:space="preserve"> </w:t>
                  </w:r>
                </w:p>
              </w:tc>
            </w:tr>
            <w:tr w:rsidR="00C4161A" w:rsidRPr="009A137F" w14:paraId="57FEAADD" w14:textId="77777777" w:rsidTr="001F7082">
              <w:trPr>
                <w:trHeight w:val="1134"/>
                <w:jc w:val="center"/>
              </w:trPr>
              <w:tc>
                <w:tcPr>
                  <w:tcW w:w="675" w:type="dxa"/>
                  <w:shd w:val="clear" w:color="auto" w:fill="D9D9D9" w:themeFill="background1" w:themeFillShade="D9"/>
                  <w:vAlign w:val="center"/>
                </w:tcPr>
                <w:p w14:paraId="6E1517D7" w14:textId="3990AE23" w:rsidR="00BC1018" w:rsidRPr="009A137F" w:rsidRDefault="00BC1018" w:rsidP="00BC1018">
                  <w:pPr>
                    <w:tabs>
                      <w:tab w:val="left" w:pos="1134"/>
                      <w:tab w:val="num" w:pos="2880"/>
                    </w:tabs>
                    <w:jc w:val="center"/>
                    <w:rPr>
                      <w:rFonts w:ascii="Arial" w:hAnsi="Arial" w:cs="Arial"/>
                      <w:b/>
                    </w:rPr>
                  </w:pPr>
                  <w:r w:rsidRPr="237DB08D">
                    <w:rPr>
                      <w:rFonts w:ascii="Arial" w:eastAsia="Times New Roman" w:hAnsi="Arial" w:cs="Arial"/>
                      <w:b/>
                      <w:lang w:eastAsia="en-US"/>
                    </w:rPr>
                    <w:t>KU2</w:t>
                  </w:r>
                </w:p>
              </w:tc>
              <w:tc>
                <w:tcPr>
                  <w:tcW w:w="7329" w:type="dxa"/>
                  <w:vAlign w:val="center"/>
                </w:tcPr>
                <w:p w14:paraId="3A40836C" w14:textId="022C0683" w:rsidR="00BC1018" w:rsidRPr="009A137F" w:rsidRDefault="00BC1018" w:rsidP="00BC1018">
                  <w:pPr>
                    <w:tabs>
                      <w:tab w:val="left" w:pos="1134"/>
                      <w:tab w:val="num" w:pos="2880"/>
                    </w:tabs>
                    <w:rPr>
                      <w:rFonts w:ascii="Arial" w:hAnsi="Arial" w:cs="Arial"/>
                      <w:b/>
                    </w:rPr>
                  </w:pPr>
                  <w:r w:rsidRPr="237DB08D">
                    <w:rPr>
                      <w:rFonts w:ascii="Arial" w:hAnsi="Arial" w:cs="Arial"/>
                      <w:b/>
                    </w:rPr>
                    <w:t xml:space="preserve">Industry: Solve </w:t>
                  </w:r>
                  <w:r w:rsidRPr="237DB08D">
                    <w:rPr>
                      <w:rFonts w:ascii="Arial" w:hAnsi="Arial" w:cs="Arial"/>
                    </w:rPr>
                    <w:t>anticipated and identifiable challenges using existing technology, legal knowledge or business practices.</w:t>
                  </w:r>
                </w:p>
              </w:tc>
            </w:tr>
            <w:tr w:rsidR="00C4161A" w:rsidRPr="009A137F" w14:paraId="7BDE1760" w14:textId="77777777" w:rsidTr="001F7082">
              <w:trPr>
                <w:trHeight w:val="567"/>
                <w:jc w:val="center"/>
              </w:trPr>
              <w:tc>
                <w:tcPr>
                  <w:tcW w:w="8004" w:type="dxa"/>
                  <w:gridSpan w:val="2"/>
                  <w:shd w:val="clear" w:color="auto" w:fill="000000" w:themeFill="text1"/>
                  <w:vAlign w:val="center"/>
                </w:tcPr>
                <w:p w14:paraId="21A61771" w14:textId="5BE5E1F1" w:rsidR="00BC1018" w:rsidRPr="009A137F" w:rsidRDefault="00BC1018" w:rsidP="00BC1018">
                  <w:pPr>
                    <w:tabs>
                      <w:tab w:val="left" w:pos="1134"/>
                      <w:tab w:val="num" w:pos="2880"/>
                    </w:tabs>
                    <w:rPr>
                      <w:rFonts w:ascii="Arial" w:hAnsi="Arial" w:cs="Arial"/>
                      <w:b/>
                    </w:rPr>
                  </w:pPr>
                  <w:r w:rsidRPr="237DB08D">
                    <w:rPr>
                      <w:rFonts w:ascii="Arial" w:hAnsi="Arial" w:cs="Arial"/>
                      <w:b/>
                    </w:rPr>
                    <w:t>Cognitive Skills</w:t>
                  </w:r>
                </w:p>
              </w:tc>
            </w:tr>
            <w:tr w:rsidR="00C4161A" w:rsidRPr="009A137F" w14:paraId="29CB512C" w14:textId="77777777" w:rsidTr="001F7082">
              <w:trPr>
                <w:trHeight w:val="1134"/>
                <w:jc w:val="center"/>
              </w:trPr>
              <w:tc>
                <w:tcPr>
                  <w:tcW w:w="675" w:type="dxa"/>
                  <w:shd w:val="clear" w:color="auto" w:fill="D9D9D9" w:themeFill="background1" w:themeFillShade="D9"/>
                  <w:vAlign w:val="center"/>
                </w:tcPr>
                <w:p w14:paraId="5FEDB7F3" w14:textId="7FDACE7F" w:rsidR="00BC1018" w:rsidRPr="009A137F" w:rsidRDefault="00BC1018" w:rsidP="00BC1018">
                  <w:pPr>
                    <w:tabs>
                      <w:tab w:val="left" w:pos="1134"/>
                      <w:tab w:val="num" w:pos="2880"/>
                    </w:tabs>
                    <w:jc w:val="center"/>
                    <w:rPr>
                      <w:rFonts w:ascii="Arial" w:hAnsi="Arial" w:cs="Arial"/>
                      <w:b/>
                    </w:rPr>
                  </w:pPr>
                  <w:r w:rsidRPr="237DB08D">
                    <w:rPr>
                      <w:rFonts w:ascii="Arial" w:eastAsia="Times New Roman" w:hAnsi="Arial" w:cs="Arial"/>
                      <w:b/>
                      <w:lang w:eastAsia="en-US"/>
                    </w:rPr>
                    <w:t>CS1</w:t>
                  </w:r>
                </w:p>
              </w:tc>
              <w:tc>
                <w:tcPr>
                  <w:tcW w:w="7329" w:type="dxa"/>
                  <w:vAlign w:val="center"/>
                </w:tcPr>
                <w:p w14:paraId="3DB6D30C" w14:textId="6DC23F88" w:rsidR="00BC1018" w:rsidRPr="009A137F" w:rsidRDefault="005C21C1" w:rsidP="00BC1018">
                  <w:pPr>
                    <w:tabs>
                      <w:tab w:val="left" w:pos="1134"/>
                      <w:tab w:val="num" w:pos="2880"/>
                    </w:tabs>
                    <w:rPr>
                      <w:rFonts w:ascii="Arial" w:hAnsi="Arial" w:cs="Arial"/>
                    </w:rPr>
                  </w:pPr>
                  <w:r w:rsidRPr="237DB08D">
                    <w:rPr>
                      <w:rFonts w:ascii="Arial" w:hAnsi="Arial" w:cs="Arial"/>
                      <w:b/>
                    </w:rPr>
                    <w:t>Evaluate</w:t>
                  </w:r>
                  <w:r w:rsidR="00BC1018" w:rsidRPr="237DB08D">
                    <w:rPr>
                      <w:rFonts w:ascii="Arial" w:hAnsi="Arial" w:cs="Arial"/>
                      <w:b/>
                    </w:rPr>
                    <w:t xml:space="preserve">: Demonstrate </w:t>
                  </w:r>
                  <w:r w:rsidR="00BC1018" w:rsidRPr="237DB08D">
                    <w:rPr>
                      <w:rFonts w:ascii="Arial" w:hAnsi="Arial" w:cs="Arial"/>
                    </w:rPr>
                    <w:t>appropriate skills, techniques and procedures in a range of tasks.</w:t>
                  </w:r>
                </w:p>
              </w:tc>
            </w:tr>
            <w:tr w:rsidR="00C4161A" w:rsidRPr="009A137F" w14:paraId="2F4B307E" w14:textId="77777777" w:rsidTr="001F7082">
              <w:trPr>
                <w:trHeight w:val="1134"/>
                <w:jc w:val="center"/>
              </w:trPr>
              <w:tc>
                <w:tcPr>
                  <w:tcW w:w="675" w:type="dxa"/>
                  <w:shd w:val="clear" w:color="auto" w:fill="D9D9D9" w:themeFill="background1" w:themeFillShade="D9"/>
                  <w:vAlign w:val="center"/>
                </w:tcPr>
                <w:p w14:paraId="77F5C858" w14:textId="5441D333" w:rsidR="00BC1018" w:rsidRPr="009A137F" w:rsidRDefault="00BC1018" w:rsidP="00BC1018">
                  <w:pPr>
                    <w:tabs>
                      <w:tab w:val="left" w:pos="1134"/>
                      <w:tab w:val="num" w:pos="2880"/>
                    </w:tabs>
                    <w:jc w:val="center"/>
                    <w:rPr>
                      <w:rFonts w:ascii="Arial" w:hAnsi="Arial" w:cs="Arial"/>
                      <w:b/>
                    </w:rPr>
                  </w:pPr>
                  <w:r w:rsidRPr="237DB08D">
                    <w:rPr>
                      <w:rFonts w:ascii="Arial" w:eastAsia="Times New Roman" w:hAnsi="Arial" w:cs="Arial"/>
                      <w:b/>
                      <w:lang w:eastAsia="en-US"/>
                    </w:rPr>
                    <w:t>CS2</w:t>
                  </w:r>
                </w:p>
              </w:tc>
              <w:tc>
                <w:tcPr>
                  <w:tcW w:w="7329" w:type="dxa"/>
                  <w:vAlign w:val="center"/>
                </w:tcPr>
                <w:p w14:paraId="2B13BD20" w14:textId="2619827D" w:rsidR="00BC1018" w:rsidRPr="009A137F" w:rsidRDefault="00BC1018" w:rsidP="00BC1018">
                  <w:pPr>
                    <w:tabs>
                      <w:tab w:val="left" w:pos="1134"/>
                      <w:tab w:val="num" w:pos="2880"/>
                    </w:tabs>
                    <w:rPr>
                      <w:rFonts w:ascii="Arial" w:hAnsi="Arial" w:cs="Arial"/>
                      <w:b/>
                    </w:rPr>
                  </w:pPr>
                  <w:r w:rsidRPr="237DB08D">
                    <w:rPr>
                      <w:rFonts w:ascii="Arial" w:hAnsi="Arial" w:cs="Arial"/>
                      <w:b/>
                    </w:rPr>
                    <w:t xml:space="preserve">Analyse: Apply </w:t>
                  </w:r>
                  <w:r w:rsidRPr="237DB08D">
                    <w:rPr>
                      <w:rFonts w:ascii="Arial" w:hAnsi="Arial" w:cs="Arial"/>
                    </w:rPr>
                    <w:t>critical reflective skills that objectively critique and challenge both your own personal assumptions and the constructs associated with the discipline, leading to a speculative but informed argument</w:t>
                  </w:r>
                </w:p>
              </w:tc>
            </w:tr>
            <w:tr w:rsidR="00C4161A" w:rsidRPr="009A137F" w14:paraId="3DED49FC" w14:textId="77777777" w:rsidTr="001F7082">
              <w:trPr>
                <w:trHeight w:val="567"/>
                <w:jc w:val="center"/>
              </w:trPr>
              <w:tc>
                <w:tcPr>
                  <w:tcW w:w="8004" w:type="dxa"/>
                  <w:gridSpan w:val="2"/>
                  <w:shd w:val="clear" w:color="auto" w:fill="000000" w:themeFill="text1"/>
                  <w:vAlign w:val="center"/>
                </w:tcPr>
                <w:p w14:paraId="0AFA431C" w14:textId="7C502523" w:rsidR="00BC1018" w:rsidRPr="009A137F" w:rsidRDefault="00BC1018" w:rsidP="007E457C">
                  <w:pPr>
                    <w:tabs>
                      <w:tab w:val="left" w:pos="1134"/>
                      <w:tab w:val="num" w:pos="2880"/>
                    </w:tabs>
                    <w:rPr>
                      <w:rFonts w:ascii="Arial" w:hAnsi="Arial" w:cs="Arial"/>
                      <w:b/>
                    </w:rPr>
                  </w:pPr>
                  <w:r w:rsidRPr="237DB08D">
                    <w:rPr>
                      <w:rFonts w:ascii="Arial" w:hAnsi="Arial" w:cs="Arial"/>
                      <w:b/>
                    </w:rPr>
                    <w:t>Practical Skills</w:t>
                  </w:r>
                </w:p>
              </w:tc>
            </w:tr>
            <w:tr w:rsidR="00C4161A" w:rsidRPr="009A137F" w14:paraId="30CA6AE5" w14:textId="77777777" w:rsidTr="001F7082">
              <w:trPr>
                <w:trHeight w:val="1134"/>
                <w:jc w:val="center"/>
              </w:trPr>
              <w:tc>
                <w:tcPr>
                  <w:tcW w:w="675" w:type="dxa"/>
                  <w:shd w:val="clear" w:color="auto" w:fill="D9D9D9" w:themeFill="background1" w:themeFillShade="D9"/>
                  <w:vAlign w:val="center"/>
                </w:tcPr>
                <w:p w14:paraId="729030A1" w14:textId="08A70C16" w:rsidR="00BC1018" w:rsidRPr="009A137F" w:rsidRDefault="00BC1018" w:rsidP="00BC1018">
                  <w:pPr>
                    <w:tabs>
                      <w:tab w:val="left" w:pos="1134"/>
                      <w:tab w:val="num" w:pos="2880"/>
                    </w:tabs>
                    <w:jc w:val="center"/>
                    <w:rPr>
                      <w:rFonts w:ascii="Arial" w:hAnsi="Arial" w:cs="Arial"/>
                      <w:b/>
                    </w:rPr>
                  </w:pPr>
                  <w:r w:rsidRPr="237DB08D">
                    <w:rPr>
                      <w:rFonts w:ascii="Arial" w:hAnsi="Arial" w:cs="Arial"/>
                      <w:b/>
                    </w:rPr>
                    <w:t>PS1</w:t>
                  </w:r>
                </w:p>
              </w:tc>
              <w:tc>
                <w:tcPr>
                  <w:tcW w:w="7329" w:type="dxa"/>
                  <w:vAlign w:val="center"/>
                </w:tcPr>
                <w:p w14:paraId="20A68F0B" w14:textId="19C9D117" w:rsidR="00BC1018" w:rsidRPr="009A137F" w:rsidRDefault="00BC1018" w:rsidP="00BC1018">
                  <w:pPr>
                    <w:tabs>
                      <w:tab w:val="left" w:pos="1134"/>
                      <w:tab w:val="num" w:pos="2880"/>
                    </w:tabs>
                    <w:rPr>
                      <w:rFonts w:ascii="Arial" w:hAnsi="Arial" w:cs="Arial"/>
                    </w:rPr>
                  </w:pPr>
                  <w:r w:rsidRPr="237DB08D">
                    <w:rPr>
                      <w:rFonts w:ascii="Arial" w:hAnsi="Arial" w:cs="Arial"/>
                      <w:b/>
                    </w:rPr>
                    <w:t xml:space="preserve">Research: Develop </w:t>
                  </w:r>
                  <w:r w:rsidRPr="237DB08D">
                    <w:rPr>
                      <w:rFonts w:ascii="Arial" w:hAnsi="Arial" w:cs="Arial"/>
                    </w:rPr>
                    <w:t>meaningful insights using appropriate research methods, primary and secondary sources, and academic conventions</w:t>
                  </w:r>
                </w:p>
              </w:tc>
            </w:tr>
            <w:tr w:rsidR="00C4161A" w:rsidRPr="009A137F" w14:paraId="44A17449" w14:textId="77777777" w:rsidTr="001F7082">
              <w:trPr>
                <w:trHeight w:val="1134"/>
                <w:jc w:val="center"/>
              </w:trPr>
              <w:tc>
                <w:tcPr>
                  <w:tcW w:w="675" w:type="dxa"/>
                  <w:shd w:val="clear" w:color="auto" w:fill="D9D9D9" w:themeFill="background1" w:themeFillShade="D9"/>
                  <w:vAlign w:val="center"/>
                </w:tcPr>
                <w:p w14:paraId="60739B1F" w14:textId="61EF8639" w:rsidR="00BC1018" w:rsidRPr="009A137F" w:rsidRDefault="00BC1018" w:rsidP="00BC1018">
                  <w:pPr>
                    <w:tabs>
                      <w:tab w:val="left" w:pos="1134"/>
                      <w:tab w:val="num" w:pos="2880"/>
                    </w:tabs>
                    <w:jc w:val="center"/>
                    <w:rPr>
                      <w:rFonts w:ascii="Arial" w:hAnsi="Arial" w:cs="Arial"/>
                      <w:b/>
                    </w:rPr>
                  </w:pPr>
                  <w:r w:rsidRPr="237DB08D">
                    <w:rPr>
                      <w:rFonts w:ascii="Arial" w:hAnsi="Arial" w:cs="Arial"/>
                      <w:b/>
                    </w:rPr>
                    <w:t>PS2</w:t>
                  </w:r>
                </w:p>
              </w:tc>
              <w:tc>
                <w:tcPr>
                  <w:tcW w:w="7329" w:type="dxa"/>
                  <w:vAlign w:val="center"/>
                </w:tcPr>
                <w:p w14:paraId="4E12DC7D" w14:textId="050AB2E1" w:rsidR="00BC1018" w:rsidRPr="009A137F" w:rsidRDefault="00BC1018" w:rsidP="00BC1018">
                  <w:pPr>
                    <w:tabs>
                      <w:tab w:val="left" w:pos="1134"/>
                      <w:tab w:val="num" w:pos="2880"/>
                    </w:tabs>
                    <w:rPr>
                      <w:rFonts w:ascii="Arial" w:hAnsi="Arial" w:cs="Arial"/>
                      <w:b/>
                    </w:rPr>
                  </w:pPr>
                  <w:r w:rsidRPr="237DB08D">
                    <w:rPr>
                      <w:rFonts w:ascii="Arial" w:hAnsi="Arial" w:cs="Arial"/>
                      <w:b/>
                    </w:rPr>
                    <w:t xml:space="preserve">Communicate: Develop </w:t>
                  </w:r>
                  <w:r w:rsidRPr="237DB08D">
                    <w:rPr>
                      <w:rFonts w:ascii="Arial" w:hAnsi="Arial" w:cs="Arial"/>
                    </w:rPr>
                    <w:t>coherent and stimulating content delivered with confidence to meet the interests of</w:t>
                  </w:r>
                  <w:r w:rsidRPr="237DB08D">
                    <w:rPr>
                      <w:rFonts w:ascii="Arial" w:hAnsi="Arial" w:cs="Arial"/>
                      <w:b/>
                    </w:rPr>
                    <w:t xml:space="preserve"> </w:t>
                  </w:r>
                  <w:r w:rsidRPr="237DB08D">
                    <w:rPr>
                      <w:rFonts w:ascii="Arial" w:hAnsi="Arial" w:cs="Arial"/>
                    </w:rPr>
                    <w:t>your audience</w:t>
                  </w:r>
                </w:p>
              </w:tc>
            </w:tr>
            <w:tr w:rsidR="00C4161A" w:rsidRPr="009A137F" w14:paraId="2075881C" w14:textId="77777777" w:rsidTr="001F7082">
              <w:trPr>
                <w:trHeight w:val="567"/>
                <w:jc w:val="center"/>
              </w:trPr>
              <w:tc>
                <w:tcPr>
                  <w:tcW w:w="8004" w:type="dxa"/>
                  <w:gridSpan w:val="2"/>
                  <w:shd w:val="clear" w:color="auto" w:fill="000000" w:themeFill="text1"/>
                  <w:vAlign w:val="center"/>
                </w:tcPr>
                <w:p w14:paraId="35FF5BE7" w14:textId="3CFD1C83" w:rsidR="00BC1018" w:rsidRPr="009A137F" w:rsidRDefault="00BC1018" w:rsidP="007E457C">
                  <w:pPr>
                    <w:tabs>
                      <w:tab w:val="left" w:pos="1134"/>
                      <w:tab w:val="num" w:pos="2880"/>
                    </w:tabs>
                    <w:rPr>
                      <w:rFonts w:ascii="Arial" w:hAnsi="Arial" w:cs="Arial"/>
                      <w:b/>
                    </w:rPr>
                  </w:pPr>
                  <w:r w:rsidRPr="237DB08D">
                    <w:rPr>
                      <w:rFonts w:ascii="Arial" w:hAnsi="Arial" w:cs="Arial"/>
                      <w:b/>
                    </w:rPr>
                    <w:t>Key Life Skills</w:t>
                  </w:r>
                </w:p>
              </w:tc>
            </w:tr>
            <w:tr w:rsidR="00C4161A" w:rsidRPr="009A137F" w14:paraId="277C8EC6" w14:textId="77777777" w:rsidTr="001F7082">
              <w:trPr>
                <w:trHeight w:val="1134"/>
                <w:jc w:val="center"/>
              </w:trPr>
              <w:tc>
                <w:tcPr>
                  <w:tcW w:w="675" w:type="dxa"/>
                  <w:shd w:val="clear" w:color="auto" w:fill="D9D9D9" w:themeFill="background1" w:themeFillShade="D9"/>
                  <w:vAlign w:val="center"/>
                </w:tcPr>
                <w:p w14:paraId="00F6FC4D" w14:textId="6C427C40" w:rsidR="00BC1018" w:rsidRPr="009A137F" w:rsidRDefault="00BC1018" w:rsidP="00BC1018">
                  <w:pPr>
                    <w:tabs>
                      <w:tab w:val="left" w:pos="1134"/>
                      <w:tab w:val="num" w:pos="2880"/>
                    </w:tabs>
                    <w:jc w:val="center"/>
                    <w:rPr>
                      <w:rFonts w:ascii="Arial" w:hAnsi="Arial" w:cs="Arial"/>
                      <w:b/>
                    </w:rPr>
                  </w:pPr>
                  <w:r w:rsidRPr="237DB08D">
                    <w:rPr>
                      <w:rFonts w:ascii="Arial" w:hAnsi="Arial" w:cs="Arial"/>
                      <w:b/>
                    </w:rPr>
                    <w:t>KS1</w:t>
                  </w:r>
                </w:p>
              </w:tc>
              <w:tc>
                <w:tcPr>
                  <w:tcW w:w="7329" w:type="dxa"/>
                  <w:vAlign w:val="center"/>
                </w:tcPr>
                <w:p w14:paraId="1E39B90B" w14:textId="7FF69906" w:rsidR="00BC1018" w:rsidRPr="009A137F" w:rsidRDefault="00BC1018" w:rsidP="00BC1018">
                  <w:pPr>
                    <w:tabs>
                      <w:tab w:val="left" w:pos="1134"/>
                      <w:tab w:val="num" w:pos="2880"/>
                    </w:tabs>
                    <w:rPr>
                      <w:rFonts w:ascii="Arial" w:hAnsi="Arial" w:cs="Arial"/>
                    </w:rPr>
                  </w:pPr>
                  <w:r w:rsidRPr="237DB08D">
                    <w:rPr>
                      <w:rFonts w:ascii="Arial" w:hAnsi="Arial" w:cs="Arial"/>
                      <w:b/>
                    </w:rPr>
                    <w:t>Professionalism: Apply</w:t>
                  </w:r>
                  <w:r w:rsidRPr="237DB08D">
                    <w:rPr>
                      <w:rFonts w:ascii="Arial" w:hAnsi="Arial" w:cs="Arial"/>
                    </w:rPr>
                    <w:t xml:space="preserve"> standards that reflect well on you and your place within the industry or creative community</w:t>
                  </w:r>
                </w:p>
              </w:tc>
            </w:tr>
            <w:tr w:rsidR="00C4161A" w:rsidRPr="009A137F" w14:paraId="310F4B1B" w14:textId="77777777" w:rsidTr="001F7082">
              <w:trPr>
                <w:trHeight w:val="1134"/>
                <w:jc w:val="center"/>
              </w:trPr>
              <w:tc>
                <w:tcPr>
                  <w:tcW w:w="675" w:type="dxa"/>
                  <w:shd w:val="clear" w:color="auto" w:fill="D9D9D9" w:themeFill="background1" w:themeFillShade="D9"/>
                  <w:vAlign w:val="center"/>
                </w:tcPr>
                <w:p w14:paraId="707E149C" w14:textId="6676AB25" w:rsidR="00BC1018" w:rsidRPr="009A137F" w:rsidRDefault="00BC1018" w:rsidP="00BC1018">
                  <w:pPr>
                    <w:tabs>
                      <w:tab w:val="left" w:pos="1134"/>
                      <w:tab w:val="num" w:pos="2880"/>
                    </w:tabs>
                    <w:jc w:val="center"/>
                    <w:rPr>
                      <w:rFonts w:ascii="Arial" w:hAnsi="Arial" w:cs="Arial"/>
                      <w:b/>
                    </w:rPr>
                  </w:pPr>
                  <w:r w:rsidRPr="237DB08D">
                    <w:rPr>
                      <w:rFonts w:ascii="Arial" w:hAnsi="Arial" w:cs="Arial"/>
                      <w:b/>
                    </w:rPr>
                    <w:t>KS2</w:t>
                  </w:r>
                </w:p>
              </w:tc>
              <w:tc>
                <w:tcPr>
                  <w:tcW w:w="7329" w:type="dxa"/>
                  <w:vAlign w:val="center"/>
                </w:tcPr>
                <w:p w14:paraId="2FE9A297" w14:textId="009C1C4E" w:rsidR="00BC1018" w:rsidRPr="009A137F" w:rsidRDefault="00BC1018" w:rsidP="00BC1018">
                  <w:pPr>
                    <w:tabs>
                      <w:tab w:val="left" w:pos="1134"/>
                      <w:tab w:val="num" w:pos="2880"/>
                    </w:tabs>
                    <w:rPr>
                      <w:rFonts w:ascii="Arial" w:hAnsi="Arial" w:cs="Arial"/>
                      <w:b/>
                    </w:rPr>
                  </w:pPr>
                  <w:r w:rsidRPr="237DB08D">
                    <w:rPr>
                      <w:rFonts w:ascii="Arial" w:hAnsi="Arial" w:cs="Arial"/>
                      <w:b/>
                    </w:rPr>
                    <w:t>Plan: Determine</w:t>
                  </w:r>
                  <w:r w:rsidRPr="237DB08D">
                    <w:rPr>
                      <w:rFonts w:ascii="Arial" w:hAnsi="Arial" w:cs="Arial"/>
                    </w:rPr>
                    <w:t xml:space="preserve"> goals to meet deadlines, demonstrating the ability to progress study, tasks or projects independently</w:t>
                  </w:r>
                </w:p>
              </w:tc>
            </w:tr>
          </w:tbl>
          <w:p w14:paraId="17059AB3" w14:textId="77777777" w:rsidR="009522C7" w:rsidRPr="009A137F" w:rsidRDefault="009522C7" w:rsidP="00A34F9F">
            <w:pPr>
              <w:jc w:val="both"/>
              <w:rPr>
                <w:rFonts w:ascii="Arial" w:hAnsi="Arial" w:cs="Arial"/>
                <w:b/>
                <w:sz w:val="20"/>
                <w:szCs w:val="20"/>
              </w:rPr>
            </w:pPr>
          </w:p>
          <w:p w14:paraId="4F8A4B43" w14:textId="77777777" w:rsidR="009522C7" w:rsidRDefault="009522C7" w:rsidP="009522C7">
            <w:pPr>
              <w:jc w:val="both"/>
              <w:rPr>
                <w:rFonts w:ascii="Arial" w:hAnsi="Arial" w:cs="Arial"/>
                <w:b/>
                <w:sz w:val="20"/>
                <w:szCs w:val="20"/>
              </w:rPr>
            </w:pPr>
          </w:p>
          <w:p w14:paraId="0D56FE92" w14:textId="77777777" w:rsidR="001F7082" w:rsidRDefault="001F7082" w:rsidP="009522C7">
            <w:pPr>
              <w:jc w:val="both"/>
              <w:rPr>
                <w:rFonts w:ascii="Arial" w:hAnsi="Arial" w:cs="Arial"/>
                <w:b/>
                <w:sz w:val="20"/>
                <w:szCs w:val="20"/>
              </w:rPr>
            </w:pPr>
          </w:p>
          <w:p w14:paraId="183F0354" w14:textId="77777777" w:rsidR="00012C9D" w:rsidRPr="009A137F" w:rsidRDefault="00012C9D" w:rsidP="00012C9D">
            <w:pPr>
              <w:jc w:val="both"/>
              <w:rPr>
                <w:rFonts w:ascii="Arial" w:hAnsi="Arial" w:cs="Arial"/>
                <w:b/>
                <w:sz w:val="20"/>
                <w:szCs w:val="20"/>
              </w:rPr>
            </w:pPr>
          </w:p>
          <w:p w14:paraId="446F79CB" w14:textId="77777777" w:rsidR="00012C9D" w:rsidRPr="009A137F" w:rsidRDefault="00012C9D" w:rsidP="00012C9D">
            <w:pPr>
              <w:jc w:val="both"/>
              <w:rPr>
                <w:rFonts w:ascii="Arial" w:hAnsi="Arial" w:cs="Arial"/>
                <w:b/>
                <w:sz w:val="20"/>
                <w:szCs w:val="20"/>
              </w:rPr>
            </w:pPr>
            <w:r w:rsidRPr="237DB08D">
              <w:rPr>
                <w:rFonts w:ascii="Arial" w:hAnsi="Arial" w:cs="Arial"/>
                <w:b/>
                <w:sz w:val="20"/>
                <w:szCs w:val="20"/>
              </w:rPr>
              <w:t>Exit Awards</w:t>
            </w:r>
          </w:p>
          <w:p w14:paraId="3470241D" w14:textId="77777777" w:rsidR="00012C9D" w:rsidRPr="009A137F" w:rsidRDefault="00012C9D" w:rsidP="00012C9D">
            <w:pPr>
              <w:jc w:val="both"/>
              <w:rPr>
                <w:rFonts w:ascii="Arial" w:hAnsi="Arial" w:cs="Arial"/>
                <w:b/>
                <w:sz w:val="20"/>
                <w:szCs w:val="20"/>
              </w:rPr>
            </w:pPr>
          </w:p>
          <w:p w14:paraId="7F97421F" w14:textId="77777777" w:rsidR="00012C9D" w:rsidRDefault="00012C9D" w:rsidP="00012C9D">
            <w:pPr>
              <w:jc w:val="both"/>
              <w:rPr>
                <w:rFonts w:ascii="Arial" w:hAnsi="Arial" w:cs="Arial"/>
                <w:b/>
                <w:sz w:val="20"/>
                <w:szCs w:val="20"/>
              </w:rPr>
            </w:pPr>
          </w:p>
          <w:p w14:paraId="50E19531" w14:textId="0EB2E210" w:rsidR="0087033C" w:rsidRPr="009A137F" w:rsidRDefault="0087033C" w:rsidP="00012C9D">
            <w:pPr>
              <w:jc w:val="both"/>
              <w:rPr>
                <w:rFonts w:ascii="Arial" w:hAnsi="Arial" w:cs="Arial"/>
                <w:b/>
                <w:sz w:val="20"/>
                <w:szCs w:val="20"/>
              </w:rPr>
            </w:pPr>
            <w:r w:rsidRPr="237DB08D">
              <w:rPr>
                <w:rFonts w:ascii="Arial" w:hAnsi="Arial" w:cs="Arial"/>
                <w:b/>
                <w:sz w:val="20"/>
                <w:szCs w:val="20"/>
              </w:rPr>
              <w:t>Cert</w:t>
            </w:r>
            <w:r w:rsidR="001E129D" w:rsidRPr="237DB08D">
              <w:rPr>
                <w:rFonts w:ascii="Arial" w:hAnsi="Arial" w:cs="Arial"/>
                <w:b/>
                <w:sz w:val="20"/>
                <w:szCs w:val="20"/>
              </w:rPr>
              <w:t xml:space="preserve"> </w:t>
            </w:r>
            <w:r w:rsidRPr="237DB08D">
              <w:rPr>
                <w:rFonts w:ascii="Arial" w:hAnsi="Arial" w:cs="Arial"/>
                <w:b/>
                <w:sz w:val="20"/>
                <w:szCs w:val="20"/>
              </w:rPr>
              <w:t xml:space="preserve">HE </w:t>
            </w:r>
            <w:r w:rsidR="00B82F08" w:rsidRPr="237DB08D">
              <w:rPr>
                <w:rFonts w:ascii="Arial" w:hAnsi="Arial" w:cs="Arial"/>
                <w:b/>
                <w:sz w:val="20"/>
                <w:szCs w:val="20"/>
              </w:rPr>
              <w:t xml:space="preserve">Composition for </w:t>
            </w:r>
            <w:r w:rsidR="00840D18" w:rsidRPr="237DB08D">
              <w:rPr>
                <w:rFonts w:ascii="Arial" w:hAnsi="Arial" w:cs="Arial"/>
                <w:b/>
                <w:sz w:val="20"/>
                <w:szCs w:val="20"/>
              </w:rPr>
              <w:t>Media</w:t>
            </w:r>
            <w:r w:rsidR="00B82F08" w:rsidRPr="237DB08D">
              <w:rPr>
                <w:rFonts w:ascii="Arial" w:hAnsi="Arial" w:cs="Arial"/>
                <w:b/>
                <w:sz w:val="20"/>
                <w:szCs w:val="20"/>
              </w:rPr>
              <w:t xml:space="preserve"> </w:t>
            </w:r>
            <w:r w:rsidR="005A2561" w:rsidRPr="237DB08D">
              <w:rPr>
                <w:rFonts w:ascii="Arial" w:hAnsi="Arial" w:cs="Arial"/>
                <w:b/>
                <w:sz w:val="20"/>
                <w:szCs w:val="20"/>
              </w:rPr>
              <w:t>(Exit Award)</w:t>
            </w:r>
          </w:p>
          <w:p w14:paraId="79254EE4" w14:textId="7142D62C" w:rsidR="0087033C" w:rsidRDefault="0087033C" w:rsidP="0087033C">
            <w:pPr>
              <w:ind w:left="720"/>
              <w:jc w:val="both"/>
              <w:rPr>
                <w:rFonts w:ascii="Arial" w:hAnsi="Arial" w:cs="Arial"/>
                <w:b/>
                <w:sz w:val="20"/>
                <w:szCs w:val="20"/>
              </w:rPr>
            </w:pPr>
          </w:p>
          <w:p w14:paraId="25155A54" w14:textId="77777777" w:rsidR="00012C9D" w:rsidRPr="009A137F" w:rsidRDefault="00012C9D" w:rsidP="0087033C">
            <w:pPr>
              <w:ind w:left="720"/>
              <w:jc w:val="both"/>
              <w:rPr>
                <w:rFonts w:ascii="Arial" w:hAnsi="Arial" w:cs="Arial"/>
                <w:b/>
                <w:sz w:val="20"/>
                <w:szCs w:val="20"/>
              </w:rPr>
            </w:pPr>
          </w:p>
          <w:tbl>
            <w:tblPr>
              <w:tblStyle w:val="TableGrid"/>
              <w:tblW w:w="8004" w:type="dxa"/>
              <w:jc w:val="center"/>
              <w:tblLook w:val="04A0" w:firstRow="1" w:lastRow="0" w:firstColumn="1" w:lastColumn="0" w:noHBand="0" w:noVBand="1"/>
            </w:tblPr>
            <w:tblGrid>
              <w:gridCol w:w="675"/>
              <w:gridCol w:w="7329"/>
            </w:tblGrid>
            <w:tr w:rsidR="00C4161A" w:rsidRPr="009A137F" w14:paraId="00A871D8" w14:textId="77777777" w:rsidTr="00012C9D">
              <w:trPr>
                <w:trHeight w:val="567"/>
                <w:jc w:val="center"/>
              </w:trPr>
              <w:tc>
                <w:tcPr>
                  <w:tcW w:w="8004" w:type="dxa"/>
                  <w:gridSpan w:val="2"/>
                  <w:shd w:val="clear" w:color="auto" w:fill="000000" w:themeFill="text1"/>
                  <w:vAlign w:val="center"/>
                </w:tcPr>
                <w:p w14:paraId="3FB793A8" w14:textId="32932C6B" w:rsidR="00BC1018" w:rsidRPr="009A137F" w:rsidRDefault="00BC1018" w:rsidP="00BC1018">
                  <w:pPr>
                    <w:tabs>
                      <w:tab w:val="left" w:pos="1134"/>
                      <w:tab w:val="num" w:pos="2880"/>
                    </w:tabs>
                    <w:rPr>
                      <w:rFonts w:ascii="Arial" w:hAnsi="Arial" w:cs="Arial"/>
                      <w:b/>
                    </w:rPr>
                  </w:pPr>
                  <w:r w:rsidRPr="237DB08D">
                    <w:rPr>
                      <w:rFonts w:ascii="Arial" w:hAnsi="Arial" w:cs="Arial"/>
                      <w:b/>
                    </w:rPr>
                    <w:t>Knowledge and Understanding</w:t>
                  </w:r>
                </w:p>
              </w:tc>
            </w:tr>
            <w:tr w:rsidR="00C4161A" w:rsidRPr="009A137F" w14:paraId="67617CE8" w14:textId="77777777" w:rsidTr="00012C9D">
              <w:trPr>
                <w:trHeight w:val="1020"/>
                <w:jc w:val="center"/>
              </w:trPr>
              <w:tc>
                <w:tcPr>
                  <w:tcW w:w="675" w:type="dxa"/>
                  <w:shd w:val="clear" w:color="auto" w:fill="D9D9D9" w:themeFill="background1" w:themeFillShade="D9"/>
                  <w:vAlign w:val="center"/>
                </w:tcPr>
                <w:p w14:paraId="47ECD030" w14:textId="6E1C4AB8" w:rsidR="00BC1018" w:rsidRPr="009A137F" w:rsidRDefault="00BC1018" w:rsidP="00BC1018">
                  <w:pPr>
                    <w:tabs>
                      <w:tab w:val="left" w:pos="1134"/>
                      <w:tab w:val="num" w:pos="2880"/>
                    </w:tabs>
                    <w:jc w:val="center"/>
                    <w:rPr>
                      <w:rFonts w:ascii="Arial" w:hAnsi="Arial" w:cs="Arial"/>
                      <w:b/>
                    </w:rPr>
                  </w:pPr>
                  <w:r w:rsidRPr="237DB08D">
                    <w:rPr>
                      <w:rFonts w:ascii="Arial" w:eastAsia="Times New Roman" w:hAnsi="Arial" w:cs="Arial"/>
                      <w:b/>
                      <w:lang w:eastAsia="en-US"/>
                    </w:rPr>
                    <w:t>KU1</w:t>
                  </w:r>
                </w:p>
              </w:tc>
              <w:tc>
                <w:tcPr>
                  <w:tcW w:w="7329" w:type="dxa"/>
                  <w:vAlign w:val="center"/>
                </w:tcPr>
                <w:p w14:paraId="62FB8D1D" w14:textId="4BE952AF" w:rsidR="00BC1018" w:rsidRPr="009A137F" w:rsidRDefault="0071760E" w:rsidP="00BC1018">
                  <w:pPr>
                    <w:tabs>
                      <w:tab w:val="left" w:pos="1134"/>
                      <w:tab w:val="num" w:pos="2880"/>
                    </w:tabs>
                    <w:rPr>
                      <w:rFonts w:ascii="Arial" w:hAnsi="Arial" w:cs="Arial"/>
                    </w:rPr>
                  </w:pPr>
                  <w:r w:rsidRPr="237DB08D">
                    <w:rPr>
                      <w:rFonts w:ascii="Arial" w:eastAsia="Trebuchet MS" w:hAnsi="Arial" w:cs="Arial"/>
                      <w:b/>
                    </w:rPr>
                    <w:t xml:space="preserve">Culture: </w:t>
                  </w:r>
                  <w:r w:rsidRPr="237DB08D">
                    <w:rPr>
                      <w:rFonts w:ascii="Arial" w:eastAsia="Times New Roman" w:hAnsi="Arial" w:cs="Arial"/>
                      <w:b/>
                      <w:color w:val="000000" w:themeColor="text1"/>
                    </w:rPr>
                    <w:t>Integrate</w:t>
                  </w:r>
                  <w:r w:rsidRPr="237DB08D">
                    <w:rPr>
                      <w:rFonts w:ascii="Arial" w:eastAsia="Times New Roman" w:hAnsi="Arial" w:cs="Arial"/>
                      <w:color w:val="000000" w:themeColor="text1"/>
                    </w:rPr>
                    <w:t xml:space="preserve"> cultural influences relevant to your performance, study or practi</w:t>
                  </w:r>
                  <w:r w:rsidR="003844D3" w:rsidRPr="237DB08D">
                    <w:rPr>
                      <w:rFonts w:ascii="Arial" w:eastAsia="Times New Roman" w:hAnsi="Arial" w:cs="Arial"/>
                      <w:color w:val="000000" w:themeColor="text1"/>
                    </w:rPr>
                    <w:t>c</w:t>
                  </w:r>
                  <w:r w:rsidRPr="237DB08D">
                    <w:rPr>
                      <w:rFonts w:ascii="Arial" w:eastAsia="Times New Roman" w:hAnsi="Arial" w:cs="Arial"/>
                      <w:color w:val="000000" w:themeColor="text1"/>
                    </w:rPr>
                    <w:t>e </w:t>
                  </w:r>
                  <w:r w:rsidRPr="237DB08D" w:rsidDel="00CB2684">
                    <w:rPr>
                      <w:rFonts w:ascii="Arial" w:hAnsi="Arial" w:cs="Arial"/>
                      <w:b/>
                    </w:rPr>
                    <w:t xml:space="preserve"> </w:t>
                  </w:r>
                </w:p>
              </w:tc>
            </w:tr>
            <w:tr w:rsidR="00C4161A" w:rsidRPr="009A137F" w14:paraId="7AD8A3EB" w14:textId="77777777" w:rsidTr="00012C9D">
              <w:trPr>
                <w:trHeight w:val="1020"/>
                <w:jc w:val="center"/>
              </w:trPr>
              <w:tc>
                <w:tcPr>
                  <w:tcW w:w="675" w:type="dxa"/>
                  <w:shd w:val="clear" w:color="auto" w:fill="D9D9D9" w:themeFill="background1" w:themeFillShade="D9"/>
                  <w:vAlign w:val="center"/>
                </w:tcPr>
                <w:p w14:paraId="2201B549" w14:textId="09E970F5" w:rsidR="00BC1018" w:rsidRPr="009A137F" w:rsidRDefault="00BC1018" w:rsidP="00BC1018">
                  <w:pPr>
                    <w:tabs>
                      <w:tab w:val="left" w:pos="1134"/>
                      <w:tab w:val="num" w:pos="2880"/>
                    </w:tabs>
                    <w:jc w:val="center"/>
                    <w:rPr>
                      <w:rFonts w:ascii="Arial" w:hAnsi="Arial" w:cs="Arial"/>
                      <w:b/>
                    </w:rPr>
                  </w:pPr>
                  <w:r w:rsidRPr="237DB08D">
                    <w:rPr>
                      <w:rFonts w:ascii="Arial" w:eastAsia="Times New Roman" w:hAnsi="Arial" w:cs="Arial"/>
                      <w:b/>
                      <w:lang w:eastAsia="en-US"/>
                    </w:rPr>
                    <w:t>KU2</w:t>
                  </w:r>
                </w:p>
              </w:tc>
              <w:tc>
                <w:tcPr>
                  <w:tcW w:w="7329" w:type="dxa"/>
                  <w:vAlign w:val="center"/>
                </w:tcPr>
                <w:p w14:paraId="369485AA" w14:textId="41B90E0E" w:rsidR="00BC1018" w:rsidRPr="009A137F" w:rsidRDefault="00BC1018" w:rsidP="00BC1018">
                  <w:pPr>
                    <w:tabs>
                      <w:tab w:val="left" w:pos="1134"/>
                      <w:tab w:val="num" w:pos="2880"/>
                    </w:tabs>
                    <w:rPr>
                      <w:rFonts w:ascii="Arial" w:hAnsi="Arial" w:cs="Arial"/>
                      <w:b/>
                    </w:rPr>
                  </w:pPr>
                  <w:r w:rsidRPr="237DB08D">
                    <w:rPr>
                      <w:rFonts w:ascii="Arial" w:hAnsi="Arial" w:cs="Arial"/>
                      <w:b/>
                    </w:rPr>
                    <w:t xml:space="preserve">Industry: Explain </w:t>
                  </w:r>
                  <w:r w:rsidRPr="237DB08D">
                    <w:rPr>
                      <w:rFonts w:ascii="Arial" w:hAnsi="Arial" w:cs="Arial"/>
                    </w:rPr>
                    <w:t>typical commercial principles, business practices and key organisations involved in the music industry</w:t>
                  </w:r>
                </w:p>
              </w:tc>
            </w:tr>
            <w:tr w:rsidR="00C4161A" w:rsidRPr="009A137F" w14:paraId="5BCC93C4" w14:textId="77777777" w:rsidTr="00012C9D">
              <w:trPr>
                <w:trHeight w:val="567"/>
                <w:jc w:val="center"/>
              </w:trPr>
              <w:tc>
                <w:tcPr>
                  <w:tcW w:w="8004" w:type="dxa"/>
                  <w:gridSpan w:val="2"/>
                  <w:shd w:val="clear" w:color="auto" w:fill="000000" w:themeFill="text1"/>
                  <w:vAlign w:val="center"/>
                </w:tcPr>
                <w:p w14:paraId="626F1D86" w14:textId="71956B0F" w:rsidR="00BC1018" w:rsidRPr="009A137F" w:rsidRDefault="00BC1018" w:rsidP="00BC1018">
                  <w:pPr>
                    <w:tabs>
                      <w:tab w:val="left" w:pos="1134"/>
                      <w:tab w:val="num" w:pos="2880"/>
                    </w:tabs>
                    <w:rPr>
                      <w:rFonts w:ascii="Arial" w:hAnsi="Arial" w:cs="Arial"/>
                      <w:b/>
                    </w:rPr>
                  </w:pPr>
                  <w:r w:rsidRPr="237DB08D">
                    <w:rPr>
                      <w:rFonts w:ascii="Arial" w:hAnsi="Arial" w:cs="Arial"/>
                      <w:b/>
                    </w:rPr>
                    <w:t>Cognitive Skills</w:t>
                  </w:r>
                </w:p>
              </w:tc>
            </w:tr>
            <w:tr w:rsidR="00C4161A" w:rsidRPr="009A137F" w14:paraId="356F08A3" w14:textId="77777777" w:rsidTr="00012C9D">
              <w:trPr>
                <w:trHeight w:val="1020"/>
                <w:jc w:val="center"/>
              </w:trPr>
              <w:tc>
                <w:tcPr>
                  <w:tcW w:w="675" w:type="dxa"/>
                  <w:shd w:val="clear" w:color="auto" w:fill="D9D9D9" w:themeFill="background1" w:themeFillShade="D9"/>
                  <w:vAlign w:val="center"/>
                </w:tcPr>
                <w:p w14:paraId="6415746A" w14:textId="056B2914" w:rsidR="00BC1018" w:rsidRPr="009A137F" w:rsidRDefault="00BC1018" w:rsidP="00BC1018">
                  <w:pPr>
                    <w:tabs>
                      <w:tab w:val="left" w:pos="1134"/>
                      <w:tab w:val="num" w:pos="2880"/>
                    </w:tabs>
                    <w:jc w:val="center"/>
                    <w:rPr>
                      <w:rFonts w:ascii="Arial" w:hAnsi="Arial" w:cs="Arial"/>
                      <w:b/>
                    </w:rPr>
                  </w:pPr>
                  <w:r w:rsidRPr="237DB08D">
                    <w:rPr>
                      <w:rFonts w:ascii="Arial" w:eastAsia="Times New Roman" w:hAnsi="Arial" w:cs="Arial"/>
                      <w:b/>
                      <w:lang w:eastAsia="en-US"/>
                    </w:rPr>
                    <w:t>CS1</w:t>
                  </w:r>
                </w:p>
              </w:tc>
              <w:tc>
                <w:tcPr>
                  <w:tcW w:w="7329" w:type="dxa"/>
                  <w:vAlign w:val="center"/>
                </w:tcPr>
                <w:p w14:paraId="26200510" w14:textId="1C66B317" w:rsidR="00BC1018" w:rsidRPr="009A137F" w:rsidRDefault="0051216B" w:rsidP="00BC1018">
                  <w:pPr>
                    <w:tabs>
                      <w:tab w:val="left" w:pos="1134"/>
                      <w:tab w:val="num" w:pos="2880"/>
                    </w:tabs>
                    <w:rPr>
                      <w:rFonts w:ascii="Arial" w:hAnsi="Arial" w:cs="Arial"/>
                    </w:rPr>
                  </w:pPr>
                  <w:r w:rsidRPr="237DB08D">
                    <w:rPr>
                      <w:rFonts w:ascii="Arial" w:hAnsi="Arial" w:cs="Arial"/>
                      <w:b/>
                    </w:rPr>
                    <w:t>Evaluate</w:t>
                  </w:r>
                  <w:r w:rsidR="00BC1018" w:rsidRPr="237DB08D">
                    <w:rPr>
                      <w:rFonts w:ascii="Arial" w:hAnsi="Arial" w:cs="Arial"/>
                      <w:b/>
                    </w:rPr>
                    <w:t xml:space="preserve">: Use </w:t>
                  </w:r>
                  <w:r w:rsidR="00BC1018" w:rsidRPr="237DB08D">
                    <w:rPr>
                      <w:rFonts w:ascii="Arial" w:hAnsi="Arial" w:cs="Arial"/>
                    </w:rPr>
                    <w:t>appropriate skills, techniques and procedures as instructed to complete selected tasks.</w:t>
                  </w:r>
                </w:p>
              </w:tc>
            </w:tr>
            <w:tr w:rsidR="00C4161A" w:rsidRPr="009A137F" w14:paraId="531A8151" w14:textId="77777777" w:rsidTr="00012C9D">
              <w:trPr>
                <w:trHeight w:val="1020"/>
                <w:jc w:val="center"/>
              </w:trPr>
              <w:tc>
                <w:tcPr>
                  <w:tcW w:w="675" w:type="dxa"/>
                  <w:shd w:val="clear" w:color="auto" w:fill="D9D9D9" w:themeFill="background1" w:themeFillShade="D9"/>
                  <w:vAlign w:val="center"/>
                </w:tcPr>
                <w:p w14:paraId="7FAB162D" w14:textId="39244C08" w:rsidR="00BC1018" w:rsidRPr="009A137F" w:rsidRDefault="00BC1018" w:rsidP="00BC1018">
                  <w:pPr>
                    <w:tabs>
                      <w:tab w:val="left" w:pos="1134"/>
                      <w:tab w:val="num" w:pos="2880"/>
                    </w:tabs>
                    <w:jc w:val="center"/>
                    <w:rPr>
                      <w:rFonts w:ascii="Arial" w:hAnsi="Arial" w:cs="Arial"/>
                      <w:b/>
                    </w:rPr>
                  </w:pPr>
                  <w:r w:rsidRPr="237DB08D">
                    <w:rPr>
                      <w:rFonts w:ascii="Arial" w:eastAsia="Times New Roman" w:hAnsi="Arial" w:cs="Arial"/>
                      <w:b/>
                      <w:lang w:eastAsia="en-US"/>
                    </w:rPr>
                    <w:t>CS2</w:t>
                  </w:r>
                </w:p>
              </w:tc>
              <w:tc>
                <w:tcPr>
                  <w:tcW w:w="7329" w:type="dxa"/>
                  <w:vAlign w:val="center"/>
                </w:tcPr>
                <w:p w14:paraId="617EA8B1" w14:textId="4A45D796" w:rsidR="00BC1018" w:rsidRPr="009A137F" w:rsidRDefault="00BC1018" w:rsidP="00BC1018">
                  <w:pPr>
                    <w:tabs>
                      <w:tab w:val="left" w:pos="1134"/>
                      <w:tab w:val="num" w:pos="2880"/>
                    </w:tabs>
                    <w:rPr>
                      <w:rFonts w:ascii="Arial" w:hAnsi="Arial" w:cs="Arial"/>
                      <w:b/>
                    </w:rPr>
                  </w:pPr>
                  <w:r w:rsidRPr="237DB08D">
                    <w:rPr>
                      <w:rFonts w:ascii="Arial" w:hAnsi="Arial" w:cs="Arial"/>
                      <w:b/>
                    </w:rPr>
                    <w:t xml:space="preserve">Analyse: Read </w:t>
                  </w:r>
                  <w:r w:rsidRPr="237DB08D">
                    <w:rPr>
                      <w:rFonts w:ascii="Arial" w:hAnsi="Arial" w:cs="Arial"/>
                    </w:rPr>
                    <w:t>information objectively, leading to the formulation of a reasoned argument</w:t>
                  </w:r>
                </w:p>
              </w:tc>
            </w:tr>
            <w:tr w:rsidR="00C4161A" w:rsidRPr="009A137F" w14:paraId="216ACEDD" w14:textId="77777777" w:rsidTr="00012C9D">
              <w:trPr>
                <w:trHeight w:val="567"/>
                <w:jc w:val="center"/>
              </w:trPr>
              <w:tc>
                <w:tcPr>
                  <w:tcW w:w="8004" w:type="dxa"/>
                  <w:gridSpan w:val="2"/>
                  <w:shd w:val="clear" w:color="auto" w:fill="000000" w:themeFill="text1"/>
                  <w:vAlign w:val="center"/>
                </w:tcPr>
                <w:p w14:paraId="44558F64" w14:textId="4085B27C" w:rsidR="00BC1018" w:rsidRPr="009A137F" w:rsidRDefault="00BC1018" w:rsidP="00BC1018">
                  <w:pPr>
                    <w:tabs>
                      <w:tab w:val="left" w:pos="1134"/>
                      <w:tab w:val="num" w:pos="2880"/>
                    </w:tabs>
                    <w:rPr>
                      <w:rFonts w:ascii="Arial" w:hAnsi="Arial" w:cs="Arial"/>
                      <w:b/>
                    </w:rPr>
                  </w:pPr>
                  <w:r w:rsidRPr="237DB08D">
                    <w:rPr>
                      <w:rFonts w:ascii="Arial" w:hAnsi="Arial" w:cs="Arial"/>
                      <w:b/>
                    </w:rPr>
                    <w:t>Practical Skills</w:t>
                  </w:r>
                </w:p>
              </w:tc>
            </w:tr>
            <w:tr w:rsidR="00C4161A" w:rsidRPr="009A137F" w14:paraId="70E2A86E" w14:textId="77777777" w:rsidTr="00012C9D">
              <w:trPr>
                <w:trHeight w:val="1020"/>
                <w:jc w:val="center"/>
              </w:trPr>
              <w:tc>
                <w:tcPr>
                  <w:tcW w:w="675" w:type="dxa"/>
                  <w:shd w:val="clear" w:color="auto" w:fill="D9D9D9" w:themeFill="background1" w:themeFillShade="D9"/>
                  <w:vAlign w:val="center"/>
                </w:tcPr>
                <w:p w14:paraId="3ADFD34C" w14:textId="4D9DD3A0" w:rsidR="00BC1018" w:rsidRPr="009A137F" w:rsidRDefault="00BC1018" w:rsidP="00BC1018">
                  <w:pPr>
                    <w:tabs>
                      <w:tab w:val="left" w:pos="1134"/>
                      <w:tab w:val="num" w:pos="2880"/>
                    </w:tabs>
                    <w:jc w:val="center"/>
                    <w:rPr>
                      <w:rFonts w:ascii="Arial" w:hAnsi="Arial" w:cs="Arial"/>
                      <w:b/>
                    </w:rPr>
                  </w:pPr>
                  <w:r w:rsidRPr="237DB08D">
                    <w:rPr>
                      <w:rFonts w:ascii="Arial" w:hAnsi="Arial" w:cs="Arial"/>
                      <w:b/>
                    </w:rPr>
                    <w:t>PS1</w:t>
                  </w:r>
                </w:p>
              </w:tc>
              <w:tc>
                <w:tcPr>
                  <w:tcW w:w="7329" w:type="dxa"/>
                  <w:vAlign w:val="center"/>
                </w:tcPr>
                <w:p w14:paraId="37B9E067" w14:textId="56D882E7" w:rsidR="00BC1018" w:rsidRPr="009A137F" w:rsidRDefault="00BC1018" w:rsidP="00BC1018">
                  <w:pPr>
                    <w:tabs>
                      <w:tab w:val="left" w:pos="1134"/>
                      <w:tab w:val="num" w:pos="2880"/>
                    </w:tabs>
                    <w:rPr>
                      <w:rFonts w:ascii="Arial" w:hAnsi="Arial" w:cs="Arial"/>
                    </w:rPr>
                  </w:pPr>
                  <w:r w:rsidRPr="237DB08D">
                    <w:rPr>
                      <w:rFonts w:ascii="Arial" w:hAnsi="Arial" w:cs="Arial"/>
                      <w:b/>
                    </w:rPr>
                    <w:t xml:space="preserve">Research: Gather </w:t>
                  </w:r>
                  <w:r w:rsidRPr="237DB08D">
                    <w:rPr>
                      <w:rFonts w:ascii="Arial" w:hAnsi="Arial" w:cs="Arial"/>
                    </w:rPr>
                    <w:t>evidence and data for an investigation using appropriate sources and academic conventions.</w:t>
                  </w:r>
                </w:p>
              </w:tc>
            </w:tr>
            <w:tr w:rsidR="00C4161A" w:rsidRPr="009A137F" w14:paraId="13F78788" w14:textId="77777777" w:rsidTr="00012C9D">
              <w:trPr>
                <w:trHeight w:val="1020"/>
                <w:jc w:val="center"/>
              </w:trPr>
              <w:tc>
                <w:tcPr>
                  <w:tcW w:w="675" w:type="dxa"/>
                  <w:shd w:val="clear" w:color="auto" w:fill="D9D9D9" w:themeFill="background1" w:themeFillShade="D9"/>
                  <w:vAlign w:val="center"/>
                </w:tcPr>
                <w:p w14:paraId="42647C12" w14:textId="5165499A" w:rsidR="00BC1018" w:rsidRPr="009A137F" w:rsidRDefault="00BC1018" w:rsidP="00BC1018">
                  <w:pPr>
                    <w:tabs>
                      <w:tab w:val="left" w:pos="1134"/>
                      <w:tab w:val="num" w:pos="2880"/>
                    </w:tabs>
                    <w:jc w:val="center"/>
                    <w:rPr>
                      <w:rFonts w:ascii="Arial" w:hAnsi="Arial" w:cs="Arial"/>
                      <w:b/>
                    </w:rPr>
                  </w:pPr>
                  <w:r w:rsidRPr="237DB08D">
                    <w:rPr>
                      <w:rFonts w:ascii="Arial" w:hAnsi="Arial" w:cs="Arial"/>
                      <w:b/>
                    </w:rPr>
                    <w:t>PS2</w:t>
                  </w:r>
                </w:p>
              </w:tc>
              <w:tc>
                <w:tcPr>
                  <w:tcW w:w="7329" w:type="dxa"/>
                  <w:vAlign w:val="center"/>
                </w:tcPr>
                <w:p w14:paraId="23F89EF9" w14:textId="0D54EDCA" w:rsidR="00BC1018" w:rsidRPr="009A137F" w:rsidRDefault="00BC1018" w:rsidP="00BC1018">
                  <w:pPr>
                    <w:tabs>
                      <w:tab w:val="left" w:pos="1134"/>
                      <w:tab w:val="num" w:pos="2880"/>
                    </w:tabs>
                    <w:rPr>
                      <w:rFonts w:ascii="Arial" w:hAnsi="Arial" w:cs="Arial"/>
                      <w:b/>
                    </w:rPr>
                  </w:pPr>
                  <w:r w:rsidRPr="237DB08D">
                    <w:rPr>
                      <w:rFonts w:ascii="Arial" w:hAnsi="Arial" w:cs="Arial"/>
                      <w:b/>
                    </w:rPr>
                    <w:t xml:space="preserve">Communicate: Engage </w:t>
                  </w:r>
                  <w:r w:rsidRPr="237DB08D">
                    <w:rPr>
                      <w:rFonts w:ascii="Arial" w:hAnsi="Arial" w:cs="Arial"/>
                    </w:rPr>
                    <w:t>your intended audience with well-structured material, that is technically accurate and delivered with creative flair.</w:t>
                  </w:r>
                </w:p>
              </w:tc>
            </w:tr>
            <w:tr w:rsidR="00C4161A" w:rsidRPr="009A137F" w14:paraId="5D89A2B4" w14:textId="77777777" w:rsidTr="00012C9D">
              <w:trPr>
                <w:trHeight w:val="567"/>
                <w:jc w:val="center"/>
              </w:trPr>
              <w:tc>
                <w:tcPr>
                  <w:tcW w:w="8004" w:type="dxa"/>
                  <w:gridSpan w:val="2"/>
                  <w:shd w:val="clear" w:color="auto" w:fill="000000" w:themeFill="text1"/>
                  <w:vAlign w:val="center"/>
                </w:tcPr>
                <w:p w14:paraId="1A12C7D9" w14:textId="35C56BAB" w:rsidR="00BC1018" w:rsidRPr="009A137F" w:rsidRDefault="00BC1018" w:rsidP="00BC1018">
                  <w:pPr>
                    <w:tabs>
                      <w:tab w:val="left" w:pos="1134"/>
                      <w:tab w:val="num" w:pos="2880"/>
                    </w:tabs>
                    <w:rPr>
                      <w:rFonts w:ascii="Arial" w:hAnsi="Arial" w:cs="Arial"/>
                      <w:b/>
                    </w:rPr>
                  </w:pPr>
                  <w:r w:rsidRPr="237DB08D">
                    <w:rPr>
                      <w:rFonts w:ascii="Arial" w:hAnsi="Arial" w:cs="Arial"/>
                      <w:b/>
                    </w:rPr>
                    <w:t>Key Life Skills</w:t>
                  </w:r>
                </w:p>
              </w:tc>
            </w:tr>
            <w:tr w:rsidR="00C4161A" w:rsidRPr="009A137F" w14:paraId="1F81C55D" w14:textId="77777777" w:rsidTr="00012C9D">
              <w:trPr>
                <w:trHeight w:val="1020"/>
                <w:jc w:val="center"/>
              </w:trPr>
              <w:tc>
                <w:tcPr>
                  <w:tcW w:w="675" w:type="dxa"/>
                  <w:tcBorders>
                    <w:bottom w:val="single" w:sz="4" w:space="0" w:color="auto"/>
                  </w:tcBorders>
                  <w:shd w:val="clear" w:color="auto" w:fill="D9D9D9" w:themeFill="background1" w:themeFillShade="D9"/>
                  <w:vAlign w:val="center"/>
                </w:tcPr>
                <w:p w14:paraId="1A17346A" w14:textId="786FC613" w:rsidR="00BC1018" w:rsidRPr="009A137F" w:rsidRDefault="00BC1018" w:rsidP="00BC1018">
                  <w:pPr>
                    <w:tabs>
                      <w:tab w:val="left" w:pos="1134"/>
                      <w:tab w:val="num" w:pos="2880"/>
                    </w:tabs>
                    <w:jc w:val="center"/>
                    <w:rPr>
                      <w:rFonts w:ascii="Arial" w:hAnsi="Arial" w:cs="Arial"/>
                      <w:b/>
                    </w:rPr>
                  </w:pPr>
                  <w:r w:rsidRPr="237DB08D">
                    <w:rPr>
                      <w:rFonts w:ascii="Arial" w:hAnsi="Arial" w:cs="Arial"/>
                      <w:b/>
                    </w:rPr>
                    <w:t>KS1</w:t>
                  </w:r>
                </w:p>
              </w:tc>
              <w:tc>
                <w:tcPr>
                  <w:tcW w:w="7329" w:type="dxa"/>
                  <w:tcBorders>
                    <w:bottom w:val="single" w:sz="4" w:space="0" w:color="auto"/>
                  </w:tcBorders>
                  <w:vAlign w:val="center"/>
                </w:tcPr>
                <w:p w14:paraId="07428F58" w14:textId="070830C8" w:rsidR="00BC1018" w:rsidRPr="009A137F" w:rsidRDefault="00BC1018" w:rsidP="00BC1018">
                  <w:pPr>
                    <w:tabs>
                      <w:tab w:val="left" w:pos="1134"/>
                      <w:tab w:val="num" w:pos="2880"/>
                    </w:tabs>
                    <w:rPr>
                      <w:rFonts w:ascii="Arial" w:hAnsi="Arial" w:cs="Arial"/>
                    </w:rPr>
                  </w:pPr>
                  <w:r w:rsidRPr="237DB08D">
                    <w:rPr>
                      <w:rFonts w:ascii="Arial" w:hAnsi="Arial" w:cs="Arial"/>
                      <w:b/>
                    </w:rPr>
                    <w:t>Professionalism: Demonstrate</w:t>
                  </w:r>
                  <w:r w:rsidRPr="237DB08D">
                    <w:rPr>
                      <w:rFonts w:ascii="Arial" w:hAnsi="Arial" w:cs="Arial"/>
                    </w:rPr>
                    <w:t xml:space="preserve"> appropriate judgement and an ability to meet expected standards for individual or group projects.</w:t>
                  </w:r>
                </w:p>
              </w:tc>
            </w:tr>
            <w:tr w:rsidR="00C4161A" w:rsidRPr="009A137F" w14:paraId="0B3E0D99" w14:textId="77777777" w:rsidTr="00012C9D">
              <w:trPr>
                <w:trHeight w:val="1020"/>
                <w:jc w:val="center"/>
              </w:trPr>
              <w:tc>
                <w:tcPr>
                  <w:tcW w:w="675" w:type="dxa"/>
                  <w:tcBorders>
                    <w:bottom w:val="single" w:sz="4" w:space="0" w:color="auto"/>
                  </w:tcBorders>
                  <w:shd w:val="clear" w:color="auto" w:fill="D9D9D9" w:themeFill="background1" w:themeFillShade="D9"/>
                  <w:vAlign w:val="center"/>
                </w:tcPr>
                <w:p w14:paraId="507D4292" w14:textId="17ABB78F" w:rsidR="00BC1018" w:rsidRPr="009A137F" w:rsidRDefault="00BC1018" w:rsidP="00BC1018">
                  <w:pPr>
                    <w:tabs>
                      <w:tab w:val="left" w:pos="1134"/>
                      <w:tab w:val="num" w:pos="2880"/>
                    </w:tabs>
                    <w:jc w:val="center"/>
                    <w:rPr>
                      <w:rFonts w:ascii="Arial" w:hAnsi="Arial" w:cs="Arial"/>
                      <w:b/>
                    </w:rPr>
                  </w:pPr>
                  <w:r w:rsidRPr="237DB08D">
                    <w:rPr>
                      <w:rFonts w:ascii="Arial" w:hAnsi="Arial" w:cs="Arial"/>
                      <w:b/>
                    </w:rPr>
                    <w:t>KS2</w:t>
                  </w:r>
                </w:p>
              </w:tc>
              <w:tc>
                <w:tcPr>
                  <w:tcW w:w="7329" w:type="dxa"/>
                  <w:tcBorders>
                    <w:bottom w:val="single" w:sz="4" w:space="0" w:color="auto"/>
                  </w:tcBorders>
                  <w:vAlign w:val="center"/>
                </w:tcPr>
                <w:p w14:paraId="706FC74F" w14:textId="2E79C73A" w:rsidR="00BC1018" w:rsidRPr="009A137F" w:rsidRDefault="00BC1018" w:rsidP="00BC1018">
                  <w:pPr>
                    <w:tabs>
                      <w:tab w:val="left" w:pos="1134"/>
                      <w:tab w:val="num" w:pos="2880"/>
                    </w:tabs>
                    <w:rPr>
                      <w:rFonts w:ascii="Arial" w:hAnsi="Arial" w:cs="Arial"/>
                      <w:b/>
                    </w:rPr>
                  </w:pPr>
                  <w:r w:rsidRPr="237DB08D">
                    <w:rPr>
                      <w:rFonts w:ascii="Arial" w:hAnsi="Arial" w:cs="Arial"/>
                      <w:b/>
                    </w:rPr>
                    <w:t xml:space="preserve">Plan: Identify </w:t>
                  </w:r>
                  <w:r w:rsidRPr="237DB08D">
                    <w:rPr>
                      <w:rFonts w:ascii="Arial" w:hAnsi="Arial" w:cs="Arial"/>
                    </w:rPr>
                    <w:t>priorities that enable expectations to be met, whilst maintaining momentum, focus and a work/life balance.</w:t>
                  </w:r>
                </w:p>
              </w:tc>
            </w:tr>
            <w:tr w:rsidR="00012C9D" w:rsidRPr="009A137F" w14:paraId="074AF741" w14:textId="77777777" w:rsidTr="00012C9D">
              <w:trPr>
                <w:trHeight w:val="1020"/>
                <w:jc w:val="center"/>
              </w:trPr>
              <w:tc>
                <w:tcPr>
                  <w:tcW w:w="675" w:type="dxa"/>
                  <w:tcBorders>
                    <w:top w:val="single" w:sz="4" w:space="0" w:color="auto"/>
                    <w:left w:val="nil"/>
                    <w:bottom w:val="nil"/>
                    <w:right w:val="nil"/>
                  </w:tcBorders>
                  <w:shd w:val="clear" w:color="auto" w:fill="auto"/>
                  <w:vAlign w:val="center"/>
                </w:tcPr>
                <w:p w14:paraId="2B6487FD" w14:textId="77777777" w:rsidR="00012C9D" w:rsidRPr="237DB08D" w:rsidRDefault="00012C9D" w:rsidP="00BC1018">
                  <w:pPr>
                    <w:tabs>
                      <w:tab w:val="left" w:pos="1134"/>
                      <w:tab w:val="num" w:pos="2880"/>
                    </w:tabs>
                    <w:jc w:val="center"/>
                    <w:rPr>
                      <w:rFonts w:ascii="Arial" w:hAnsi="Arial" w:cs="Arial"/>
                      <w:b/>
                    </w:rPr>
                  </w:pPr>
                </w:p>
              </w:tc>
              <w:tc>
                <w:tcPr>
                  <w:tcW w:w="7329" w:type="dxa"/>
                  <w:tcBorders>
                    <w:top w:val="single" w:sz="4" w:space="0" w:color="auto"/>
                    <w:left w:val="nil"/>
                    <w:bottom w:val="nil"/>
                    <w:right w:val="nil"/>
                  </w:tcBorders>
                  <w:shd w:val="clear" w:color="auto" w:fill="auto"/>
                  <w:vAlign w:val="center"/>
                </w:tcPr>
                <w:p w14:paraId="4AC1C90E" w14:textId="77777777" w:rsidR="00012C9D" w:rsidRPr="237DB08D" w:rsidRDefault="00012C9D" w:rsidP="00BC1018">
                  <w:pPr>
                    <w:tabs>
                      <w:tab w:val="left" w:pos="1134"/>
                      <w:tab w:val="num" w:pos="2880"/>
                    </w:tabs>
                    <w:rPr>
                      <w:rFonts w:ascii="Arial" w:hAnsi="Arial" w:cs="Arial"/>
                      <w:b/>
                    </w:rPr>
                  </w:pPr>
                </w:p>
              </w:tc>
            </w:tr>
          </w:tbl>
          <w:p w14:paraId="15AC7CD0" w14:textId="75F58BD8" w:rsidR="00877DE3" w:rsidRPr="009A137F" w:rsidRDefault="00877DE3" w:rsidP="237DB08D">
            <w:pPr>
              <w:ind w:left="720"/>
              <w:jc w:val="both"/>
              <w:rPr>
                <w:rFonts w:ascii="Arial" w:hAnsi="Arial" w:cs="Arial"/>
                <w:b/>
                <w:sz w:val="20"/>
                <w:szCs w:val="20"/>
              </w:rPr>
            </w:pPr>
          </w:p>
        </w:tc>
      </w:tr>
    </w:tbl>
    <w:p w14:paraId="0BB68A19" w14:textId="2D6F8A43" w:rsidR="007E457C" w:rsidRPr="009A137F" w:rsidRDefault="007E457C">
      <w:pPr>
        <w:rPr>
          <w:rFonts w:ascii="Arial" w:hAnsi="Arial" w:cs="Arial"/>
          <w:sz w:val="20"/>
          <w:szCs w:val="20"/>
        </w:rPr>
      </w:pPr>
    </w:p>
    <w:p w14:paraId="69103288" w14:textId="23BD20EE" w:rsidR="64F30025" w:rsidRPr="009A137F" w:rsidRDefault="007E457C" w:rsidP="237DB08D">
      <w:pPr>
        <w:spacing w:after="160" w:line="259" w:lineRule="auto"/>
        <w:rPr>
          <w:rFonts w:ascii="Arial" w:hAnsi="Arial" w:cs="Arial"/>
          <w:sz w:val="20"/>
          <w:szCs w:val="20"/>
        </w:rPr>
      </w:pPr>
      <w:r w:rsidRPr="237DB08D" w:rsidDel="00690608">
        <w:rPr>
          <w:rFonts w:ascii="Arial" w:hAnsi="Arial" w:cs="Arial"/>
          <w:sz w:val="20"/>
          <w:szCs w:val="20"/>
        </w:rPr>
        <w:br w:type="page"/>
      </w:r>
    </w:p>
    <w:p w14:paraId="36664849" w14:textId="786B17E5" w:rsidR="001270EA" w:rsidRPr="009A137F" w:rsidRDefault="001270EA" w:rsidP="001270EA">
      <w:pPr>
        <w:rPr>
          <w:rFonts w:ascii="Arial" w:eastAsia="Times New Roman" w:hAnsi="Arial" w:cs="Arial"/>
          <w:sz w:val="20"/>
          <w:szCs w:val="20"/>
          <w:lang w:eastAsia="en-US"/>
        </w:rPr>
      </w:pPr>
      <w:r w:rsidRPr="237DB08D">
        <w:rPr>
          <w:rFonts w:ascii="Arial" w:eastAsia="Times New Roman" w:hAnsi="Arial" w:cs="Arial"/>
          <w:b/>
          <w:sz w:val="20"/>
          <w:szCs w:val="20"/>
          <w:lang w:eastAsia="en-US"/>
        </w:rPr>
        <w:lastRenderedPageBreak/>
        <w:t>Section E - Learning, Teaching and Assessment</w:t>
      </w:r>
    </w:p>
    <w:p w14:paraId="0CEFE147" w14:textId="77777777" w:rsidR="001270EA" w:rsidRPr="009A137F" w:rsidRDefault="001270EA" w:rsidP="001270EA">
      <w:pPr>
        <w:rPr>
          <w:rFonts w:ascii="Arial" w:eastAsia="Times New Roman" w:hAnsi="Arial" w:cs="Arial"/>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270EA" w:rsidRPr="009A137F" w14:paraId="0F9693CA" w14:textId="77777777" w:rsidTr="288AF1B3">
        <w:tc>
          <w:tcPr>
            <w:tcW w:w="5000" w:type="pct"/>
            <w:shd w:val="clear" w:color="auto" w:fill="auto"/>
          </w:tcPr>
          <w:p w14:paraId="69A22294" w14:textId="77777777" w:rsidR="001270EA" w:rsidRPr="009A137F" w:rsidRDefault="001270EA" w:rsidP="001270EA">
            <w:pPr>
              <w:rPr>
                <w:rFonts w:ascii="Arial" w:eastAsia="Times New Roman" w:hAnsi="Arial" w:cs="Arial"/>
                <w:sz w:val="20"/>
                <w:szCs w:val="20"/>
                <w:u w:val="single"/>
                <w:lang w:eastAsia="en-US"/>
              </w:rPr>
            </w:pPr>
          </w:p>
          <w:p w14:paraId="0C15740A" w14:textId="77777777" w:rsidR="001270EA" w:rsidRPr="009A137F" w:rsidRDefault="001270EA" w:rsidP="001270EA">
            <w:pPr>
              <w:rPr>
                <w:rFonts w:ascii="Arial" w:eastAsia="Times New Roman" w:hAnsi="Arial" w:cs="Arial"/>
                <w:b/>
                <w:sz w:val="20"/>
                <w:szCs w:val="20"/>
                <w:lang w:eastAsia="en-US"/>
              </w:rPr>
            </w:pPr>
            <w:r w:rsidRPr="237DB08D">
              <w:rPr>
                <w:rFonts w:ascii="Arial" w:hAnsi="Arial" w:cs="Arial"/>
                <w:b/>
                <w:sz w:val="20"/>
                <w:szCs w:val="20"/>
              </w:rPr>
              <w:t>How at LCCM learning and teaching is collaborative and personalised</w:t>
            </w:r>
            <w:r w:rsidRPr="237DB08D">
              <w:rPr>
                <w:rFonts w:ascii="Arial" w:eastAsia="Times New Roman" w:hAnsi="Arial" w:cs="Arial"/>
                <w:b/>
                <w:sz w:val="20"/>
                <w:szCs w:val="20"/>
                <w:lang w:eastAsia="en-US"/>
              </w:rPr>
              <w:t xml:space="preserve"> </w:t>
            </w:r>
          </w:p>
          <w:p w14:paraId="6CFC5FAC" w14:textId="2BD02564" w:rsidR="001270EA" w:rsidRPr="009A137F" w:rsidRDefault="001270EA" w:rsidP="001270EA">
            <w:pPr>
              <w:spacing w:before="240"/>
              <w:rPr>
                <w:rFonts w:ascii="Arial" w:eastAsiaTheme="minorEastAsia" w:hAnsi="Arial" w:cs="Arial"/>
                <w:sz w:val="20"/>
                <w:szCs w:val="20"/>
              </w:rPr>
            </w:pPr>
            <w:r w:rsidRPr="237DB08D">
              <w:rPr>
                <w:rFonts w:ascii="Arial" w:eastAsiaTheme="minorEastAsia" w:hAnsi="Arial" w:cs="Arial"/>
                <w:sz w:val="20"/>
                <w:szCs w:val="20"/>
              </w:rPr>
              <w:t xml:space="preserve">The contemporary music and entertainment industries offer a broad and exciting range of areas for </w:t>
            </w:r>
            <w:r w:rsidR="00703788" w:rsidRPr="237DB08D">
              <w:rPr>
                <w:rFonts w:ascii="Arial" w:eastAsiaTheme="minorEastAsia" w:hAnsi="Arial" w:cs="Arial"/>
                <w:sz w:val="20"/>
                <w:szCs w:val="20"/>
              </w:rPr>
              <w:t xml:space="preserve">you </w:t>
            </w:r>
            <w:r w:rsidRPr="237DB08D">
              <w:rPr>
                <w:rFonts w:ascii="Arial" w:eastAsiaTheme="minorEastAsia" w:hAnsi="Arial" w:cs="Arial"/>
                <w:sz w:val="20"/>
                <w:szCs w:val="20"/>
              </w:rPr>
              <w:t xml:space="preserve">to study and practice. It is therefore important for us to support </w:t>
            </w:r>
            <w:r w:rsidR="00703788" w:rsidRPr="237DB08D">
              <w:rPr>
                <w:rFonts w:ascii="Arial" w:eastAsiaTheme="minorEastAsia" w:hAnsi="Arial" w:cs="Arial"/>
                <w:sz w:val="20"/>
                <w:szCs w:val="20"/>
              </w:rPr>
              <w:t>you</w:t>
            </w:r>
            <w:r w:rsidRPr="237DB08D">
              <w:rPr>
                <w:rFonts w:ascii="Arial" w:eastAsiaTheme="minorEastAsia" w:hAnsi="Arial" w:cs="Arial"/>
                <w:sz w:val="20"/>
                <w:szCs w:val="20"/>
              </w:rPr>
              <w:t xml:space="preserve"> whether working collaboratively or independently</w:t>
            </w:r>
            <w:r w:rsidR="00ED1D2F" w:rsidRPr="237DB08D">
              <w:rPr>
                <w:rFonts w:ascii="Arial" w:eastAsiaTheme="minorEastAsia" w:hAnsi="Arial" w:cs="Arial"/>
                <w:sz w:val="20"/>
                <w:szCs w:val="20"/>
              </w:rPr>
              <w:t xml:space="preserve"> and at </w:t>
            </w:r>
            <w:r w:rsidRPr="237DB08D">
              <w:rPr>
                <w:rFonts w:ascii="Arial" w:eastAsiaTheme="minorEastAsia" w:hAnsi="Arial" w:cs="Arial"/>
                <w:sz w:val="20"/>
                <w:szCs w:val="20"/>
              </w:rPr>
              <w:t>every level the course is based around practical application</w:t>
            </w:r>
            <w:r w:rsidR="00703788" w:rsidRPr="237DB08D">
              <w:rPr>
                <w:rFonts w:ascii="Arial" w:eastAsiaTheme="minorEastAsia" w:hAnsi="Arial" w:cs="Arial"/>
                <w:sz w:val="20"/>
                <w:szCs w:val="20"/>
              </w:rPr>
              <w:t xml:space="preserve">. </w:t>
            </w:r>
          </w:p>
          <w:p w14:paraId="55231ED2" w14:textId="77777777" w:rsidR="00703788" w:rsidRPr="009A137F" w:rsidRDefault="00703788" w:rsidP="00703788">
            <w:pPr>
              <w:spacing w:before="100" w:beforeAutospacing="1" w:after="100" w:afterAutospacing="1"/>
              <w:rPr>
                <w:rFonts w:ascii="Arial" w:eastAsia="Times New Roman" w:hAnsi="Arial" w:cs="Arial"/>
                <w:b/>
                <w:sz w:val="20"/>
                <w:szCs w:val="20"/>
              </w:rPr>
            </w:pPr>
            <w:r w:rsidRPr="237DB08D">
              <w:rPr>
                <w:rFonts w:ascii="Arial" w:eastAsia="Times New Roman" w:hAnsi="Arial" w:cs="Arial"/>
                <w:b/>
                <w:sz w:val="20"/>
                <w:szCs w:val="20"/>
              </w:rPr>
              <w:t>Contact tuition</w:t>
            </w:r>
          </w:p>
          <w:p w14:paraId="3F62349B" w14:textId="7AB489B1" w:rsidR="00703788" w:rsidRPr="009A137F" w:rsidRDefault="00703788" w:rsidP="00703788">
            <w:pPr>
              <w:spacing w:before="100" w:beforeAutospacing="1" w:after="100" w:afterAutospacing="1"/>
              <w:rPr>
                <w:rFonts w:ascii="Arial" w:eastAsia="Times New Roman" w:hAnsi="Arial" w:cs="Arial"/>
                <w:sz w:val="20"/>
                <w:szCs w:val="20"/>
              </w:rPr>
            </w:pPr>
            <w:r w:rsidRPr="237DB08D">
              <w:rPr>
                <w:rFonts w:ascii="Arial" w:eastAsia="Times New Roman" w:hAnsi="Arial" w:cs="Arial"/>
                <w:sz w:val="20"/>
                <w:szCs w:val="20"/>
              </w:rPr>
              <w:t xml:space="preserve">You are expected to work both as an individual and in collaborative teams where you will contribute your ideas and time to various projects. Practical lessons help you develop your skills in your chosen subject areas. Lectures, </w:t>
            </w:r>
            <w:r w:rsidRPr="237DB08D" w:rsidDel="00B2031E">
              <w:rPr>
                <w:rFonts w:ascii="Arial" w:eastAsia="Times New Roman" w:hAnsi="Arial" w:cs="Arial"/>
                <w:sz w:val="20"/>
                <w:szCs w:val="20"/>
              </w:rPr>
              <w:t>classes</w:t>
            </w:r>
            <w:r w:rsidR="00B2031E" w:rsidRPr="237DB08D">
              <w:rPr>
                <w:rFonts w:ascii="Arial" w:eastAsia="Times New Roman" w:hAnsi="Arial" w:cs="Arial"/>
                <w:sz w:val="20"/>
                <w:szCs w:val="20"/>
              </w:rPr>
              <w:t>,</w:t>
            </w:r>
            <w:r w:rsidRPr="237DB08D">
              <w:rPr>
                <w:rFonts w:ascii="Arial" w:eastAsia="Times New Roman" w:hAnsi="Arial" w:cs="Arial"/>
                <w:sz w:val="20"/>
                <w:szCs w:val="20"/>
              </w:rPr>
              <w:t xml:space="preserve"> and open workshops deepen your knowledge and provide you with an environment in which to sharpen your critical capabilities. </w:t>
            </w:r>
          </w:p>
          <w:p w14:paraId="28860BC7" w14:textId="650876BF" w:rsidR="00F11B8F" w:rsidRPr="009A137F" w:rsidRDefault="00F11B8F" w:rsidP="00703788">
            <w:pPr>
              <w:spacing w:before="100" w:beforeAutospacing="1" w:after="100" w:afterAutospacing="1"/>
              <w:rPr>
                <w:rFonts w:ascii="Arial" w:eastAsia="Times New Roman" w:hAnsi="Arial" w:cs="Arial"/>
                <w:b/>
                <w:sz w:val="20"/>
                <w:szCs w:val="20"/>
              </w:rPr>
            </w:pPr>
            <w:r w:rsidRPr="237DB08D">
              <w:rPr>
                <w:rFonts w:ascii="Arial" w:eastAsia="Times New Roman" w:hAnsi="Arial" w:cs="Arial"/>
                <w:b/>
                <w:sz w:val="20"/>
                <w:szCs w:val="20"/>
              </w:rPr>
              <w:t>Independent Learning</w:t>
            </w:r>
          </w:p>
          <w:p w14:paraId="1F04FC1E" w14:textId="77323324" w:rsidR="00703788" w:rsidRPr="009A137F" w:rsidRDefault="00F11B8F" w:rsidP="001270EA">
            <w:pPr>
              <w:spacing w:before="240"/>
              <w:rPr>
                <w:rFonts w:ascii="Arial" w:eastAsiaTheme="minorEastAsia" w:hAnsi="Arial" w:cs="Arial"/>
                <w:sz w:val="20"/>
                <w:szCs w:val="20"/>
              </w:rPr>
            </w:pPr>
            <w:r w:rsidRPr="237DB08D">
              <w:rPr>
                <w:rFonts w:ascii="Arial" w:eastAsia="Times New Roman" w:hAnsi="Arial" w:cs="Arial"/>
                <w:sz w:val="20"/>
                <w:szCs w:val="20"/>
              </w:rPr>
              <w:t xml:space="preserve">As well as the contact tuition you receive, you are required to study independently. As a music composer, you need to prepare and practice in your own time. This is </w:t>
            </w:r>
            <w:r w:rsidRPr="237DB08D">
              <w:rPr>
                <w:rFonts w:ascii="Arial" w:eastAsia="Times New Roman" w:hAnsi="Arial" w:cs="Arial"/>
                <w:b/>
                <w:sz w:val="20"/>
                <w:szCs w:val="20"/>
              </w:rPr>
              <w:t>crucial</w:t>
            </w:r>
            <w:r w:rsidRPr="237DB08D">
              <w:rPr>
                <w:rFonts w:ascii="Arial" w:eastAsia="Times New Roman" w:hAnsi="Arial" w:cs="Arial"/>
                <w:sz w:val="20"/>
                <w:szCs w:val="20"/>
              </w:rPr>
              <w:t xml:space="preserve"> for your success, as you must study the subject matter presented in lessons, lectures and classes. The time and significance of your independent learning increases as you progress through each year of the course.</w:t>
            </w:r>
          </w:p>
          <w:p w14:paraId="3F186FA5" w14:textId="25751F30" w:rsidR="00F11B8F" w:rsidRPr="009A137F" w:rsidRDefault="00F11B8F" w:rsidP="00F11B8F">
            <w:pPr>
              <w:spacing w:before="240"/>
              <w:rPr>
                <w:rFonts w:ascii="Arial" w:eastAsiaTheme="minorEastAsia" w:hAnsi="Arial" w:cs="Arial"/>
                <w:sz w:val="20"/>
                <w:szCs w:val="20"/>
              </w:rPr>
            </w:pPr>
            <w:r w:rsidRPr="237DB08D">
              <w:rPr>
                <w:rFonts w:ascii="Arial" w:eastAsiaTheme="minorEastAsia" w:hAnsi="Arial" w:cs="Arial"/>
                <w:sz w:val="20"/>
                <w:szCs w:val="20"/>
              </w:rPr>
              <w:t>Student collaboration is part of the day</w:t>
            </w:r>
            <w:r w:rsidR="00C23E65" w:rsidRPr="237DB08D">
              <w:rPr>
                <w:rFonts w:ascii="Arial" w:eastAsiaTheme="minorEastAsia" w:hAnsi="Arial" w:cs="Arial"/>
                <w:sz w:val="20"/>
                <w:szCs w:val="20"/>
              </w:rPr>
              <w:t>-</w:t>
            </w:r>
            <w:r w:rsidRPr="237DB08D">
              <w:rPr>
                <w:rFonts w:ascii="Arial" w:eastAsiaTheme="minorEastAsia" w:hAnsi="Arial" w:cs="Arial"/>
                <w:sz w:val="20"/>
                <w:szCs w:val="20"/>
              </w:rPr>
              <w:t>to</w:t>
            </w:r>
            <w:r w:rsidR="00C23E65" w:rsidRPr="237DB08D">
              <w:rPr>
                <w:rFonts w:ascii="Arial" w:eastAsiaTheme="minorEastAsia" w:hAnsi="Arial" w:cs="Arial"/>
                <w:sz w:val="20"/>
                <w:szCs w:val="20"/>
              </w:rPr>
              <w:t>-</w:t>
            </w:r>
            <w:r w:rsidRPr="237DB08D">
              <w:rPr>
                <w:rFonts w:ascii="Arial" w:eastAsiaTheme="minorEastAsia" w:hAnsi="Arial" w:cs="Arial"/>
                <w:sz w:val="20"/>
                <w:szCs w:val="20"/>
              </w:rPr>
              <w:t xml:space="preserve">day LCCM </w:t>
            </w:r>
            <w:proofErr w:type="gramStart"/>
            <w:r w:rsidRPr="237DB08D">
              <w:rPr>
                <w:rFonts w:ascii="Arial" w:eastAsiaTheme="minorEastAsia" w:hAnsi="Arial" w:cs="Arial"/>
                <w:sz w:val="20"/>
                <w:szCs w:val="20"/>
              </w:rPr>
              <w:t>practice</w:t>
            </w:r>
            <w:proofErr w:type="gramEnd"/>
            <w:r w:rsidRPr="237DB08D">
              <w:rPr>
                <w:rFonts w:ascii="Arial" w:eastAsiaTheme="minorEastAsia" w:hAnsi="Arial" w:cs="Arial"/>
                <w:sz w:val="20"/>
                <w:szCs w:val="20"/>
              </w:rPr>
              <w:t xml:space="preserve"> and the </w:t>
            </w:r>
            <w:r w:rsidR="00ED1D2F" w:rsidRPr="237DB08D">
              <w:rPr>
                <w:rFonts w:ascii="Arial" w:eastAsiaTheme="minorEastAsia" w:hAnsi="Arial" w:cs="Arial"/>
                <w:sz w:val="20"/>
                <w:szCs w:val="20"/>
              </w:rPr>
              <w:t xml:space="preserve">College </w:t>
            </w:r>
            <w:r w:rsidRPr="237DB08D">
              <w:rPr>
                <w:rFonts w:ascii="Arial" w:eastAsiaTheme="minorEastAsia" w:hAnsi="Arial" w:cs="Arial"/>
                <w:sz w:val="20"/>
                <w:szCs w:val="20"/>
              </w:rPr>
              <w:t>ensure</w:t>
            </w:r>
            <w:r w:rsidR="00ED1D2F" w:rsidRPr="237DB08D">
              <w:rPr>
                <w:rFonts w:ascii="Arial" w:eastAsiaTheme="minorEastAsia" w:hAnsi="Arial" w:cs="Arial"/>
                <w:sz w:val="20"/>
                <w:szCs w:val="20"/>
              </w:rPr>
              <w:t>s</w:t>
            </w:r>
            <w:r w:rsidRPr="237DB08D">
              <w:rPr>
                <w:rFonts w:ascii="Arial" w:eastAsiaTheme="minorEastAsia" w:hAnsi="Arial" w:cs="Arial"/>
                <w:sz w:val="20"/>
                <w:szCs w:val="20"/>
              </w:rPr>
              <w:t xml:space="preserve"> that </w:t>
            </w:r>
            <w:r w:rsidR="00ED1D2F" w:rsidRPr="237DB08D">
              <w:rPr>
                <w:rFonts w:ascii="Arial" w:eastAsiaTheme="minorEastAsia" w:hAnsi="Arial" w:cs="Arial"/>
                <w:sz w:val="20"/>
                <w:szCs w:val="20"/>
              </w:rPr>
              <w:t xml:space="preserve">you </w:t>
            </w:r>
            <w:r w:rsidRPr="237DB08D">
              <w:rPr>
                <w:rFonts w:ascii="Arial" w:eastAsiaTheme="minorEastAsia" w:hAnsi="Arial" w:cs="Arial"/>
                <w:sz w:val="20"/>
                <w:szCs w:val="20"/>
              </w:rPr>
              <w:t xml:space="preserve">are provided with </w:t>
            </w:r>
            <w:r w:rsidR="00ED1D2F" w:rsidRPr="237DB08D">
              <w:rPr>
                <w:rFonts w:ascii="Arial" w:eastAsiaTheme="minorEastAsia" w:hAnsi="Arial" w:cs="Arial"/>
                <w:sz w:val="20"/>
                <w:szCs w:val="20"/>
              </w:rPr>
              <w:t xml:space="preserve">the </w:t>
            </w:r>
            <w:r w:rsidRPr="237DB08D">
              <w:rPr>
                <w:rFonts w:ascii="Arial" w:eastAsiaTheme="minorEastAsia" w:hAnsi="Arial" w:cs="Arial"/>
                <w:sz w:val="20"/>
                <w:szCs w:val="20"/>
              </w:rPr>
              <w:t xml:space="preserve">opportunities to learn with others. This includes seminars, the virtual learning environment (VLE) and open workshops. The college has a vibrant extracurricular programme of events with regular masterclasses, guest talks and gigs that provide further learning and opportunities to </w:t>
            </w:r>
            <w:r w:rsidR="001E231E" w:rsidRPr="237DB08D">
              <w:rPr>
                <w:rFonts w:ascii="Arial" w:eastAsiaTheme="minorEastAsia" w:hAnsi="Arial" w:cs="Arial"/>
                <w:sz w:val="20"/>
                <w:szCs w:val="20"/>
              </w:rPr>
              <w:t>you.</w:t>
            </w:r>
          </w:p>
          <w:p w14:paraId="0579303B" w14:textId="0DDF8517" w:rsidR="001270EA" w:rsidRPr="009A137F" w:rsidRDefault="001270EA" w:rsidP="001270EA">
            <w:pPr>
              <w:spacing w:before="240"/>
              <w:rPr>
                <w:rFonts w:ascii="Arial" w:eastAsiaTheme="minorEastAsia" w:hAnsi="Arial" w:cs="Arial"/>
                <w:sz w:val="20"/>
                <w:szCs w:val="20"/>
              </w:rPr>
            </w:pPr>
            <w:r w:rsidRPr="237DB08D">
              <w:rPr>
                <w:rFonts w:ascii="Arial" w:eastAsiaTheme="minorEastAsia" w:hAnsi="Arial" w:cs="Arial"/>
                <w:sz w:val="20"/>
                <w:szCs w:val="20"/>
              </w:rPr>
              <w:t>Th</w:t>
            </w:r>
            <w:r w:rsidR="00ED1D2F" w:rsidRPr="237DB08D">
              <w:rPr>
                <w:rFonts w:ascii="Arial" w:eastAsiaTheme="minorEastAsia" w:hAnsi="Arial" w:cs="Arial"/>
                <w:sz w:val="20"/>
                <w:szCs w:val="20"/>
              </w:rPr>
              <w:t xml:space="preserve">e </w:t>
            </w:r>
            <w:r w:rsidR="00F11B8F" w:rsidRPr="237DB08D">
              <w:rPr>
                <w:rFonts w:ascii="Arial" w:eastAsiaTheme="minorEastAsia" w:hAnsi="Arial" w:cs="Arial"/>
                <w:sz w:val="20"/>
                <w:szCs w:val="20"/>
              </w:rPr>
              <w:t xml:space="preserve">above </w:t>
            </w:r>
            <w:r w:rsidRPr="237DB08D">
              <w:rPr>
                <w:rFonts w:ascii="Arial" w:eastAsiaTheme="minorEastAsia" w:hAnsi="Arial" w:cs="Arial"/>
                <w:sz w:val="20"/>
                <w:szCs w:val="20"/>
              </w:rPr>
              <w:t>allows the creative environment at the college and industry to keep flowing thus</w:t>
            </w:r>
            <w:r w:rsidR="00F11B8F" w:rsidRPr="237DB08D">
              <w:rPr>
                <w:rFonts w:ascii="Arial" w:eastAsiaTheme="minorEastAsia" w:hAnsi="Arial" w:cs="Arial"/>
                <w:sz w:val="20"/>
                <w:szCs w:val="20"/>
              </w:rPr>
              <w:t xml:space="preserve">, </w:t>
            </w:r>
            <w:r w:rsidRPr="237DB08D">
              <w:rPr>
                <w:rFonts w:ascii="Arial" w:eastAsiaTheme="minorEastAsia" w:hAnsi="Arial" w:cs="Arial"/>
                <w:sz w:val="20"/>
                <w:szCs w:val="20"/>
              </w:rPr>
              <w:t>nurturing the strong community value amongst the staff, tutors and student body.  Consequently, the Student Experience is designed to embed an approach to learning and teaching that fosters partnership between staff and students and a strong learning community in all awards.</w:t>
            </w:r>
          </w:p>
          <w:p w14:paraId="5C732C88" w14:textId="26CF2316" w:rsidR="00214293" w:rsidRPr="009A137F" w:rsidRDefault="00214293" w:rsidP="00214293">
            <w:pPr>
              <w:spacing w:before="240"/>
              <w:rPr>
                <w:rFonts w:ascii="Arial" w:eastAsiaTheme="minorEastAsia" w:hAnsi="Arial" w:cs="Arial"/>
                <w:sz w:val="20"/>
                <w:szCs w:val="20"/>
              </w:rPr>
            </w:pPr>
            <w:r w:rsidRPr="237DB08D">
              <w:rPr>
                <w:rFonts w:ascii="Arial" w:eastAsiaTheme="minorEastAsia" w:hAnsi="Arial" w:cs="Arial"/>
                <w:sz w:val="20"/>
                <w:szCs w:val="20"/>
              </w:rPr>
              <w:t xml:space="preserve">The Music Box provides professional facilities, equipment, rooms and software. A wide range of support is available to </w:t>
            </w:r>
            <w:r w:rsidR="00ED1D2F" w:rsidRPr="237DB08D">
              <w:rPr>
                <w:rFonts w:ascii="Arial" w:eastAsiaTheme="minorEastAsia" w:hAnsi="Arial" w:cs="Arial"/>
                <w:sz w:val="20"/>
                <w:szCs w:val="20"/>
              </w:rPr>
              <w:t xml:space="preserve">you </w:t>
            </w:r>
            <w:r w:rsidRPr="237DB08D">
              <w:rPr>
                <w:rFonts w:ascii="Arial" w:eastAsiaTheme="minorEastAsia" w:hAnsi="Arial" w:cs="Arial"/>
                <w:sz w:val="20"/>
                <w:szCs w:val="20"/>
              </w:rPr>
              <w:t xml:space="preserve">with several teams dedicated to support </w:t>
            </w:r>
            <w:r w:rsidR="00306281" w:rsidRPr="237DB08D">
              <w:rPr>
                <w:rFonts w:ascii="Arial" w:eastAsiaTheme="minorEastAsia" w:hAnsi="Arial" w:cs="Arial"/>
                <w:sz w:val="20"/>
                <w:szCs w:val="20"/>
              </w:rPr>
              <w:t xml:space="preserve">you </w:t>
            </w:r>
            <w:r w:rsidRPr="237DB08D">
              <w:rPr>
                <w:rFonts w:ascii="Arial" w:eastAsiaTheme="minorEastAsia" w:hAnsi="Arial" w:cs="Arial"/>
                <w:sz w:val="20"/>
                <w:szCs w:val="20"/>
              </w:rPr>
              <w:t xml:space="preserve">throughout their course.  The programme administration team is dedicated to resolve student issues and provide pastoral and academic support.  Individual development plans and further support can be given as required.  </w:t>
            </w:r>
          </w:p>
          <w:p w14:paraId="60184A24" w14:textId="59499A99" w:rsidR="00214293" w:rsidRPr="009A137F" w:rsidRDefault="00214293" w:rsidP="00214293">
            <w:pPr>
              <w:spacing w:before="240"/>
              <w:rPr>
                <w:rFonts w:ascii="Arial" w:eastAsiaTheme="minorEastAsia" w:hAnsi="Arial" w:cs="Arial"/>
                <w:sz w:val="20"/>
                <w:szCs w:val="20"/>
              </w:rPr>
            </w:pPr>
            <w:r w:rsidRPr="237DB08D">
              <w:rPr>
                <w:rFonts w:ascii="Arial" w:eastAsiaTheme="minorEastAsia" w:hAnsi="Arial" w:cs="Arial"/>
                <w:sz w:val="20"/>
                <w:szCs w:val="20"/>
              </w:rPr>
              <w:t xml:space="preserve">The Student Services Team also enables any student with a learning disability/ disability or mental health concern to have access to professional advice in this area and can make individual recommendations to the Academic team for assessment support or accommodations.  During the academic year, LCCM offers a series of optional workshops for further support and development, available to </w:t>
            </w:r>
            <w:r w:rsidR="007922C1" w:rsidRPr="237DB08D">
              <w:rPr>
                <w:rFonts w:ascii="Arial" w:eastAsiaTheme="minorEastAsia" w:hAnsi="Arial" w:cs="Arial"/>
                <w:sz w:val="20"/>
                <w:szCs w:val="20"/>
              </w:rPr>
              <w:t xml:space="preserve">you </w:t>
            </w:r>
            <w:r w:rsidRPr="237DB08D">
              <w:rPr>
                <w:rFonts w:ascii="Arial" w:eastAsiaTheme="minorEastAsia" w:hAnsi="Arial" w:cs="Arial"/>
                <w:sz w:val="20"/>
                <w:szCs w:val="20"/>
              </w:rPr>
              <w:t xml:space="preserve">in response to </w:t>
            </w:r>
            <w:r w:rsidR="007C2FB9" w:rsidRPr="237DB08D">
              <w:rPr>
                <w:rFonts w:ascii="Arial" w:eastAsiaTheme="minorEastAsia" w:hAnsi="Arial" w:cs="Arial"/>
                <w:sz w:val="20"/>
                <w:szCs w:val="20"/>
              </w:rPr>
              <w:t xml:space="preserve">your </w:t>
            </w:r>
            <w:r w:rsidRPr="237DB08D">
              <w:rPr>
                <w:rFonts w:ascii="Arial" w:eastAsiaTheme="minorEastAsia" w:hAnsi="Arial" w:cs="Arial"/>
                <w:sz w:val="20"/>
                <w:szCs w:val="20"/>
              </w:rPr>
              <w:t xml:space="preserve">individual learning needs.  All LCCM </w:t>
            </w:r>
            <w:r w:rsidR="006E46CF" w:rsidRPr="237DB08D">
              <w:rPr>
                <w:rFonts w:ascii="Arial" w:eastAsiaTheme="minorEastAsia" w:hAnsi="Arial" w:cs="Arial"/>
                <w:sz w:val="20"/>
                <w:szCs w:val="20"/>
              </w:rPr>
              <w:t xml:space="preserve">you </w:t>
            </w:r>
            <w:r w:rsidRPr="237DB08D">
              <w:rPr>
                <w:rFonts w:ascii="Arial" w:eastAsiaTheme="minorEastAsia" w:hAnsi="Arial" w:cs="Arial"/>
                <w:sz w:val="20"/>
                <w:szCs w:val="20"/>
              </w:rPr>
              <w:t xml:space="preserve">are supported appropriately and empowered to fulfil </w:t>
            </w:r>
            <w:r w:rsidR="006E46CF" w:rsidRPr="237DB08D">
              <w:rPr>
                <w:rFonts w:ascii="Arial" w:eastAsiaTheme="minorEastAsia" w:hAnsi="Arial" w:cs="Arial"/>
                <w:sz w:val="20"/>
                <w:szCs w:val="20"/>
              </w:rPr>
              <w:t xml:space="preserve">your </w:t>
            </w:r>
            <w:r w:rsidRPr="237DB08D">
              <w:rPr>
                <w:rFonts w:ascii="Arial" w:eastAsiaTheme="minorEastAsia" w:hAnsi="Arial" w:cs="Arial"/>
                <w:sz w:val="20"/>
                <w:szCs w:val="20"/>
              </w:rPr>
              <w:t>own potential (e.g. through individualised academic support and /or feedback).</w:t>
            </w:r>
          </w:p>
          <w:p w14:paraId="18CE43B1" w14:textId="04F042AC" w:rsidR="001270EA" w:rsidRPr="009A137F" w:rsidRDefault="001270EA" w:rsidP="001270EA">
            <w:pPr>
              <w:spacing w:before="240"/>
              <w:rPr>
                <w:rFonts w:ascii="Arial" w:eastAsiaTheme="minorEastAsia" w:hAnsi="Arial" w:cs="Arial"/>
                <w:sz w:val="20"/>
                <w:szCs w:val="20"/>
              </w:rPr>
            </w:pPr>
            <w:r w:rsidRPr="237DB08D">
              <w:rPr>
                <w:rFonts w:ascii="Arial" w:eastAsiaTheme="minorEastAsia" w:hAnsi="Arial" w:cs="Arial"/>
                <w:sz w:val="20"/>
                <w:szCs w:val="20"/>
              </w:rPr>
              <w:t xml:space="preserve">Within the student experience of all programmes, </w:t>
            </w:r>
            <w:r w:rsidR="00ED1D2F" w:rsidRPr="237DB08D">
              <w:rPr>
                <w:rFonts w:ascii="Arial" w:eastAsiaTheme="minorEastAsia" w:hAnsi="Arial" w:cs="Arial"/>
                <w:sz w:val="20"/>
                <w:szCs w:val="20"/>
              </w:rPr>
              <w:t xml:space="preserve">you </w:t>
            </w:r>
            <w:r w:rsidR="00214293" w:rsidRPr="237DB08D">
              <w:rPr>
                <w:rFonts w:ascii="Arial" w:eastAsiaTheme="minorEastAsia" w:hAnsi="Arial" w:cs="Arial"/>
                <w:sz w:val="20"/>
                <w:szCs w:val="20"/>
              </w:rPr>
              <w:t>will receive</w:t>
            </w:r>
            <w:r w:rsidRPr="237DB08D">
              <w:rPr>
                <w:rFonts w:ascii="Arial" w:eastAsiaTheme="minorEastAsia" w:hAnsi="Arial" w:cs="Arial"/>
                <w:sz w:val="20"/>
                <w:szCs w:val="20"/>
              </w:rPr>
              <w:t xml:space="preserve"> significant face to face time with teaching staff, regular informal and formal feedback on </w:t>
            </w:r>
            <w:r w:rsidR="00AD72E9" w:rsidRPr="237DB08D">
              <w:rPr>
                <w:rFonts w:ascii="Arial" w:eastAsiaTheme="minorEastAsia" w:hAnsi="Arial" w:cs="Arial"/>
                <w:sz w:val="20"/>
                <w:szCs w:val="20"/>
              </w:rPr>
              <w:t xml:space="preserve">your </w:t>
            </w:r>
            <w:r w:rsidRPr="237DB08D">
              <w:rPr>
                <w:rFonts w:ascii="Arial" w:eastAsiaTheme="minorEastAsia" w:hAnsi="Arial" w:cs="Arial"/>
                <w:sz w:val="20"/>
                <w:szCs w:val="20"/>
              </w:rPr>
              <w:t xml:space="preserve">academic development, and support and mentoring on all practical and collaborative projects.  Attendance is monitored and proactive intervention made by Student Services to ensure every possible student’s success.  The college’s bursary and hardship scheme are also an integral element of this support should </w:t>
            </w:r>
            <w:r w:rsidR="00ED1D2F" w:rsidRPr="237DB08D">
              <w:rPr>
                <w:rFonts w:ascii="Arial" w:eastAsiaTheme="minorEastAsia" w:hAnsi="Arial" w:cs="Arial"/>
                <w:sz w:val="20"/>
                <w:szCs w:val="20"/>
              </w:rPr>
              <w:t xml:space="preserve">you </w:t>
            </w:r>
            <w:r w:rsidRPr="237DB08D">
              <w:rPr>
                <w:rFonts w:ascii="Arial" w:eastAsiaTheme="minorEastAsia" w:hAnsi="Arial" w:cs="Arial"/>
                <w:sz w:val="20"/>
                <w:szCs w:val="20"/>
              </w:rPr>
              <w:t>need it.</w:t>
            </w:r>
          </w:p>
          <w:p w14:paraId="3C07A888" w14:textId="50EBE453" w:rsidR="001270EA" w:rsidRPr="009A137F" w:rsidRDefault="001270EA" w:rsidP="001270EA">
            <w:pPr>
              <w:rPr>
                <w:rFonts w:ascii="Arial" w:eastAsia="Times New Roman" w:hAnsi="Arial" w:cs="Arial"/>
                <w:sz w:val="20"/>
                <w:szCs w:val="20"/>
                <w:lang w:eastAsia="en-US"/>
              </w:rPr>
            </w:pPr>
          </w:p>
          <w:p w14:paraId="04A33200" w14:textId="03C1E86B" w:rsidR="007E457C" w:rsidRPr="009A137F" w:rsidRDefault="007E457C" w:rsidP="001270EA">
            <w:pPr>
              <w:rPr>
                <w:rFonts w:ascii="Arial" w:eastAsia="Times New Roman" w:hAnsi="Arial" w:cs="Arial"/>
                <w:sz w:val="20"/>
                <w:szCs w:val="20"/>
                <w:lang w:eastAsia="en-US"/>
              </w:rPr>
            </w:pPr>
          </w:p>
          <w:p w14:paraId="40FE101C" w14:textId="6DBCE7B2" w:rsidR="007E457C" w:rsidRPr="009A137F" w:rsidRDefault="007E457C" w:rsidP="001270EA">
            <w:pPr>
              <w:rPr>
                <w:rFonts w:ascii="Arial" w:eastAsia="Times New Roman" w:hAnsi="Arial" w:cs="Arial"/>
                <w:sz w:val="20"/>
                <w:szCs w:val="20"/>
                <w:lang w:eastAsia="en-US"/>
              </w:rPr>
            </w:pPr>
          </w:p>
          <w:p w14:paraId="03119C97" w14:textId="77777777" w:rsidR="007E457C" w:rsidRDefault="007E457C" w:rsidP="001270EA">
            <w:pPr>
              <w:rPr>
                <w:rFonts w:ascii="Arial" w:eastAsia="Times New Roman" w:hAnsi="Arial" w:cs="Arial"/>
                <w:sz w:val="20"/>
                <w:szCs w:val="20"/>
                <w:lang w:eastAsia="en-US"/>
              </w:rPr>
            </w:pPr>
          </w:p>
          <w:p w14:paraId="718AF87A" w14:textId="77777777" w:rsidR="00E963B0" w:rsidRPr="009A137F" w:rsidRDefault="00E963B0" w:rsidP="001270EA">
            <w:pPr>
              <w:rPr>
                <w:rFonts w:ascii="Arial" w:eastAsia="Times New Roman" w:hAnsi="Arial" w:cs="Arial"/>
                <w:sz w:val="20"/>
                <w:szCs w:val="20"/>
                <w:lang w:eastAsia="en-US"/>
              </w:rPr>
            </w:pPr>
          </w:p>
          <w:p w14:paraId="201A456D" w14:textId="4BDD7741" w:rsidR="00214293" w:rsidRPr="009A137F" w:rsidRDefault="00214293" w:rsidP="00C658A2">
            <w:pPr>
              <w:tabs>
                <w:tab w:val="left" w:pos="2300"/>
              </w:tabs>
              <w:spacing w:before="240"/>
              <w:rPr>
                <w:rFonts w:ascii="Arial" w:eastAsiaTheme="minorEastAsia" w:hAnsi="Arial" w:cs="Arial"/>
                <w:sz w:val="20"/>
                <w:szCs w:val="20"/>
              </w:rPr>
            </w:pPr>
            <w:r w:rsidRPr="237DB08D">
              <w:rPr>
                <w:rFonts w:ascii="Arial" w:hAnsi="Arial" w:cs="Arial"/>
                <w:b/>
                <w:sz w:val="20"/>
                <w:szCs w:val="20"/>
              </w:rPr>
              <w:lastRenderedPageBreak/>
              <w:t>General Assessment</w:t>
            </w:r>
          </w:p>
          <w:p w14:paraId="2AE62311" w14:textId="0B2A804C" w:rsidR="00214293" w:rsidRPr="009A137F" w:rsidRDefault="00214293" w:rsidP="00214293">
            <w:pPr>
              <w:spacing w:before="240"/>
              <w:rPr>
                <w:rFonts w:ascii="Arial" w:eastAsiaTheme="minorEastAsia" w:hAnsi="Arial" w:cs="Arial"/>
                <w:sz w:val="20"/>
                <w:szCs w:val="20"/>
              </w:rPr>
            </w:pPr>
            <w:r w:rsidRPr="237DB08D">
              <w:rPr>
                <w:rFonts w:ascii="Arial" w:eastAsiaTheme="minorEastAsia" w:hAnsi="Arial" w:cs="Arial"/>
                <w:sz w:val="20"/>
                <w:szCs w:val="20"/>
              </w:rPr>
              <w:t xml:space="preserve">All LCCM assessments comply to an overarching assessment strategy that relies on relevant QAA Subject Benchmark Statements, this utilises the principles of Constructive Alignment and careful mapping to demonstrate effective coverage of level award learning outcomes.  All assessments are used to ensure that </w:t>
            </w:r>
            <w:r w:rsidR="00B944B4" w:rsidRPr="237DB08D">
              <w:rPr>
                <w:rFonts w:ascii="Arial" w:eastAsiaTheme="minorEastAsia" w:hAnsi="Arial" w:cs="Arial"/>
                <w:sz w:val="20"/>
                <w:szCs w:val="20"/>
              </w:rPr>
              <w:t xml:space="preserve">you </w:t>
            </w:r>
            <w:r w:rsidRPr="237DB08D">
              <w:rPr>
                <w:rFonts w:ascii="Arial" w:eastAsiaTheme="minorEastAsia" w:hAnsi="Arial" w:cs="Arial"/>
                <w:sz w:val="20"/>
                <w:szCs w:val="20"/>
              </w:rPr>
              <w:t xml:space="preserve">develop and build on </w:t>
            </w:r>
            <w:r w:rsidR="00B944B4" w:rsidRPr="237DB08D">
              <w:rPr>
                <w:rFonts w:ascii="Arial" w:eastAsiaTheme="minorEastAsia" w:hAnsi="Arial" w:cs="Arial"/>
                <w:sz w:val="20"/>
                <w:szCs w:val="20"/>
              </w:rPr>
              <w:t xml:space="preserve">your </w:t>
            </w:r>
            <w:r w:rsidRPr="237DB08D">
              <w:rPr>
                <w:rFonts w:ascii="Arial" w:eastAsiaTheme="minorEastAsia" w:hAnsi="Arial" w:cs="Arial"/>
                <w:sz w:val="20"/>
                <w:szCs w:val="20"/>
              </w:rPr>
              <w:t xml:space="preserve">key skills as </w:t>
            </w:r>
            <w:r w:rsidR="00B944B4" w:rsidRPr="237DB08D">
              <w:rPr>
                <w:rFonts w:ascii="Arial" w:eastAsiaTheme="minorEastAsia" w:hAnsi="Arial" w:cs="Arial"/>
                <w:sz w:val="20"/>
                <w:szCs w:val="20"/>
              </w:rPr>
              <w:t xml:space="preserve">you </w:t>
            </w:r>
            <w:r w:rsidRPr="237DB08D">
              <w:rPr>
                <w:rFonts w:ascii="Arial" w:eastAsiaTheme="minorEastAsia" w:hAnsi="Arial" w:cs="Arial"/>
                <w:sz w:val="20"/>
                <w:szCs w:val="20"/>
              </w:rPr>
              <w:t xml:space="preserve">progress through the programme, requiring </w:t>
            </w:r>
            <w:r w:rsidR="00B944B4" w:rsidRPr="237DB08D">
              <w:rPr>
                <w:rFonts w:ascii="Arial" w:eastAsiaTheme="minorEastAsia" w:hAnsi="Arial" w:cs="Arial"/>
                <w:sz w:val="20"/>
                <w:szCs w:val="20"/>
              </w:rPr>
              <w:t xml:space="preserve">you </w:t>
            </w:r>
            <w:r w:rsidRPr="237DB08D">
              <w:rPr>
                <w:rFonts w:ascii="Arial" w:eastAsiaTheme="minorEastAsia" w:hAnsi="Arial" w:cs="Arial"/>
                <w:sz w:val="20"/>
                <w:szCs w:val="20"/>
              </w:rPr>
              <w:t xml:space="preserve">to create work or demonstrate understanding in typical industry settings and environments.  </w:t>
            </w:r>
          </w:p>
          <w:p w14:paraId="59DC0D0E" w14:textId="20654827" w:rsidR="00214293" w:rsidRPr="009A137F" w:rsidRDefault="00214293" w:rsidP="00214293">
            <w:pPr>
              <w:spacing w:before="240"/>
              <w:rPr>
                <w:rFonts w:ascii="Arial" w:eastAsiaTheme="minorEastAsia" w:hAnsi="Arial" w:cs="Arial"/>
                <w:sz w:val="20"/>
                <w:szCs w:val="20"/>
              </w:rPr>
            </w:pPr>
            <w:r w:rsidRPr="237DB08D">
              <w:rPr>
                <w:rFonts w:ascii="Arial" w:eastAsiaTheme="minorEastAsia" w:hAnsi="Arial" w:cs="Arial"/>
                <w:sz w:val="20"/>
                <w:szCs w:val="20"/>
              </w:rPr>
              <w:t xml:space="preserve">The college avoids assessment “exercises" that would not normally occur in an artistic or professional context. Though LCCM is focused on studying and furthering music and creative industries through its practice, the institution rightly chooses to place significant emphasis on the need for </w:t>
            </w:r>
            <w:r w:rsidR="00B944B4" w:rsidRPr="237DB08D">
              <w:rPr>
                <w:rFonts w:ascii="Arial" w:eastAsiaTheme="minorEastAsia" w:hAnsi="Arial" w:cs="Arial"/>
                <w:sz w:val="20"/>
                <w:szCs w:val="20"/>
              </w:rPr>
              <w:t xml:space="preserve">you </w:t>
            </w:r>
            <w:r w:rsidRPr="237DB08D">
              <w:rPr>
                <w:rFonts w:ascii="Arial" w:eastAsiaTheme="minorEastAsia" w:hAnsi="Arial" w:cs="Arial"/>
                <w:sz w:val="20"/>
                <w:szCs w:val="20"/>
              </w:rPr>
              <w:t xml:space="preserve">to develop a creative sound/identity, and a sufficient theoretical and critical understanding of </w:t>
            </w:r>
            <w:r w:rsidR="00B944B4" w:rsidRPr="237DB08D">
              <w:rPr>
                <w:rFonts w:ascii="Arial" w:eastAsiaTheme="minorEastAsia" w:hAnsi="Arial" w:cs="Arial"/>
                <w:sz w:val="20"/>
                <w:szCs w:val="20"/>
              </w:rPr>
              <w:t xml:space="preserve">your </w:t>
            </w:r>
            <w:r w:rsidRPr="237DB08D">
              <w:rPr>
                <w:rFonts w:ascii="Arial" w:eastAsiaTheme="minorEastAsia" w:hAnsi="Arial" w:cs="Arial"/>
                <w:sz w:val="20"/>
                <w:szCs w:val="20"/>
              </w:rPr>
              <w:t xml:space="preserve">discipline albeit through relevant practice and assessment.  This ensures innovative assessment methods are used, allowing the teaching team to see that </w:t>
            </w:r>
            <w:r w:rsidR="00B944B4" w:rsidRPr="237DB08D">
              <w:rPr>
                <w:rFonts w:ascii="Arial" w:eastAsiaTheme="minorEastAsia" w:hAnsi="Arial" w:cs="Arial"/>
                <w:sz w:val="20"/>
                <w:szCs w:val="20"/>
              </w:rPr>
              <w:t xml:space="preserve">you </w:t>
            </w:r>
            <w:r w:rsidRPr="237DB08D">
              <w:rPr>
                <w:rFonts w:ascii="Arial" w:eastAsiaTheme="minorEastAsia" w:hAnsi="Arial" w:cs="Arial"/>
                <w:sz w:val="20"/>
                <w:szCs w:val="20"/>
              </w:rPr>
              <w:t>are appropriately prepared for work in the music and creative industries.</w:t>
            </w:r>
          </w:p>
          <w:p w14:paraId="69EDAFAB" w14:textId="36C806F8" w:rsidR="00214293" w:rsidRPr="009A137F" w:rsidRDefault="00214293" w:rsidP="00214293">
            <w:pPr>
              <w:spacing w:before="240"/>
              <w:rPr>
                <w:rFonts w:ascii="Arial" w:eastAsiaTheme="minorEastAsia" w:hAnsi="Arial" w:cs="Arial"/>
                <w:sz w:val="20"/>
                <w:szCs w:val="20"/>
              </w:rPr>
            </w:pPr>
            <w:r w:rsidRPr="237DB08D">
              <w:rPr>
                <w:rFonts w:ascii="Arial" w:eastAsiaTheme="minorEastAsia" w:hAnsi="Arial" w:cs="Arial"/>
                <w:sz w:val="20"/>
                <w:szCs w:val="20"/>
              </w:rPr>
              <w:t xml:space="preserve">All Learning Outcomes are clear and precise in their meaning, thus demonstrating the progression and learning which will take place and subsequently be tested in each module and assessment.  Assessment grades and feedback, which must be pertinent to the learning outcomes, will enable </w:t>
            </w:r>
            <w:r w:rsidR="00B944B4" w:rsidRPr="237DB08D">
              <w:rPr>
                <w:rFonts w:ascii="Arial" w:eastAsiaTheme="minorEastAsia" w:hAnsi="Arial" w:cs="Arial"/>
                <w:sz w:val="20"/>
                <w:szCs w:val="20"/>
              </w:rPr>
              <w:t xml:space="preserve">you </w:t>
            </w:r>
            <w:r w:rsidRPr="237DB08D">
              <w:rPr>
                <w:rFonts w:ascii="Arial" w:eastAsiaTheme="minorEastAsia" w:hAnsi="Arial" w:cs="Arial"/>
                <w:sz w:val="20"/>
                <w:szCs w:val="20"/>
              </w:rPr>
              <w:t xml:space="preserve">to reflect on </w:t>
            </w:r>
            <w:r w:rsidR="00B944B4" w:rsidRPr="237DB08D">
              <w:rPr>
                <w:rFonts w:ascii="Arial" w:eastAsiaTheme="minorEastAsia" w:hAnsi="Arial" w:cs="Arial"/>
                <w:sz w:val="20"/>
                <w:szCs w:val="20"/>
              </w:rPr>
              <w:t xml:space="preserve">your </w:t>
            </w:r>
            <w:r w:rsidRPr="237DB08D">
              <w:rPr>
                <w:rFonts w:ascii="Arial" w:eastAsiaTheme="minorEastAsia" w:hAnsi="Arial" w:cs="Arial"/>
                <w:sz w:val="20"/>
                <w:szCs w:val="20"/>
              </w:rPr>
              <w:t>work and make further advances in</w:t>
            </w:r>
            <w:r w:rsidR="00B944B4" w:rsidRPr="237DB08D">
              <w:rPr>
                <w:rFonts w:ascii="Arial" w:eastAsiaTheme="minorEastAsia" w:hAnsi="Arial" w:cs="Arial"/>
                <w:sz w:val="20"/>
                <w:szCs w:val="20"/>
              </w:rPr>
              <w:t xml:space="preserve"> your </w:t>
            </w:r>
            <w:r w:rsidRPr="237DB08D">
              <w:rPr>
                <w:rFonts w:ascii="Arial" w:eastAsiaTheme="minorEastAsia" w:hAnsi="Arial" w:cs="Arial"/>
                <w:sz w:val="20"/>
                <w:szCs w:val="20"/>
              </w:rPr>
              <w:t xml:space="preserve">development.  Formative assessments will support this learning, allowing </w:t>
            </w:r>
            <w:r w:rsidR="00B944B4" w:rsidRPr="237DB08D">
              <w:rPr>
                <w:rFonts w:ascii="Arial" w:eastAsiaTheme="minorEastAsia" w:hAnsi="Arial" w:cs="Arial"/>
                <w:sz w:val="20"/>
                <w:szCs w:val="20"/>
              </w:rPr>
              <w:t xml:space="preserve">you </w:t>
            </w:r>
            <w:r w:rsidRPr="237DB08D">
              <w:rPr>
                <w:rFonts w:ascii="Arial" w:eastAsiaTheme="minorEastAsia" w:hAnsi="Arial" w:cs="Arial"/>
                <w:sz w:val="20"/>
                <w:szCs w:val="20"/>
              </w:rPr>
              <w:t xml:space="preserve">to develop </w:t>
            </w:r>
            <w:r w:rsidR="00B944B4" w:rsidRPr="237DB08D">
              <w:rPr>
                <w:rFonts w:ascii="Arial" w:eastAsiaTheme="minorEastAsia" w:hAnsi="Arial" w:cs="Arial"/>
                <w:sz w:val="20"/>
                <w:szCs w:val="20"/>
              </w:rPr>
              <w:t xml:space="preserve">your </w:t>
            </w:r>
            <w:r w:rsidRPr="237DB08D">
              <w:rPr>
                <w:rFonts w:ascii="Arial" w:eastAsiaTheme="minorEastAsia" w:hAnsi="Arial" w:cs="Arial"/>
                <w:sz w:val="20"/>
                <w:szCs w:val="20"/>
              </w:rPr>
              <w:t>skills and learn from feedback ahead of graded assessment.</w:t>
            </w:r>
          </w:p>
          <w:p w14:paraId="5E792E4D" w14:textId="57BE5CD0" w:rsidR="00214293" w:rsidRPr="009A137F" w:rsidRDefault="00214293" w:rsidP="00214293">
            <w:pPr>
              <w:spacing w:before="240"/>
              <w:rPr>
                <w:rFonts w:ascii="Arial" w:eastAsiaTheme="minorEastAsia" w:hAnsi="Arial" w:cs="Arial"/>
                <w:sz w:val="20"/>
                <w:szCs w:val="20"/>
              </w:rPr>
            </w:pPr>
            <w:r w:rsidRPr="237DB08D">
              <w:rPr>
                <w:rFonts w:ascii="Arial" w:eastAsiaTheme="minorEastAsia" w:hAnsi="Arial" w:cs="Arial"/>
                <w:sz w:val="20"/>
                <w:szCs w:val="20"/>
              </w:rPr>
              <w:t xml:space="preserve">As </w:t>
            </w:r>
            <w:r w:rsidR="001D7365" w:rsidRPr="237DB08D">
              <w:rPr>
                <w:rFonts w:ascii="Arial" w:eastAsiaTheme="minorEastAsia" w:hAnsi="Arial" w:cs="Arial"/>
                <w:sz w:val="20"/>
                <w:szCs w:val="20"/>
              </w:rPr>
              <w:t xml:space="preserve">on previous </w:t>
            </w:r>
            <w:r w:rsidRPr="237DB08D">
              <w:rPr>
                <w:rFonts w:ascii="Arial" w:eastAsiaTheme="minorEastAsia" w:hAnsi="Arial" w:cs="Arial"/>
                <w:sz w:val="20"/>
                <w:szCs w:val="20"/>
              </w:rPr>
              <w:t>existing courses for many years, the academic team has ensured all Programme assessments are coherent within an industry context. Each award has been designed to ensure assessments used for individual modules form a coherent whole and are timed throughout the academic year to avoid bunching.  Assessments have always been subject to approval and thorough review by different academic bodies and industry professionals, such as different Awarding bodies, academic reviewers, External Examiners and lead industry professionals, which delivers a coherent set of assessments for all Programmes.</w:t>
            </w:r>
          </w:p>
          <w:p w14:paraId="6B917166" w14:textId="77777777" w:rsidR="008265AF" w:rsidRPr="009A137F" w:rsidRDefault="008265AF" w:rsidP="008265AF">
            <w:pPr>
              <w:pStyle w:val="NormalWeb"/>
              <w:rPr>
                <w:rFonts w:ascii="Arial" w:hAnsi="Arial" w:cs="Arial"/>
                <w:b/>
                <w:sz w:val="20"/>
                <w:szCs w:val="20"/>
              </w:rPr>
            </w:pPr>
            <w:r w:rsidRPr="237DB08D">
              <w:rPr>
                <w:rFonts w:ascii="Arial" w:hAnsi="Arial" w:cs="Arial"/>
                <w:b/>
                <w:sz w:val="20"/>
                <w:szCs w:val="20"/>
              </w:rPr>
              <w:t>Assessment Strategy</w:t>
            </w:r>
          </w:p>
          <w:p w14:paraId="45B847DF" w14:textId="77777777" w:rsidR="008265AF" w:rsidRPr="009A137F" w:rsidRDefault="008265AF" w:rsidP="008265AF">
            <w:pPr>
              <w:pStyle w:val="NormalWeb"/>
              <w:rPr>
                <w:rFonts w:ascii="Arial" w:hAnsi="Arial" w:cs="Arial"/>
                <w:sz w:val="20"/>
                <w:szCs w:val="20"/>
              </w:rPr>
            </w:pPr>
            <w:r w:rsidRPr="237DB08D">
              <w:rPr>
                <w:rFonts w:ascii="Arial" w:hAnsi="Arial" w:cs="Arial"/>
                <w:sz w:val="20"/>
                <w:szCs w:val="20"/>
              </w:rPr>
              <w:t>Assessment supports your learning and recognises your achievement. It provides the course team with a means of evaluating your progress and identifies your strengths and weaknesses. It also provides a basis upon which recommendations for your progress can be made.</w:t>
            </w:r>
          </w:p>
          <w:p w14:paraId="49AA0C8E" w14:textId="77777777" w:rsidR="008265AF" w:rsidRPr="009A137F" w:rsidRDefault="008265AF" w:rsidP="008265AF">
            <w:pPr>
              <w:pStyle w:val="NormalWeb"/>
              <w:rPr>
                <w:rFonts w:ascii="Arial" w:hAnsi="Arial" w:cs="Arial"/>
                <w:sz w:val="20"/>
                <w:szCs w:val="20"/>
              </w:rPr>
            </w:pPr>
            <w:r w:rsidRPr="237DB08D">
              <w:rPr>
                <w:rFonts w:ascii="Arial" w:hAnsi="Arial" w:cs="Arial"/>
                <w:sz w:val="20"/>
                <w:szCs w:val="20"/>
              </w:rPr>
              <w:t>The purpose of assessment is to provide a systematic measure of your achievement, and to confirm you have met the learning outcomes of your course. Assessment can be summative, that which counts towards your degree or formative that which is developmental feedback used to help you understand where a piece of your work is currently against the learning outcomes and assessment criteria and what you can do to improve it.</w:t>
            </w:r>
          </w:p>
          <w:p w14:paraId="1BB0758F" w14:textId="77777777" w:rsidR="008265AF" w:rsidRPr="009A137F" w:rsidRDefault="008265AF" w:rsidP="008265AF">
            <w:pPr>
              <w:pStyle w:val="NormalWeb"/>
              <w:rPr>
                <w:rFonts w:ascii="Arial" w:hAnsi="Arial" w:cs="Arial"/>
                <w:sz w:val="20"/>
                <w:szCs w:val="20"/>
              </w:rPr>
            </w:pPr>
            <w:r w:rsidRPr="237DB08D">
              <w:rPr>
                <w:rFonts w:ascii="Arial" w:hAnsi="Arial" w:cs="Arial"/>
                <w:sz w:val="20"/>
                <w:szCs w:val="20"/>
              </w:rPr>
              <w:t xml:space="preserve">Summative assessment takes place through: </w:t>
            </w:r>
          </w:p>
          <w:p w14:paraId="5B9ABDD9" w14:textId="77777777" w:rsidR="008265AF" w:rsidRPr="00012C9D" w:rsidRDefault="008265AF" w:rsidP="008265AF">
            <w:pPr>
              <w:pStyle w:val="ListParagraph"/>
              <w:numPr>
                <w:ilvl w:val="0"/>
                <w:numId w:val="27"/>
              </w:numPr>
              <w:spacing w:before="100" w:beforeAutospacing="1" w:after="100" w:afterAutospacing="1" w:line="240" w:lineRule="auto"/>
              <w:rPr>
                <w:rFonts w:ascii="Arial" w:eastAsia="Times New Roman" w:hAnsi="Arial" w:cs="Arial"/>
                <w:sz w:val="18"/>
                <w:szCs w:val="18"/>
              </w:rPr>
            </w:pPr>
            <w:r w:rsidRPr="00012C9D">
              <w:rPr>
                <w:rFonts w:ascii="Arial" w:eastAsia="Times New Roman" w:hAnsi="Arial" w:cs="Arial"/>
                <w:sz w:val="18"/>
                <w:szCs w:val="18"/>
              </w:rPr>
              <w:t xml:space="preserve">Practical Work - </w:t>
            </w:r>
            <w:r w:rsidRPr="00012C9D">
              <w:rPr>
                <w:rFonts w:ascii="Arial" w:hAnsi="Arial" w:cs="Arial"/>
                <w:sz w:val="18"/>
                <w:szCs w:val="18"/>
              </w:rPr>
              <w:t>presentation, musical directing, leading a studio session</w:t>
            </w:r>
            <w:r w:rsidRPr="00012C9D">
              <w:rPr>
                <w:rFonts w:ascii="Arial" w:eastAsia="Times New Roman" w:hAnsi="Arial" w:cs="Arial"/>
                <w:sz w:val="18"/>
                <w:szCs w:val="18"/>
              </w:rPr>
              <w:t>. These are carried out in real-time and often marked by two tutors for assessment purposes.</w:t>
            </w:r>
          </w:p>
          <w:p w14:paraId="5A7211EF" w14:textId="77777777" w:rsidR="008265AF" w:rsidRPr="00012C9D" w:rsidRDefault="008265AF" w:rsidP="008265AF">
            <w:pPr>
              <w:pStyle w:val="ListParagraph"/>
              <w:numPr>
                <w:ilvl w:val="0"/>
                <w:numId w:val="27"/>
              </w:numPr>
              <w:spacing w:before="100" w:beforeAutospacing="1" w:after="100" w:afterAutospacing="1" w:line="240" w:lineRule="auto"/>
              <w:rPr>
                <w:rFonts w:ascii="Arial" w:eastAsia="Times New Roman" w:hAnsi="Arial" w:cs="Arial"/>
                <w:sz w:val="18"/>
                <w:szCs w:val="18"/>
              </w:rPr>
            </w:pPr>
            <w:r w:rsidRPr="00012C9D">
              <w:rPr>
                <w:rFonts w:ascii="Arial" w:eastAsia="Times New Roman" w:hAnsi="Arial" w:cs="Arial"/>
                <w:sz w:val="18"/>
                <w:szCs w:val="18"/>
              </w:rPr>
              <w:t xml:space="preserve">Portfolio - </w:t>
            </w:r>
            <w:r w:rsidRPr="00012C9D">
              <w:rPr>
                <w:rFonts w:ascii="Arial" w:hAnsi="Arial" w:cs="Arial"/>
                <w:sz w:val="18"/>
                <w:szCs w:val="18"/>
              </w:rPr>
              <w:t>audio tracks, arrangements, videos. All items must be submitted the precise formats stated in your [module guides]</w:t>
            </w:r>
          </w:p>
          <w:p w14:paraId="6526F170" w14:textId="28149CA2" w:rsidR="008265AF" w:rsidRPr="00012C9D" w:rsidRDefault="008265AF" w:rsidP="008265AF">
            <w:pPr>
              <w:pStyle w:val="ListParagraph"/>
              <w:widowControl w:val="0"/>
              <w:numPr>
                <w:ilvl w:val="0"/>
                <w:numId w:val="27"/>
              </w:numPr>
              <w:autoSpaceDE w:val="0"/>
              <w:autoSpaceDN w:val="0"/>
              <w:adjustRightInd w:val="0"/>
              <w:spacing w:after="0" w:line="240" w:lineRule="auto"/>
              <w:ind w:right="-6"/>
              <w:rPr>
                <w:rFonts w:ascii="Arial" w:eastAsia="Times New Roman" w:hAnsi="Arial" w:cs="Arial"/>
                <w:sz w:val="18"/>
                <w:szCs w:val="18"/>
              </w:rPr>
            </w:pPr>
            <w:r w:rsidRPr="00012C9D">
              <w:rPr>
                <w:rFonts w:ascii="Arial" w:eastAsia="Times New Roman" w:hAnsi="Arial" w:cs="Arial"/>
                <w:sz w:val="18"/>
                <w:szCs w:val="18"/>
              </w:rPr>
              <w:t xml:space="preserve">Written Work – musical scores, </w:t>
            </w:r>
            <w:r w:rsidRPr="00012C9D">
              <w:rPr>
                <w:rFonts w:ascii="Arial" w:hAnsi="Arial" w:cs="Arial"/>
                <w:sz w:val="18"/>
                <w:szCs w:val="18"/>
              </w:rPr>
              <w:t>exams, career or business plans, slides for presentations, session or practice diaries, self-critical reflections</w:t>
            </w:r>
            <w:r w:rsidRPr="00012C9D">
              <w:rPr>
                <w:rFonts w:ascii="Arial" w:eastAsia="Times New Roman" w:hAnsi="Arial" w:cs="Arial"/>
                <w:sz w:val="18"/>
                <w:szCs w:val="18"/>
              </w:rPr>
              <w:t>. All written work (where appropriate) should include a reference list or bibliography using the Harvard Style guide, and usually submitted electronically.</w:t>
            </w:r>
          </w:p>
          <w:p w14:paraId="39C9B3E4" w14:textId="77777777" w:rsidR="007E457C" w:rsidRPr="009A137F" w:rsidRDefault="007E457C" w:rsidP="007E457C">
            <w:pPr>
              <w:pStyle w:val="ListParagraph"/>
              <w:widowControl w:val="0"/>
              <w:autoSpaceDE w:val="0"/>
              <w:autoSpaceDN w:val="0"/>
              <w:adjustRightInd w:val="0"/>
              <w:spacing w:after="0" w:line="240" w:lineRule="auto"/>
              <w:ind w:right="-6"/>
              <w:rPr>
                <w:rFonts w:ascii="Arial" w:eastAsia="Times New Roman" w:hAnsi="Arial" w:cs="Arial"/>
                <w:sz w:val="20"/>
                <w:szCs w:val="20"/>
              </w:rPr>
            </w:pPr>
          </w:p>
          <w:p w14:paraId="220939F2" w14:textId="2201073E" w:rsidR="008265AF" w:rsidRDefault="008265AF" w:rsidP="00012C9D">
            <w:pPr>
              <w:pStyle w:val="NormalWeb"/>
              <w:spacing w:before="0" w:beforeAutospacing="0" w:after="0" w:afterAutospacing="0"/>
              <w:contextualSpacing/>
              <w:rPr>
                <w:rFonts w:ascii="Arial" w:hAnsi="Arial" w:cs="Arial"/>
                <w:sz w:val="20"/>
                <w:szCs w:val="20"/>
              </w:rPr>
            </w:pPr>
            <w:r w:rsidRPr="237DB08D">
              <w:rPr>
                <w:rFonts w:ascii="Arial" w:hAnsi="Arial" w:cs="Arial"/>
                <w:sz w:val="20"/>
                <w:szCs w:val="20"/>
              </w:rPr>
              <w:t>Formative feedback is given to you in two ways:</w:t>
            </w:r>
          </w:p>
          <w:p w14:paraId="301FEFCA" w14:textId="77777777" w:rsidR="00012C9D" w:rsidRPr="009A137F" w:rsidRDefault="00012C9D" w:rsidP="00012C9D">
            <w:pPr>
              <w:pStyle w:val="NormalWeb"/>
              <w:spacing w:before="0" w:beforeAutospacing="0" w:after="0" w:afterAutospacing="0"/>
              <w:contextualSpacing/>
              <w:rPr>
                <w:rFonts w:ascii="Arial" w:hAnsi="Arial" w:cs="Arial"/>
                <w:sz w:val="20"/>
                <w:szCs w:val="20"/>
              </w:rPr>
            </w:pPr>
          </w:p>
          <w:p w14:paraId="5700ADBD" w14:textId="0FA8E87F" w:rsidR="008265AF" w:rsidRPr="00012C9D" w:rsidRDefault="00BB0999" w:rsidP="00012C9D">
            <w:pPr>
              <w:pStyle w:val="NormalWeb"/>
              <w:numPr>
                <w:ilvl w:val="0"/>
                <w:numId w:val="26"/>
              </w:numPr>
              <w:contextualSpacing/>
              <w:rPr>
                <w:rFonts w:ascii="Arial" w:hAnsi="Arial" w:cs="Arial"/>
                <w:sz w:val="18"/>
                <w:szCs w:val="18"/>
              </w:rPr>
            </w:pPr>
            <w:r w:rsidRPr="00012C9D">
              <w:rPr>
                <w:rFonts w:ascii="Arial" w:hAnsi="Arial" w:cs="Arial"/>
                <w:sz w:val="18"/>
                <w:szCs w:val="18"/>
              </w:rPr>
              <w:t>V</w:t>
            </w:r>
            <w:r w:rsidR="008265AF" w:rsidRPr="00012C9D">
              <w:rPr>
                <w:rFonts w:ascii="Arial" w:hAnsi="Arial" w:cs="Arial"/>
                <w:sz w:val="18"/>
                <w:szCs w:val="18"/>
              </w:rPr>
              <w:t xml:space="preserve">erbally throughout a module based on your tutor’s in-class observations of your work </w:t>
            </w:r>
          </w:p>
          <w:p w14:paraId="501607AC" w14:textId="6EE71879" w:rsidR="008265AF" w:rsidRPr="00012C9D" w:rsidRDefault="00BB0999" w:rsidP="00012C9D">
            <w:pPr>
              <w:pStyle w:val="NormalWeb"/>
              <w:numPr>
                <w:ilvl w:val="0"/>
                <w:numId w:val="26"/>
              </w:numPr>
              <w:contextualSpacing/>
              <w:rPr>
                <w:rFonts w:ascii="Arial" w:hAnsi="Arial" w:cs="Arial"/>
                <w:sz w:val="18"/>
                <w:szCs w:val="18"/>
              </w:rPr>
            </w:pPr>
            <w:r w:rsidRPr="00012C9D">
              <w:rPr>
                <w:rFonts w:ascii="Arial" w:hAnsi="Arial" w:cs="Arial"/>
                <w:sz w:val="18"/>
                <w:szCs w:val="18"/>
              </w:rPr>
              <w:t>I</w:t>
            </w:r>
            <w:r w:rsidR="008265AF" w:rsidRPr="00012C9D">
              <w:rPr>
                <w:rFonts w:ascii="Arial" w:hAnsi="Arial" w:cs="Arial"/>
                <w:sz w:val="18"/>
                <w:szCs w:val="18"/>
              </w:rPr>
              <w:t>n writing with indicative marks</w:t>
            </w:r>
          </w:p>
          <w:p w14:paraId="78312D6B" w14:textId="77777777" w:rsidR="008265AF" w:rsidRPr="009A137F" w:rsidRDefault="008265AF" w:rsidP="008265AF">
            <w:pPr>
              <w:pStyle w:val="NormalWeb"/>
              <w:spacing w:before="240"/>
              <w:rPr>
                <w:rFonts w:ascii="Arial" w:hAnsi="Arial" w:cs="Arial"/>
                <w:b/>
                <w:sz w:val="20"/>
                <w:szCs w:val="20"/>
              </w:rPr>
            </w:pPr>
            <w:r w:rsidRPr="237DB08D">
              <w:rPr>
                <w:rFonts w:ascii="Arial" w:hAnsi="Arial" w:cs="Arial"/>
                <w:b/>
                <w:sz w:val="20"/>
                <w:szCs w:val="20"/>
              </w:rPr>
              <w:lastRenderedPageBreak/>
              <w:t xml:space="preserve">How you are assessed? </w:t>
            </w:r>
          </w:p>
          <w:p w14:paraId="11A85D35" w14:textId="34F09835" w:rsidR="008265AF" w:rsidRPr="009A137F" w:rsidRDefault="008265AF" w:rsidP="008265AF">
            <w:pPr>
              <w:pStyle w:val="NormalWeb"/>
              <w:spacing w:before="240"/>
              <w:rPr>
                <w:rFonts w:ascii="Arial" w:hAnsi="Arial" w:cs="Arial"/>
                <w:sz w:val="20"/>
                <w:szCs w:val="20"/>
              </w:rPr>
            </w:pPr>
            <w:r w:rsidRPr="237DB08D">
              <w:rPr>
                <w:rFonts w:ascii="Arial" w:hAnsi="Arial" w:cs="Arial"/>
                <w:sz w:val="20"/>
                <w:szCs w:val="20"/>
              </w:rPr>
              <w:t xml:space="preserve">You are assessed individually or as part of a collaborative group. When you are assessed collectively, tutors take note of your personal contributions so that marks may be given for both your individual </w:t>
            </w:r>
            <w:r w:rsidR="00B944B4" w:rsidRPr="237DB08D">
              <w:rPr>
                <w:rFonts w:ascii="Arial" w:hAnsi="Arial" w:cs="Arial"/>
                <w:sz w:val="20"/>
                <w:szCs w:val="20"/>
              </w:rPr>
              <w:t xml:space="preserve">work </w:t>
            </w:r>
            <w:r w:rsidRPr="237DB08D">
              <w:rPr>
                <w:rFonts w:ascii="Arial" w:hAnsi="Arial" w:cs="Arial"/>
                <w:sz w:val="20"/>
                <w:szCs w:val="20"/>
              </w:rPr>
              <w:t xml:space="preserve">and for the </w:t>
            </w:r>
            <w:r w:rsidR="00B944B4" w:rsidRPr="237DB08D">
              <w:rPr>
                <w:rFonts w:ascii="Arial" w:hAnsi="Arial" w:cs="Arial"/>
                <w:sz w:val="20"/>
                <w:szCs w:val="20"/>
              </w:rPr>
              <w:t xml:space="preserve">work </w:t>
            </w:r>
            <w:r w:rsidRPr="237DB08D">
              <w:rPr>
                <w:rFonts w:ascii="Arial" w:hAnsi="Arial" w:cs="Arial"/>
                <w:sz w:val="20"/>
                <w:szCs w:val="20"/>
              </w:rPr>
              <w:t>of the group overall. These are specific to each module and detailed in your module guides.</w:t>
            </w:r>
          </w:p>
          <w:p w14:paraId="030C6D22" w14:textId="77777777" w:rsidR="008265AF" w:rsidRPr="009A137F" w:rsidRDefault="008265AF" w:rsidP="008265AF">
            <w:pPr>
              <w:spacing w:before="240" w:line="276" w:lineRule="auto"/>
              <w:rPr>
                <w:rFonts w:ascii="Arial" w:eastAsia="Trebuchet MS" w:hAnsi="Arial" w:cs="Arial"/>
                <w:b/>
                <w:sz w:val="20"/>
                <w:szCs w:val="20"/>
              </w:rPr>
            </w:pPr>
            <w:r w:rsidRPr="237DB08D">
              <w:rPr>
                <w:rFonts w:ascii="Arial" w:eastAsia="Trebuchet MS" w:hAnsi="Arial" w:cs="Arial"/>
                <w:b/>
                <w:sz w:val="20"/>
                <w:szCs w:val="20"/>
              </w:rPr>
              <w:t>Research and Contextual studies</w:t>
            </w:r>
          </w:p>
          <w:p w14:paraId="0EC371A5" w14:textId="44C07B4D" w:rsidR="008265AF" w:rsidRPr="009A137F" w:rsidRDefault="008265AF" w:rsidP="008265AF">
            <w:pPr>
              <w:spacing w:before="240"/>
              <w:rPr>
                <w:rFonts w:ascii="Arial" w:eastAsia="Trebuchet MS" w:hAnsi="Arial" w:cs="Arial"/>
                <w:sz w:val="20"/>
                <w:szCs w:val="20"/>
              </w:rPr>
            </w:pPr>
            <w:r w:rsidRPr="237DB08D">
              <w:rPr>
                <w:rFonts w:ascii="Arial" w:eastAsia="Trebuchet MS" w:hAnsi="Arial" w:cs="Arial"/>
                <w:sz w:val="20"/>
                <w:szCs w:val="20"/>
              </w:rPr>
              <w:t xml:space="preserve">Specifically, at level 6 on the BMUS </w:t>
            </w:r>
            <w:r w:rsidR="00B944B4" w:rsidRPr="237DB08D">
              <w:rPr>
                <w:rFonts w:ascii="Arial" w:eastAsia="Trebuchet MS" w:hAnsi="Arial" w:cs="Arial"/>
                <w:sz w:val="20"/>
                <w:szCs w:val="20"/>
              </w:rPr>
              <w:t xml:space="preserve">you </w:t>
            </w:r>
            <w:r w:rsidRPr="237DB08D">
              <w:rPr>
                <w:rFonts w:ascii="Arial" w:eastAsia="Trebuchet MS" w:hAnsi="Arial" w:cs="Arial"/>
                <w:sz w:val="20"/>
                <w:szCs w:val="20"/>
              </w:rPr>
              <w:t xml:space="preserve">really learn to put </w:t>
            </w:r>
            <w:r w:rsidR="00B944B4" w:rsidRPr="237DB08D">
              <w:rPr>
                <w:rFonts w:ascii="Arial" w:eastAsia="Trebuchet MS" w:hAnsi="Arial" w:cs="Arial"/>
                <w:sz w:val="20"/>
                <w:szCs w:val="20"/>
              </w:rPr>
              <w:t xml:space="preserve">your </w:t>
            </w:r>
            <w:r w:rsidRPr="237DB08D">
              <w:rPr>
                <w:rFonts w:ascii="Arial" w:eastAsia="Trebuchet MS" w:hAnsi="Arial" w:cs="Arial"/>
                <w:sz w:val="20"/>
                <w:szCs w:val="20"/>
              </w:rPr>
              <w:t xml:space="preserve">work into context by finding </w:t>
            </w:r>
            <w:r w:rsidR="00B944B4" w:rsidRPr="237DB08D">
              <w:rPr>
                <w:rFonts w:ascii="Arial" w:eastAsia="Trebuchet MS" w:hAnsi="Arial" w:cs="Arial"/>
                <w:sz w:val="20"/>
                <w:szCs w:val="20"/>
              </w:rPr>
              <w:t xml:space="preserve">your </w:t>
            </w:r>
            <w:r w:rsidRPr="237DB08D">
              <w:rPr>
                <w:rFonts w:ascii="Arial" w:eastAsia="Trebuchet MS" w:hAnsi="Arial" w:cs="Arial"/>
                <w:sz w:val="20"/>
                <w:szCs w:val="20"/>
              </w:rPr>
              <w:t xml:space="preserve">place within the Music Industry. For example, all students’ whatever portfolio of work </w:t>
            </w:r>
            <w:r w:rsidR="00B7781B" w:rsidRPr="237DB08D">
              <w:rPr>
                <w:rFonts w:ascii="Arial" w:eastAsia="Trebuchet MS" w:hAnsi="Arial" w:cs="Arial"/>
                <w:sz w:val="20"/>
                <w:szCs w:val="20"/>
              </w:rPr>
              <w:t xml:space="preserve">you </w:t>
            </w:r>
            <w:r w:rsidRPr="237DB08D">
              <w:rPr>
                <w:rFonts w:ascii="Arial" w:eastAsia="Trebuchet MS" w:hAnsi="Arial" w:cs="Arial"/>
                <w:sz w:val="20"/>
                <w:szCs w:val="20"/>
              </w:rPr>
              <w:t xml:space="preserve">produce </w:t>
            </w:r>
            <w:proofErr w:type="gramStart"/>
            <w:r w:rsidRPr="237DB08D">
              <w:rPr>
                <w:rFonts w:ascii="Arial" w:eastAsia="Trebuchet MS" w:hAnsi="Arial" w:cs="Arial"/>
                <w:sz w:val="20"/>
                <w:szCs w:val="20"/>
              </w:rPr>
              <w:t>have to</w:t>
            </w:r>
            <w:proofErr w:type="gramEnd"/>
            <w:r w:rsidRPr="237DB08D">
              <w:rPr>
                <w:rFonts w:ascii="Arial" w:eastAsia="Trebuchet MS" w:hAnsi="Arial" w:cs="Arial"/>
                <w:sz w:val="20"/>
                <w:szCs w:val="20"/>
              </w:rPr>
              <w:t xml:space="preserve"> do a Career Presentation and submit a written Career Plan, based upon </w:t>
            </w:r>
            <w:r w:rsidR="00C00843" w:rsidRPr="237DB08D">
              <w:rPr>
                <w:rFonts w:ascii="Arial" w:eastAsia="Trebuchet MS" w:hAnsi="Arial" w:cs="Arial"/>
                <w:sz w:val="20"/>
                <w:szCs w:val="20"/>
              </w:rPr>
              <w:t xml:space="preserve">your </w:t>
            </w:r>
            <w:r w:rsidRPr="237DB08D">
              <w:rPr>
                <w:rFonts w:ascii="Arial" w:eastAsia="Trebuchet MS" w:hAnsi="Arial" w:cs="Arial"/>
                <w:sz w:val="20"/>
                <w:szCs w:val="20"/>
              </w:rPr>
              <w:t xml:space="preserve">current and future work. This is in the </w:t>
            </w:r>
            <w:r w:rsidR="008D5043" w:rsidRPr="237DB08D">
              <w:rPr>
                <w:rFonts w:ascii="Arial" w:eastAsia="Trebuchet MS" w:hAnsi="Arial" w:cs="Arial"/>
                <w:sz w:val="20"/>
                <w:szCs w:val="20"/>
              </w:rPr>
              <w:t>Compulsory</w:t>
            </w:r>
            <w:r w:rsidRPr="237DB08D">
              <w:rPr>
                <w:rFonts w:ascii="Arial" w:eastAsia="Trebuchet MS" w:hAnsi="Arial" w:cs="Arial"/>
                <w:sz w:val="20"/>
                <w:szCs w:val="20"/>
              </w:rPr>
              <w:t xml:space="preserve"> level 6 module “Working in the Music Industry” </w:t>
            </w:r>
          </w:p>
          <w:p w14:paraId="08EBDECA" w14:textId="785A111C" w:rsidR="008265AF" w:rsidRPr="009A137F" w:rsidRDefault="008265AF" w:rsidP="008265AF">
            <w:pPr>
              <w:spacing w:before="240"/>
              <w:rPr>
                <w:rFonts w:ascii="Arial" w:hAnsi="Arial" w:cs="Arial"/>
                <w:sz w:val="20"/>
                <w:szCs w:val="20"/>
              </w:rPr>
            </w:pPr>
            <w:r w:rsidRPr="237DB08D">
              <w:rPr>
                <w:rFonts w:ascii="Arial" w:eastAsia="Trebuchet MS" w:hAnsi="Arial" w:cs="Arial"/>
                <w:sz w:val="20"/>
                <w:szCs w:val="20"/>
              </w:rPr>
              <w:t xml:space="preserve">Other examples of research and contextualisation can be found at Level 5 in the Composing for Media modules </w:t>
            </w:r>
            <w:r w:rsidR="00910F96" w:rsidRPr="237DB08D">
              <w:rPr>
                <w:rFonts w:ascii="Arial" w:eastAsia="Trebuchet MS" w:hAnsi="Arial" w:cs="Arial"/>
                <w:sz w:val="20"/>
                <w:szCs w:val="20"/>
              </w:rPr>
              <w:t>where</w:t>
            </w:r>
            <w:r w:rsidRPr="237DB08D">
              <w:rPr>
                <w:rFonts w:ascii="Arial" w:eastAsia="Trebuchet MS" w:hAnsi="Arial" w:cs="Arial"/>
                <w:sz w:val="20"/>
                <w:szCs w:val="20"/>
              </w:rPr>
              <w:t xml:space="preserve"> </w:t>
            </w:r>
            <w:r w:rsidR="00B944B4" w:rsidRPr="237DB08D">
              <w:rPr>
                <w:rFonts w:ascii="Arial" w:eastAsia="Trebuchet MS" w:hAnsi="Arial" w:cs="Arial"/>
                <w:sz w:val="20"/>
                <w:szCs w:val="20"/>
              </w:rPr>
              <w:t xml:space="preserve">you </w:t>
            </w:r>
            <w:r w:rsidRPr="237DB08D">
              <w:rPr>
                <w:rFonts w:ascii="Arial" w:eastAsia="Trebuchet MS" w:hAnsi="Arial" w:cs="Arial"/>
                <w:sz w:val="20"/>
                <w:szCs w:val="20"/>
              </w:rPr>
              <w:t xml:space="preserve">need to submit a self-reflective video dairy. </w:t>
            </w:r>
          </w:p>
          <w:p w14:paraId="5BCEA42D" w14:textId="77777777" w:rsidR="008265AF" w:rsidRPr="009A137F" w:rsidRDefault="008265AF" w:rsidP="008265AF">
            <w:pPr>
              <w:spacing w:before="240"/>
              <w:rPr>
                <w:rFonts w:ascii="Arial" w:hAnsi="Arial" w:cs="Arial"/>
                <w:sz w:val="20"/>
                <w:szCs w:val="20"/>
              </w:rPr>
            </w:pPr>
            <w:r w:rsidRPr="237DB08D">
              <w:rPr>
                <w:rFonts w:ascii="Arial" w:eastAsia="Trebuchet MS" w:hAnsi="Arial" w:cs="Arial"/>
                <w:b/>
                <w:sz w:val="20"/>
                <w:szCs w:val="20"/>
              </w:rPr>
              <w:t xml:space="preserve">Harmony Units and how they contribute to learning </w:t>
            </w:r>
          </w:p>
          <w:p w14:paraId="217D466A" w14:textId="60517ACA" w:rsidR="008265AF" w:rsidRPr="009A137F" w:rsidRDefault="008265AF" w:rsidP="008265AF">
            <w:pPr>
              <w:spacing w:before="240"/>
              <w:rPr>
                <w:rFonts w:ascii="Arial" w:hAnsi="Arial" w:cs="Arial"/>
                <w:sz w:val="20"/>
                <w:szCs w:val="20"/>
              </w:rPr>
            </w:pPr>
            <w:r w:rsidRPr="237DB08D">
              <w:rPr>
                <w:rFonts w:ascii="Arial" w:eastAsia="Trebuchet MS" w:hAnsi="Arial" w:cs="Arial"/>
                <w:sz w:val="20"/>
                <w:szCs w:val="20"/>
              </w:rPr>
              <w:t xml:space="preserve">The thinking of the Modules </w:t>
            </w:r>
            <w:r w:rsidR="004E176C" w:rsidRPr="237DB08D">
              <w:rPr>
                <w:rFonts w:ascii="Arial" w:eastAsia="Trebuchet MS" w:hAnsi="Arial" w:cs="Arial"/>
                <w:sz w:val="20"/>
                <w:szCs w:val="20"/>
              </w:rPr>
              <w:t xml:space="preserve">at level 4 </w:t>
            </w:r>
            <w:r w:rsidRPr="237DB08D">
              <w:rPr>
                <w:rFonts w:ascii="Arial" w:eastAsia="Trebuchet MS" w:hAnsi="Arial" w:cs="Arial"/>
                <w:sz w:val="20"/>
                <w:szCs w:val="20"/>
              </w:rPr>
              <w:t xml:space="preserve">on the course is that they cover the areas that </w:t>
            </w:r>
            <w:r w:rsidR="00C46991" w:rsidRPr="237DB08D">
              <w:rPr>
                <w:rFonts w:ascii="Arial" w:eastAsia="Trebuchet MS" w:hAnsi="Arial" w:cs="Arial"/>
                <w:sz w:val="20"/>
                <w:szCs w:val="20"/>
              </w:rPr>
              <w:t xml:space="preserve">you </w:t>
            </w:r>
            <w:r w:rsidRPr="237DB08D">
              <w:rPr>
                <w:rFonts w:ascii="Arial" w:eastAsia="Trebuchet MS" w:hAnsi="Arial" w:cs="Arial"/>
                <w:sz w:val="20"/>
                <w:szCs w:val="20"/>
              </w:rPr>
              <w:t xml:space="preserve">would need whatever </w:t>
            </w:r>
            <w:r w:rsidR="00387C46" w:rsidRPr="237DB08D">
              <w:rPr>
                <w:rFonts w:ascii="Arial" w:eastAsia="Trebuchet MS" w:hAnsi="Arial" w:cs="Arial"/>
                <w:sz w:val="20"/>
                <w:szCs w:val="20"/>
              </w:rPr>
              <w:t xml:space="preserve">your </w:t>
            </w:r>
            <w:r w:rsidRPr="237DB08D">
              <w:rPr>
                <w:rFonts w:ascii="Arial" w:eastAsia="Trebuchet MS" w:hAnsi="Arial" w:cs="Arial"/>
                <w:sz w:val="20"/>
                <w:szCs w:val="20"/>
              </w:rPr>
              <w:t>chosen career.</w:t>
            </w:r>
          </w:p>
          <w:p w14:paraId="5E0311D8" w14:textId="77777777" w:rsidR="008265AF" w:rsidRPr="009A137F" w:rsidRDefault="008265AF" w:rsidP="008265AF">
            <w:pPr>
              <w:spacing w:before="240"/>
              <w:rPr>
                <w:rFonts w:ascii="Arial" w:hAnsi="Arial" w:cs="Arial"/>
                <w:sz w:val="20"/>
                <w:szCs w:val="20"/>
              </w:rPr>
            </w:pPr>
            <w:r w:rsidRPr="237DB08D">
              <w:rPr>
                <w:rFonts w:ascii="Arial" w:eastAsia="Trebuchet MS" w:hAnsi="Arial" w:cs="Arial"/>
                <w:sz w:val="20"/>
                <w:szCs w:val="20"/>
              </w:rPr>
              <w:t xml:space="preserve"> Through these modules you will:</w:t>
            </w:r>
          </w:p>
          <w:p w14:paraId="36D0744B" w14:textId="77777777" w:rsidR="008265AF" w:rsidRPr="009A137F" w:rsidRDefault="008265AF" w:rsidP="008265AF">
            <w:pPr>
              <w:pStyle w:val="ListParagraph"/>
              <w:numPr>
                <w:ilvl w:val="0"/>
                <w:numId w:val="25"/>
              </w:numPr>
              <w:spacing w:before="240"/>
              <w:rPr>
                <w:rFonts w:ascii="Arial" w:eastAsiaTheme="minorEastAsia" w:hAnsi="Arial" w:cs="Arial"/>
                <w:sz w:val="20"/>
                <w:szCs w:val="20"/>
              </w:rPr>
            </w:pPr>
            <w:r w:rsidRPr="237DB08D">
              <w:rPr>
                <w:rFonts w:ascii="Arial" w:eastAsia="Trebuchet MS" w:hAnsi="Arial" w:cs="Arial"/>
                <w:sz w:val="20"/>
                <w:szCs w:val="20"/>
              </w:rPr>
              <w:t xml:space="preserve">Gain a good musical harmonic and rhythmic understanding, </w:t>
            </w:r>
          </w:p>
          <w:p w14:paraId="760A3F81" w14:textId="77777777" w:rsidR="008265AF" w:rsidRPr="009A137F" w:rsidRDefault="008265AF" w:rsidP="008265AF">
            <w:pPr>
              <w:pStyle w:val="ListParagraph"/>
              <w:numPr>
                <w:ilvl w:val="0"/>
                <w:numId w:val="25"/>
              </w:numPr>
              <w:spacing w:before="240"/>
              <w:rPr>
                <w:rFonts w:ascii="Arial" w:eastAsiaTheme="minorEastAsia" w:hAnsi="Arial" w:cs="Arial"/>
                <w:sz w:val="20"/>
                <w:szCs w:val="20"/>
              </w:rPr>
            </w:pPr>
            <w:r w:rsidRPr="237DB08D">
              <w:rPr>
                <w:rFonts w:ascii="Arial" w:eastAsia="Trebuchet MS" w:hAnsi="Arial" w:cs="Arial"/>
                <w:sz w:val="20"/>
                <w:szCs w:val="20"/>
              </w:rPr>
              <w:t>Develop your musical ear</w:t>
            </w:r>
          </w:p>
          <w:p w14:paraId="0233250A" w14:textId="77777777" w:rsidR="008265AF" w:rsidRPr="009A137F" w:rsidRDefault="008265AF" w:rsidP="008265AF">
            <w:pPr>
              <w:pStyle w:val="ListParagraph"/>
              <w:numPr>
                <w:ilvl w:val="0"/>
                <w:numId w:val="25"/>
              </w:numPr>
              <w:spacing w:before="240"/>
              <w:rPr>
                <w:rFonts w:ascii="Arial" w:eastAsiaTheme="minorEastAsia" w:hAnsi="Arial" w:cs="Arial"/>
                <w:sz w:val="20"/>
                <w:szCs w:val="20"/>
              </w:rPr>
            </w:pPr>
            <w:r w:rsidRPr="237DB08D">
              <w:rPr>
                <w:rFonts w:ascii="Arial" w:eastAsia="Trebuchet MS" w:hAnsi="Arial" w:cs="Arial"/>
                <w:sz w:val="20"/>
                <w:szCs w:val="20"/>
              </w:rPr>
              <w:t>Improve your understanding of different musical genres</w:t>
            </w:r>
          </w:p>
          <w:p w14:paraId="7F2096C5" w14:textId="77777777" w:rsidR="008265AF" w:rsidRPr="009A137F" w:rsidRDefault="008265AF" w:rsidP="008265AF">
            <w:pPr>
              <w:pStyle w:val="ListParagraph"/>
              <w:numPr>
                <w:ilvl w:val="0"/>
                <w:numId w:val="25"/>
              </w:numPr>
              <w:spacing w:before="240"/>
              <w:rPr>
                <w:rFonts w:ascii="Arial" w:eastAsiaTheme="minorEastAsia" w:hAnsi="Arial" w:cs="Arial"/>
                <w:sz w:val="20"/>
                <w:szCs w:val="20"/>
              </w:rPr>
            </w:pPr>
            <w:r w:rsidRPr="237DB08D">
              <w:rPr>
                <w:rFonts w:ascii="Arial" w:eastAsia="Trebuchet MS" w:hAnsi="Arial" w:cs="Arial"/>
                <w:sz w:val="20"/>
                <w:szCs w:val="20"/>
              </w:rPr>
              <w:t>Achieve Practical keyboard skills</w:t>
            </w:r>
          </w:p>
          <w:p w14:paraId="2044EEDE" w14:textId="77777777" w:rsidR="008265AF" w:rsidRPr="009A137F" w:rsidRDefault="008265AF" w:rsidP="008265AF">
            <w:pPr>
              <w:pStyle w:val="ListParagraph"/>
              <w:numPr>
                <w:ilvl w:val="0"/>
                <w:numId w:val="25"/>
              </w:numPr>
              <w:spacing w:before="240"/>
              <w:rPr>
                <w:rFonts w:ascii="Arial" w:eastAsiaTheme="minorEastAsia" w:hAnsi="Arial" w:cs="Arial"/>
                <w:sz w:val="20"/>
                <w:szCs w:val="20"/>
              </w:rPr>
            </w:pPr>
            <w:r w:rsidRPr="237DB08D">
              <w:rPr>
                <w:rFonts w:ascii="Arial" w:eastAsia="Trebuchet MS" w:hAnsi="Arial" w:cs="Arial"/>
                <w:sz w:val="20"/>
                <w:szCs w:val="20"/>
              </w:rPr>
              <w:t>Gain a comprehension of Industry and music business rights</w:t>
            </w:r>
          </w:p>
          <w:p w14:paraId="0F8C8967" w14:textId="77777777" w:rsidR="008265AF" w:rsidRPr="009A137F" w:rsidRDefault="008265AF" w:rsidP="008265AF">
            <w:pPr>
              <w:pStyle w:val="ListParagraph"/>
              <w:numPr>
                <w:ilvl w:val="0"/>
                <w:numId w:val="25"/>
              </w:numPr>
              <w:spacing w:before="240"/>
              <w:rPr>
                <w:rFonts w:ascii="Arial" w:eastAsiaTheme="minorEastAsia" w:hAnsi="Arial" w:cs="Arial"/>
                <w:sz w:val="20"/>
                <w:szCs w:val="20"/>
              </w:rPr>
            </w:pPr>
            <w:r w:rsidRPr="237DB08D">
              <w:rPr>
                <w:rFonts w:ascii="Arial" w:eastAsia="Trebuchet MS" w:hAnsi="Arial" w:cs="Arial"/>
                <w:sz w:val="20"/>
                <w:szCs w:val="20"/>
              </w:rPr>
              <w:t xml:space="preserve">Understand the cultural and social context of music </w:t>
            </w:r>
          </w:p>
          <w:p w14:paraId="1D7FE43A" w14:textId="0380EFA8" w:rsidR="008265AF" w:rsidRPr="009A137F" w:rsidRDefault="008265AF" w:rsidP="008265AF">
            <w:pPr>
              <w:spacing w:before="240"/>
              <w:rPr>
                <w:rFonts w:ascii="Arial" w:hAnsi="Arial" w:cs="Arial"/>
                <w:sz w:val="20"/>
                <w:szCs w:val="20"/>
              </w:rPr>
            </w:pPr>
            <w:r w:rsidRPr="237DB08D">
              <w:rPr>
                <w:rFonts w:ascii="Arial" w:eastAsia="Trebuchet MS" w:hAnsi="Arial" w:cs="Arial"/>
                <w:sz w:val="20"/>
                <w:szCs w:val="20"/>
              </w:rPr>
              <w:t xml:space="preserve">All the above skills are designed to complement your career, therefore giving you a well-rounded experience to complement the Careering Planning, Composing for Media and Musical Directing modules. </w:t>
            </w:r>
            <w:r w:rsidR="00B944B4" w:rsidRPr="237DB08D">
              <w:rPr>
                <w:rFonts w:ascii="Arial" w:eastAsia="Trebuchet MS" w:hAnsi="Arial" w:cs="Arial"/>
                <w:sz w:val="20"/>
                <w:szCs w:val="20"/>
              </w:rPr>
              <w:t xml:space="preserve">This </w:t>
            </w:r>
            <w:r w:rsidRPr="237DB08D">
              <w:rPr>
                <w:rFonts w:ascii="Arial" w:eastAsia="Trebuchet MS" w:hAnsi="Arial" w:cs="Arial"/>
                <w:sz w:val="20"/>
                <w:szCs w:val="20"/>
              </w:rPr>
              <w:t xml:space="preserve">in turn fits with the LCCM ethos of creative graduates, that are both musically literate and </w:t>
            </w:r>
            <w:proofErr w:type="gramStart"/>
            <w:r w:rsidRPr="237DB08D">
              <w:rPr>
                <w:rFonts w:ascii="Arial" w:eastAsia="Trebuchet MS" w:hAnsi="Arial" w:cs="Arial"/>
                <w:sz w:val="20"/>
                <w:szCs w:val="20"/>
              </w:rPr>
              <w:t>have an understanding of</w:t>
            </w:r>
            <w:proofErr w:type="gramEnd"/>
            <w:r w:rsidRPr="237DB08D">
              <w:rPr>
                <w:rFonts w:ascii="Arial" w:eastAsia="Trebuchet MS" w:hAnsi="Arial" w:cs="Arial"/>
                <w:sz w:val="20"/>
                <w:szCs w:val="20"/>
              </w:rPr>
              <w:t xml:space="preserve"> the Industry. </w:t>
            </w:r>
          </w:p>
          <w:p w14:paraId="44692B8B" w14:textId="7B575E55" w:rsidR="237DB08D" w:rsidRDefault="237DB08D"/>
          <w:p w14:paraId="254219CF" w14:textId="36D9F773" w:rsidR="008265AF" w:rsidRPr="009A137F" w:rsidRDefault="008265AF" w:rsidP="008265AF">
            <w:pPr>
              <w:spacing w:before="240"/>
              <w:rPr>
                <w:rFonts w:ascii="Arial" w:hAnsi="Arial" w:cs="Arial"/>
                <w:sz w:val="20"/>
                <w:szCs w:val="20"/>
              </w:rPr>
            </w:pPr>
            <w:r w:rsidRPr="237DB08D">
              <w:rPr>
                <w:rFonts w:ascii="Arial" w:eastAsia="Trebuchet MS" w:hAnsi="Arial" w:cs="Arial"/>
                <w:b/>
                <w:sz w:val="20"/>
                <w:szCs w:val="20"/>
              </w:rPr>
              <w:t>The BMUS approach to industry practice and assessed work placements</w:t>
            </w:r>
          </w:p>
          <w:p w14:paraId="73E4D829" w14:textId="77777777" w:rsidR="008265AF" w:rsidRPr="009A137F" w:rsidRDefault="008265AF" w:rsidP="008265AF">
            <w:pPr>
              <w:spacing w:before="240"/>
              <w:rPr>
                <w:rFonts w:ascii="Arial" w:hAnsi="Arial" w:cs="Arial"/>
                <w:sz w:val="20"/>
                <w:szCs w:val="20"/>
              </w:rPr>
            </w:pPr>
            <w:r w:rsidRPr="237DB08D">
              <w:rPr>
                <w:rFonts w:ascii="Arial" w:eastAsia="Trebuchet MS" w:hAnsi="Arial" w:cs="Arial"/>
                <w:b/>
                <w:sz w:val="20"/>
                <w:szCs w:val="20"/>
              </w:rPr>
              <w:t xml:space="preserve"> </w:t>
            </w:r>
            <w:r w:rsidRPr="237DB08D">
              <w:rPr>
                <w:rFonts w:ascii="Arial" w:eastAsia="Trebuchet MS" w:hAnsi="Arial" w:cs="Arial"/>
                <w:sz w:val="20"/>
                <w:szCs w:val="20"/>
              </w:rPr>
              <w:t>While there is no set policy on work placements in the BMUS all opportunities in this field are very practical:</w:t>
            </w:r>
          </w:p>
          <w:p w14:paraId="2D45A56A" w14:textId="77777777" w:rsidR="008265AF" w:rsidRPr="009A137F" w:rsidRDefault="008265AF" w:rsidP="008265AF">
            <w:pPr>
              <w:pStyle w:val="ListParagraph"/>
              <w:numPr>
                <w:ilvl w:val="0"/>
                <w:numId w:val="28"/>
              </w:numPr>
              <w:spacing w:before="240"/>
              <w:rPr>
                <w:rFonts w:ascii="Arial" w:eastAsiaTheme="minorEastAsia" w:hAnsi="Arial" w:cs="Arial"/>
                <w:sz w:val="20"/>
                <w:szCs w:val="20"/>
              </w:rPr>
            </w:pPr>
            <w:r w:rsidRPr="237DB08D">
              <w:rPr>
                <w:rFonts w:ascii="Arial" w:eastAsia="Trebuchet MS" w:hAnsi="Arial" w:cs="Arial"/>
                <w:sz w:val="20"/>
                <w:szCs w:val="20"/>
              </w:rPr>
              <w:t>All assessments are designed by tutors currently working in Industry.</w:t>
            </w:r>
          </w:p>
          <w:p w14:paraId="63E7AB8C" w14:textId="5589BE20" w:rsidR="008265AF" w:rsidRPr="009A137F" w:rsidRDefault="008265AF" w:rsidP="008265AF">
            <w:pPr>
              <w:pStyle w:val="ListParagraph"/>
              <w:numPr>
                <w:ilvl w:val="0"/>
                <w:numId w:val="28"/>
              </w:numPr>
              <w:spacing w:before="240"/>
              <w:rPr>
                <w:rFonts w:ascii="Arial" w:eastAsiaTheme="minorEastAsia" w:hAnsi="Arial" w:cs="Arial"/>
                <w:sz w:val="20"/>
                <w:szCs w:val="20"/>
              </w:rPr>
            </w:pPr>
            <w:r w:rsidRPr="237DB08D">
              <w:rPr>
                <w:rFonts w:ascii="Arial" w:eastAsia="Trebuchet MS" w:hAnsi="Arial" w:cs="Arial"/>
                <w:sz w:val="20"/>
                <w:szCs w:val="20"/>
              </w:rPr>
              <w:t>You will get the chance to work with external professional musicians</w:t>
            </w:r>
            <w:r w:rsidR="00B944B4" w:rsidRPr="237DB08D">
              <w:rPr>
                <w:rFonts w:ascii="Arial" w:eastAsia="Trebuchet MS" w:hAnsi="Arial" w:cs="Arial"/>
                <w:sz w:val="20"/>
                <w:szCs w:val="20"/>
              </w:rPr>
              <w:t>, f</w:t>
            </w:r>
            <w:r w:rsidRPr="237DB08D">
              <w:rPr>
                <w:rFonts w:ascii="Arial" w:eastAsia="Trebuchet MS" w:hAnsi="Arial" w:cs="Arial"/>
                <w:sz w:val="20"/>
                <w:szCs w:val="20"/>
              </w:rPr>
              <w:t xml:space="preserve">or example you will be asked to conduct and arrange for a Band Big and String Quartet. </w:t>
            </w:r>
          </w:p>
          <w:p w14:paraId="49AD041C" w14:textId="77777777" w:rsidR="008265AF" w:rsidRPr="009A137F" w:rsidRDefault="008265AF" w:rsidP="008265AF">
            <w:pPr>
              <w:pStyle w:val="ListParagraph"/>
              <w:numPr>
                <w:ilvl w:val="0"/>
                <w:numId w:val="28"/>
              </w:numPr>
              <w:spacing w:before="240"/>
              <w:rPr>
                <w:rFonts w:ascii="Arial" w:eastAsiaTheme="minorEastAsia" w:hAnsi="Arial" w:cs="Arial"/>
                <w:sz w:val="20"/>
                <w:szCs w:val="20"/>
              </w:rPr>
            </w:pPr>
            <w:r w:rsidRPr="237DB08D">
              <w:rPr>
                <w:rFonts w:ascii="Arial" w:eastAsia="Trebuchet MS" w:hAnsi="Arial" w:cs="Arial"/>
                <w:sz w:val="20"/>
                <w:szCs w:val="20"/>
              </w:rPr>
              <w:t xml:space="preserve">Tutors may will recommend you for work, or in some cases getting you to produce set arrangers for Media or live musicians. </w:t>
            </w:r>
          </w:p>
          <w:p w14:paraId="51FF8F6A" w14:textId="77777777" w:rsidR="001270EA" w:rsidRPr="009A137F" w:rsidRDefault="008265AF" w:rsidP="001270EA">
            <w:pPr>
              <w:spacing w:before="240"/>
              <w:rPr>
                <w:rFonts w:ascii="Arial" w:eastAsia="Trebuchet MS" w:hAnsi="Arial" w:cs="Arial"/>
                <w:sz w:val="20"/>
                <w:szCs w:val="20"/>
              </w:rPr>
            </w:pPr>
            <w:r w:rsidRPr="237DB08D">
              <w:rPr>
                <w:rFonts w:ascii="Arial" w:eastAsia="Trebuchet MS" w:hAnsi="Arial" w:cs="Arial"/>
                <w:sz w:val="20"/>
                <w:szCs w:val="20"/>
              </w:rPr>
              <w:t xml:space="preserve">However rather than work placement on one specific job the BMUS is aimed at giving you the experience to be able to work in </w:t>
            </w:r>
            <w:proofErr w:type="gramStart"/>
            <w:r w:rsidRPr="237DB08D">
              <w:rPr>
                <w:rFonts w:ascii="Arial" w:eastAsia="Trebuchet MS" w:hAnsi="Arial" w:cs="Arial"/>
                <w:sz w:val="20"/>
                <w:szCs w:val="20"/>
              </w:rPr>
              <w:t>a number of</w:t>
            </w:r>
            <w:proofErr w:type="gramEnd"/>
            <w:r w:rsidRPr="237DB08D">
              <w:rPr>
                <w:rFonts w:ascii="Arial" w:eastAsia="Trebuchet MS" w:hAnsi="Arial" w:cs="Arial"/>
                <w:sz w:val="20"/>
                <w:szCs w:val="20"/>
              </w:rPr>
              <w:t xml:space="preserve"> different contexts and the practically of the course gives you the tools to be able to do this.</w:t>
            </w:r>
          </w:p>
          <w:p w14:paraId="65B944F0" w14:textId="093F0716" w:rsidR="00B944B4" w:rsidRPr="009A137F" w:rsidRDefault="00B944B4" w:rsidP="001270EA">
            <w:pPr>
              <w:spacing w:before="240"/>
              <w:rPr>
                <w:rFonts w:ascii="Arial" w:hAnsi="Arial" w:cs="Arial"/>
                <w:sz w:val="20"/>
                <w:szCs w:val="20"/>
              </w:rPr>
            </w:pPr>
          </w:p>
        </w:tc>
      </w:tr>
    </w:tbl>
    <w:p w14:paraId="49690709" w14:textId="143D41F2" w:rsidR="007800BD" w:rsidRDefault="007800BD" w:rsidP="001270EA">
      <w:pPr>
        <w:rPr>
          <w:rFonts w:ascii="Arial" w:eastAsia="Times New Roman" w:hAnsi="Arial" w:cs="Arial"/>
          <w:sz w:val="20"/>
          <w:szCs w:val="20"/>
          <w:lang w:eastAsia="en-US"/>
        </w:rPr>
      </w:pPr>
    </w:p>
    <w:p w14:paraId="0D178F39" w14:textId="77777777" w:rsidR="007800BD" w:rsidRDefault="007800BD">
      <w:pPr>
        <w:spacing w:after="160" w:line="259" w:lineRule="auto"/>
        <w:rPr>
          <w:rFonts w:ascii="Arial" w:eastAsia="Times New Roman" w:hAnsi="Arial" w:cs="Arial"/>
          <w:sz w:val="20"/>
          <w:szCs w:val="20"/>
          <w:lang w:eastAsia="en-US"/>
        </w:rPr>
      </w:pPr>
      <w:r>
        <w:rPr>
          <w:rFonts w:ascii="Arial" w:eastAsia="Times New Roman" w:hAnsi="Arial" w:cs="Arial"/>
          <w:sz w:val="20"/>
          <w:szCs w:val="20"/>
          <w:lang w:eastAsia="en-US"/>
        </w:rPr>
        <w:br w:type="page"/>
      </w:r>
    </w:p>
    <w:p w14:paraId="422EB0B1" w14:textId="77777777" w:rsidR="001270EA" w:rsidRPr="009A137F" w:rsidRDefault="001270EA" w:rsidP="001270EA">
      <w:pPr>
        <w:rPr>
          <w:rFonts w:ascii="Arial" w:eastAsia="Times New Roman" w:hAnsi="Arial" w:cs="Arial"/>
          <w:sz w:val="20"/>
          <w:szCs w:val="20"/>
          <w:lang w:eastAsia="en-US"/>
        </w:rPr>
      </w:pPr>
    </w:p>
    <w:p w14:paraId="72A1A6D4" w14:textId="77777777" w:rsidR="001270EA" w:rsidRPr="009A137F" w:rsidRDefault="001270EA" w:rsidP="001270EA">
      <w:pPr>
        <w:rPr>
          <w:rFonts w:ascii="Arial" w:eastAsia="Times New Roman" w:hAnsi="Arial" w:cs="Arial"/>
          <w:b/>
          <w:sz w:val="20"/>
          <w:szCs w:val="20"/>
          <w:lang w:eastAsia="en-US"/>
        </w:rPr>
      </w:pPr>
      <w:r w:rsidRPr="237DB08D">
        <w:rPr>
          <w:rFonts w:ascii="Arial" w:eastAsia="Times New Roman" w:hAnsi="Arial" w:cs="Arial"/>
          <w:b/>
          <w:sz w:val="20"/>
          <w:szCs w:val="20"/>
          <w:lang w:eastAsia="en-US"/>
        </w:rPr>
        <w:t>Section F - Employability</w:t>
      </w:r>
    </w:p>
    <w:p w14:paraId="3E8A04AF" w14:textId="77777777" w:rsidR="001270EA" w:rsidRPr="009A137F" w:rsidRDefault="001270EA" w:rsidP="001270EA">
      <w:pPr>
        <w:rPr>
          <w:rFonts w:ascii="Arial" w:eastAsia="Times New Roman"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4161A" w:rsidRPr="009A137F" w14:paraId="577338CA" w14:textId="77777777" w:rsidTr="2EF59D70">
        <w:tc>
          <w:tcPr>
            <w:tcW w:w="9242" w:type="dxa"/>
            <w:shd w:val="clear" w:color="auto" w:fill="FFFFFF" w:themeFill="background1"/>
          </w:tcPr>
          <w:p w14:paraId="5CCC849B" w14:textId="44B88C00" w:rsidR="003121E5" w:rsidRPr="009A137F" w:rsidRDefault="00174805" w:rsidP="00910F96">
            <w:pPr>
              <w:spacing w:before="240"/>
              <w:rPr>
                <w:rFonts w:ascii="Arial" w:eastAsiaTheme="minorEastAsia" w:hAnsi="Arial" w:cs="Arial"/>
                <w:sz w:val="20"/>
                <w:szCs w:val="20"/>
              </w:rPr>
            </w:pPr>
            <w:r w:rsidRPr="237DB08D">
              <w:rPr>
                <w:rFonts w:ascii="Arial" w:hAnsi="Arial" w:cs="Arial"/>
                <w:color w:val="000000" w:themeColor="text1"/>
                <w:sz w:val="20"/>
                <w:szCs w:val="20"/>
              </w:rPr>
              <w:t>LCCM programmes have been designed to enable you to develop specialist skills and knowledge relevant for 'employment' as artists, producers, musicians, authors or creative entrepreneurs.  This means all programmes must have both a robust theoretical and technical core at their heart coupled with a structure that requires you to focus</w:t>
            </w:r>
            <w:r w:rsidRPr="237DB08D">
              <w:rPr>
                <w:rFonts w:ascii="Arial" w:hAnsi="Arial" w:cs="Arial"/>
                <w:i/>
                <w:color w:val="000000" w:themeColor="text1"/>
                <w:sz w:val="20"/>
                <w:szCs w:val="20"/>
              </w:rPr>
              <w:t xml:space="preserve"> </w:t>
            </w:r>
            <w:r w:rsidRPr="237DB08D">
              <w:rPr>
                <w:rFonts w:ascii="Arial" w:hAnsi="Arial" w:cs="Arial"/>
                <w:color w:val="000000" w:themeColor="text1"/>
                <w:sz w:val="20"/>
                <w:szCs w:val="20"/>
              </w:rPr>
              <w:t xml:space="preserve">your field of study over the duration of the course and so develop the level of specialist skills and knowledge appropriate for a graduate and relevant for a practitioner of each specific role.  This design has been tested at validation, annually through AMR and an Industry Liaison agent, formal engagement with industry leaders through enhancement activities and factoring in student feedback.  LCCM governance reflects the open nature of its employment focussed ambition with academic and industry leaders </w:t>
            </w:r>
            <w:r w:rsidRPr="237DB08D">
              <w:rPr>
                <w:rFonts w:ascii="Arial" w:eastAsiaTheme="minorEastAsia" w:hAnsi="Arial" w:cs="Arial"/>
                <w:sz w:val="20"/>
                <w:szCs w:val="20"/>
              </w:rPr>
              <w:t>represented at Boards and within the committee structure of the college.</w:t>
            </w:r>
          </w:p>
          <w:p w14:paraId="0D7DF189" w14:textId="2F0A1333" w:rsidR="00910F96" w:rsidRPr="009A137F" w:rsidRDefault="00910F96" w:rsidP="00910F96">
            <w:pPr>
              <w:spacing w:before="240"/>
              <w:rPr>
                <w:rFonts w:ascii="Arial" w:hAnsi="Arial" w:cs="Arial"/>
                <w:sz w:val="20"/>
                <w:szCs w:val="20"/>
              </w:rPr>
            </w:pPr>
            <w:r w:rsidRPr="237DB08D">
              <w:rPr>
                <w:rFonts w:ascii="Arial" w:eastAsiaTheme="minorEastAsia" w:hAnsi="Arial" w:cs="Arial"/>
                <w:sz w:val="20"/>
                <w:szCs w:val="20"/>
              </w:rPr>
              <w:t xml:space="preserve">This core and focus must be complimented by the study of broader related subjects within the discipline thereby enabling </w:t>
            </w:r>
            <w:r w:rsidR="00C57827" w:rsidRPr="237DB08D">
              <w:rPr>
                <w:rFonts w:ascii="Arial" w:eastAsiaTheme="minorEastAsia" w:hAnsi="Arial" w:cs="Arial"/>
                <w:sz w:val="20"/>
                <w:szCs w:val="20"/>
              </w:rPr>
              <w:t xml:space="preserve">you </w:t>
            </w:r>
            <w:r w:rsidRPr="237DB08D">
              <w:rPr>
                <w:rFonts w:ascii="Arial" w:eastAsiaTheme="minorEastAsia" w:hAnsi="Arial" w:cs="Arial"/>
                <w:sz w:val="20"/>
                <w:szCs w:val="20"/>
              </w:rPr>
              <w:t>to d</w:t>
            </w:r>
            <w:r w:rsidRPr="237DB08D">
              <w:rPr>
                <w:rFonts w:ascii="Arial" w:hAnsi="Arial" w:cs="Arial"/>
                <w:sz w:val="20"/>
                <w:szCs w:val="20"/>
              </w:rPr>
              <w:t xml:space="preserve">evelop knowledge and skills that are relevant at all stages of </w:t>
            </w:r>
            <w:r w:rsidR="005A4170" w:rsidRPr="237DB08D">
              <w:rPr>
                <w:rFonts w:ascii="Arial" w:hAnsi="Arial" w:cs="Arial"/>
                <w:sz w:val="20"/>
                <w:szCs w:val="20"/>
              </w:rPr>
              <w:t xml:space="preserve">your </w:t>
            </w:r>
            <w:r w:rsidRPr="237DB08D">
              <w:rPr>
                <w:rFonts w:ascii="Arial" w:hAnsi="Arial" w:cs="Arial"/>
                <w:sz w:val="20"/>
                <w:szCs w:val="20"/>
              </w:rPr>
              <w:t>career</w:t>
            </w:r>
            <w:r w:rsidR="005A4170" w:rsidRPr="237DB08D">
              <w:rPr>
                <w:rFonts w:ascii="Arial" w:hAnsi="Arial" w:cs="Arial"/>
                <w:sz w:val="20"/>
                <w:szCs w:val="20"/>
              </w:rPr>
              <w:t xml:space="preserve"> </w:t>
            </w:r>
            <w:r w:rsidRPr="237DB08D">
              <w:rPr>
                <w:rFonts w:ascii="Arial" w:hAnsi="Arial" w:cs="Arial"/>
                <w:sz w:val="20"/>
                <w:szCs w:val="20"/>
              </w:rPr>
              <w:t xml:space="preserve">and that equip </w:t>
            </w:r>
            <w:r w:rsidR="004A4CCA" w:rsidRPr="237DB08D">
              <w:rPr>
                <w:rFonts w:ascii="Arial" w:hAnsi="Arial" w:cs="Arial"/>
                <w:sz w:val="20"/>
                <w:szCs w:val="20"/>
              </w:rPr>
              <w:t xml:space="preserve">you </w:t>
            </w:r>
            <w:r w:rsidRPr="237DB08D">
              <w:rPr>
                <w:rFonts w:ascii="Arial" w:hAnsi="Arial" w:cs="Arial"/>
                <w:sz w:val="20"/>
                <w:szCs w:val="20"/>
              </w:rPr>
              <w:t>to continue to learn throughout life. All programmes must embed skills for wider 'employability' such as teamwork, project management, communication, research and data management and more over embed the use of these skills where possible as the medium for carrying out subject-related assessments.</w:t>
            </w:r>
          </w:p>
          <w:p w14:paraId="33A7C147" w14:textId="08E3C1F5" w:rsidR="00910F96" w:rsidRPr="009A137F" w:rsidRDefault="00910F96" w:rsidP="00910F96">
            <w:pPr>
              <w:spacing w:before="240"/>
              <w:rPr>
                <w:rFonts w:ascii="Arial" w:hAnsi="Arial" w:cs="Arial"/>
                <w:sz w:val="20"/>
                <w:szCs w:val="20"/>
              </w:rPr>
            </w:pPr>
            <w:r w:rsidRPr="237DB08D">
              <w:rPr>
                <w:rFonts w:ascii="Arial" w:hAnsi="Arial" w:cs="Arial"/>
                <w:sz w:val="20"/>
                <w:szCs w:val="20"/>
              </w:rPr>
              <w:t>The college’s policy on “Careers Information Education and Guidance” CIEAG has been embedded and must be used to inform all programme and module design.  All programmes are be led and taught by active practitioners and rooted in current industry this enables a direct link from students to industry.  The inevitable outcome for</w:t>
            </w:r>
            <w:r w:rsidR="00887B1C" w:rsidRPr="237DB08D">
              <w:rPr>
                <w:rFonts w:ascii="Arial" w:hAnsi="Arial" w:cs="Arial"/>
                <w:sz w:val="20"/>
                <w:szCs w:val="20"/>
              </w:rPr>
              <w:t xml:space="preserve"> those </w:t>
            </w:r>
            <w:r w:rsidRPr="237DB08D">
              <w:rPr>
                <w:rFonts w:ascii="Arial" w:hAnsi="Arial" w:cs="Arial"/>
                <w:sz w:val="20"/>
                <w:szCs w:val="20"/>
              </w:rPr>
              <w:t xml:space="preserve">who complete an LCCM programme must be the establishment of a comprehensive portfolio of work.  </w:t>
            </w:r>
          </w:p>
          <w:p w14:paraId="06E9BB7A" w14:textId="56CD3810" w:rsidR="00910F96" w:rsidRPr="009A137F" w:rsidRDefault="00910F96" w:rsidP="00C23E65">
            <w:pPr>
              <w:spacing w:before="240"/>
              <w:rPr>
                <w:rFonts w:ascii="Arial" w:hAnsi="Arial" w:cs="Arial"/>
                <w:sz w:val="20"/>
                <w:szCs w:val="20"/>
              </w:rPr>
            </w:pPr>
            <w:r w:rsidRPr="237DB08D">
              <w:rPr>
                <w:rFonts w:ascii="Arial" w:hAnsi="Arial" w:cs="Arial"/>
                <w:sz w:val="20"/>
                <w:szCs w:val="20"/>
              </w:rPr>
              <w:t>This portfolio must provide</w:t>
            </w:r>
            <w:r w:rsidR="007045F9" w:rsidRPr="237DB08D">
              <w:rPr>
                <w:rFonts w:ascii="Arial" w:hAnsi="Arial" w:cs="Arial"/>
                <w:sz w:val="20"/>
                <w:szCs w:val="20"/>
              </w:rPr>
              <w:t xml:space="preserve"> you </w:t>
            </w:r>
            <w:r w:rsidRPr="237DB08D">
              <w:rPr>
                <w:rFonts w:ascii="Arial" w:hAnsi="Arial" w:cs="Arial"/>
                <w:sz w:val="20"/>
                <w:szCs w:val="20"/>
              </w:rPr>
              <w:t>with:</w:t>
            </w:r>
          </w:p>
          <w:p w14:paraId="4D33A712" w14:textId="77777777" w:rsidR="00910F96" w:rsidRPr="007800BD" w:rsidRDefault="00910F96" w:rsidP="00910F96">
            <w:pPr>
              <w:pStyle w:val="ListParagraph"/>
              <w:numPr>
                <w:ilvl w:val="0"/>
                <w:numId w:val="31"/>
              </w:numPr>
              <w:spacing w:before="240"/>
              <w:rPr>
                <w:rFonts w:ascii="Arial" w:hAnsi="Arial" w:cs="Arial"/>
                <w:sz w:val="18"/>
                <w:szCs w:val="18"/>
              </w:rPr>
            </w:pPr>
            <w:r w:rsidRPr="007800BD">
              <w:rPr>
                <w:rFonts w:ascii="Arial" w:hAnsi="Arial" w:cs="Arial"/>
                <w:sz w:val="18"/>
                <w:szCs w:val="18"/>
              </w:rPr>
              <w:t>Assets for possible future commercial use</w:t>
            </w:r>
          </w:p>
          <w:p w14:paraId="519D2A57" w14:textId="77777777" w:rsidR="00910F96" w:rsidRPr="007800BD" w:rsidRDefault="00910F96" w:rsidP="00910F96">
            <w:pPr>
              <w:pStyle w:val="ListParagraph"/>
              <w:numPr>
                <w:ilvl w:val="0"/>
                <w:numId w:val="30"/>
              </w:numPr>
              <w:spacing w:after="0" w:line="240" w:lineRule="auto"/>
              <w:jc w:val="both"/>
              <w:rPr>
                <w:rFonts w:ascii="Arial" w:hAnsi="Arial" w:cs="Arial"/>
                <w:sz w:val="18"/>
                <w:szCs w:val="18"/>
              </w:rPr>
            </w:pPr>
            <w:r w:rsidRPr="007800BD">
              <w:rPr>
                <w:rFonts w:ascii="Arial" w:hAnsi="Arial" w:cs="Arial"/>
                <w:sz w:val="18"/>
                <w:szCs w:val="18"/>
              </w:rPr>
              <w:t>The basis of a continuous professional development culture and strategies for critical reflective practice</w:t>
            </w:r>
          </w:p>
          <w:p w14:paraId="156E2C6A" w14:textId="77777777" w:rsidR="00910F96" w:rsidRPr="007800BD" w:rsidRDefault="00910F96" w:rsidP="00910F96">
            <w:pPr>
              <w:pStyle w:val="ListParagraph"/>
              <w:numPr>
                <w:ilvl w:val="0"/>
                <w:numId w:val="30"/>
              </w:numPr>
              <w:spacing w:after="0" w:line="240" w:lineRule="auto"/>
              <w:jc w:val="both"/>
              <w:rPr>
                <w:rFonts w:ascii="Arial" w:hAnsi="Arial" w:cs="Arial"/>
                <w:sz w:val="18"/>
                <w:szCs w:val="18"/>
              </w:rPr>
            </w:pPr>
            <w:r w:rsidRPr="007800BD">
              <w:rPr>
                <w:rFonts w:ascii="Arial" w:hAnsi="Arial" w:cs="Arial"/>
                <w:sz w:val="18"/>
                <w:szCs w:val="18"/>
              </w:rPr>
              <w:t xml:space="preserve">A valued record of the personal learning made </w:t>
            </w:r>
          </w:p>
          <w:p w14:paraId="4525B0C5" w14:textId="47EDB073" w:rsidR="008C6BF9" w:rsidRPr="009A137F" w:rsidRDefault="00F80350" w:rsidP="00F80350">
            <w:pPr>
              <w:spacing w:before="240"/>
              <w:rPr>
                <w:rFonts w:ascii="Arial" w:hAnsi="Arial" w:cs="Arial"/>
                <w:sz w:val="20"/>
                <w:szCs w:val="20"/>
              </w:rPr>
            </w:pPr>
            <w:r w:rsidRPr="237DB08D">
              <w:rPr>
                <w:rFonts w:ascii="Arial" w:hAnsi="Arial" w:cs="Arial"/>
                <w:color w:val="000000" w:themeColor="text1"/>
                <w:sz w:val="20"/>
                <w:szCs w:val="20"/>
              </w:rPr>
              <w:t xml:space="preserve">Throughout your course and completion of it, the college aims to support you and alumni further through the Career and Industry Liaison Officer which seeks to connect you with bespoke employment opportunities and ensure the provision of personalised real-world careers advice. </w:t>
            </w:r>
          </w:p>
          <w:p w14:paraId="512B3F38" w14:textId="77777777" w:rsidR="00F80350" w:rsidRDefault="00F80350" w:rsidP="00910F96">
            <w:pPr>
              <w:widowControl w:val="0"/>
              <w:autoSpaceDE w:val="0"/>
              <w:autoSpaceDN w:val="0"/>
              <w:adjustRightInd w:val="0"/>
              <w:ind w:right="-6"/>
              <w:rPr>
                <w:rFonts w:ascii="Arial" w:hAnsi="Arial" w:cs="Arial"/>
                <w:sz w:val="20"/>
                <w:szCs w:val="20"/>
              </w:rPr>
            </w:pPr>
          </w:p>
          <w:p w14:paraId="47A2EA83" w14:textId="1A051CB6" w:rsidR="00910F96" w:rsidRPr="009A137F" w:rsidRDefault="00910F96" w:rsidP="00910F96">
            <w:pPr>
              <w:widowControl w:val="0"/>
              <w:autoSpaceDE w:val="0"/>
              <w:autoSpaceDN w:val="0"/>
              <w:adjustRightInd w:val="0"/>
              <w:ind w:right="-6"/>
              <w:rPr>
                <w:rFonts w:ascii="Arial" w:hAnsi="Arial" w:cs="Arial"/>
                <w:b/>
                <w:sz w:val="20"/>
                <w:szCs w:val="20"/>
              </w:rPr>
            </w:pPr>
            <w:r w:rsidRPr="237DB08D">
              <w:rPr>
                <w:rFonts w:ascii="Arial" w:hAnsi="Arial" w:cs="Arial"/>
                <w:b/>
                <w:sz w:val="20"/>
                <w:szCs w:val="20"/>
              </w:rPr>
              <w:t>Music Industry Careers</w:t>
            </w:r>
          </w:p>
          <w:p w14:paraId="41EFBFD3" w14:textId="13493D07" w:rsidR="00F80350" w:rsidRPr="009A137F" w:rsidRDefault="00910F96" w:rsidP="00910F96">
            <w:pPr>
              <w:widowControl w:val="0"/>
              <w:autoSpaceDE w:val="0"/>
              <w:autoSpaceDN w:val="0"/>
              <w:adjustRightInd w:val="0"/>
              <w:ind w:right="-6"/>
              <w:rPr>
                <w:rFonts w:ascii="Arial" w:hAnsi="Arial" w:cs="Arial"/>
                <w:sz w:val="20"/>
                <w:szCs w:val="20"/>
              </w:rPr>
            </w:pPr>
            <w:r w:rsidRPr="237DB08D">
              <w:rPr>
                <w:rFonts w:ascii="Arial" w:hAnsi="Arial" w:cs="Arial"/>
                <w:sz w:val="20"/>
                <w:szCs w:val="20"/>
              </w:rPr>
              <w:t>This course is designed to equip you with the skills, knowledge and connections necessary to establish a lasting career in music. The list below shows some of the options available:</w:t>
            </w:r>
          </w:p>
          <w:p w14:paraId="66E7035A" w14:textId="77777777" w:rsidR="00910F96" w:rsidRPr="007800BD" w:rsidRDefault="00910F96" w:rsidP="00910F96">
            <w:pPr>
              <w:pStyle w:val="ListParagraph"/>
              <w:widowControl w:val="0"/>
              <w:numPr>
                <w:ilvl w:val="0"/>
                <w:numId w:val="18"/>
              </w:numPr>
              <w:autoSpaceDE w:val="0"/>
              <w:autoSpaceDN w:val="0"/>
              <w:adjustRightInd w:val="0"/>
              <w:spacing w:after="0" w:line="240" w:lineRule="auto"/>
              <w:ind w:right="-6"/>
              <w:rPr>
                <w:rFonts w:ascii="Arial" w:hAnsi="Arial" w:cs="Arial"/>
                <w:sz w:val="18"/>
                <w:szCs w:val="18"/>
              </w:rPr>
            </w:pPr>
            <w:r w:rsidRPr="007800BD">
              <w:rPr>
                <w:rFonts w:ascii="Arial" w:hAnsi="Arial" w:cs="Arial"/>
                <w:sz w:val="18"/>
                <w:szCs w:val="18"/>
              </w:rPr>
              <w:t>Media Music Composer</w:t>
            </w:r>
          </w:p>
          <w:p w14:paraId="47788583" w14:textId="77777777" w:rsidR="00910F96" w:rsidRPr="007800BD" w:rsidRDefault="00910F96" w:rsidP="00910F96">
            <w:pPr>
              <w:pStyle w:val="ListParagraph"/>
              <w:widowControl w:val="0"/>
              <w:numPr>
                <w:ilvl w:val="0"/>
                <w:numId w:val="18"/>
              </w:numPr>
              <w:autoSpaceDE w:val="0"/>
              <w:autoSpaceDN w:val="0"/>
              <w:adjustRightInd w:val="0"/>
              <w:spacing w:after="0" w:line="240" w:lineRule="auto"/>
              <w:ind w:right="-6"/>
              <w:rPr>
                <w:rFonts w:ascii="Arial" w:hAnsi="Arial" w:cs="Arial"/>
                <w:sz w:val="18"/>
                <w:szCs w:val="18"/>
              </w:rPr>
            </w:pPr>
            <w:r w:rsidRPr="007800BD">
              <w:rPr>
                <w:rFonts w:ascii="Arial" w:hAnsi="Arial" w:cs="Arial"/>
                <w:sz w:val="18"/>
                <w:szCs w:val="18"/>
              </w:rPr>
              <w:t>Film Music Composer</w:t>
            </w:r>
          </w:p>
          <w:p w14:paraId="75A6C90E" w14:textId="77777777" w:rsidR="00910F96" w:rsidRPr="007800BD" w:rsidRDefault="00910F96" w:rsidP="00910F96">
            <w:pPr>
              <w:pStyle w:val="ListParagraph"/>
              <w:widowControl w:val="0"/>
              <w:numPr>
                <w:ilvl w:val="0"/>
                <w:numId w:val="18"/>
              </w:numPr>
              <w:autoSpaceDE w:val="0"/>
              <w:autoSpaceDN w:val="0"/>
              <w:adjustRightInd w:val="0"/>
              <w:spacing w:after="0" w:line="240" w:lineRule="auto"/>
              <w:ind w:right="-6"/>
              <w:rPr>
                <w:rFonts w:ascii="Arial" w:hAnsi="Arial" w:cs="Arial"/>
                <w:sz w:val="18"/>
                <w:szCs w:val="18"/>
              </w:rPr>
            </w:pPr>
            <w:r w:rsidRPr="007800BD">
              <w:rPr>
                <w:rFonts w:ascii="Arial" w:hAnsi="Arial" w:cs="Arial"/>
                <w:sz w:val="18"/>
                <w:szCs w:val="18"/>
              </w:rPr>
              <w:t xml:space="preserve">Arranger </w:t>
            </w:r>
          </w:p>
          <w:p w14:paraId="1A7C0F74" w14:textId="77777777" w:rsidR="00910F96" w:rsidRPr="007800BD" w:rsidRDefault="00910F96" w:rsidP="00910F96">
            <w:pPr>
              <w:pStyle w:val="ListParagraph"/>
              <w:widowControl w:val="0"/>
              <w:numPr>
                <w:ilvl w:val="0"/>
                <w:numId w:val="18"/>
              </w:numPr>
              <w:autoSpaceDE w:val="0"/>
              <w:autoSpaceDN w:val="0"/>
              <w:adjustRightInd w:val="0"/>
              <w:spacing w:after="0" w:line="240" w:lineRule="auto"/>
              <w:ind w:right="-6"/>
              <w:rPr>
                <w:rFonts w:ascii="Arial" w:hAnsi="Arial" w:cs="Arial"/>
                <w:sz w:val="18"/>
                <w:szCs w:val="18"/>
              </w:rPr>
            </w:pPr>
            <w:r w:rsidRPr="007800BD">
              <w:rPr>
                <w:rFonts w:ascii="Arial" w:hAnsi="Arial" w:cs="Arial"/>
                <w:sz w:val="18"/>
                <w:szCs w:val="18"/>
              </w:rPr>
              <w:t>Musical director</w:t>
            </w:r>
          </w:p>
          <w:p w14:paraId="2469A83D" w14:textId="77777777" w:rsidR="00910F96" w:rsidRPr="007800BD" w:rsidRDefault="00910F96" w:rsidP="00910F96">
            <w:pPr>
              <w:pStyle w:val="ListParagraph"/>
              <w:widowControl w:val="0"/>
              <w:numPr>
                <w:ilvl w:val="0"/>
                <w:numId w:val="18"/>
              </w:numPr>
              <w:autoSpaceDE w:val="0"/>
              <w:autoSpaceDN w:val="0"/>
              <w:adjustRightInd w:val="0"/>
              <w:spacing w:after="0" w:line="240" w:lineRule="auto"/>
              <w:ind w:right="-6"/>
              <w:rPr>
                <w:rFonts w:ascii="Arial" w:hAnsi="Arial" w:cs="Arial"/>
                <w:sz w:val="18"/>
                <w:szCs w:val="18"/>
              </w:rPr>
            </w:pPr>
            <w:r w:rsidRPr="007800BD">
              <w:rPr>
                <w:rFonts w:ascii="Arial" w:hAnsi="Arial" w:cs="Arial"/>
                <w:sz w:val="18"/>
                <w:szCs w:val="18"/>
              </w:rPr>
              <w:t xml:space="preserve">Programmer </w:t>
            </w:r>
          </w:p>
          <w:p w14:paraId="0467F080" w14:textId="77777777" w:rsidR="00910F96" w:rsidRPr="009A137F" w:rsidRDefault="00910F96" w:rsidP="00910F96">
            <w:pPr>
              <w:pStyle w:val="ListParagraph"/>
              <w:widowControl w:val="0"/>
              <w:numPr>
                <w:ilvl w:val="0"/>
                <w:numId w:val="18"/>
              </w:numPr>
              <w:autoSpaceDE w:val="0"/>
              <w:autoSpaceDN w:val="0"/>
              <w:adjustRightInd w:val="0"/>
              <w:spacing w:after="0" w:line="240" w:lineRule="auto"/>
              <w:ind w:right="-6"/>
              <w:rPr>
                <w:rFonts w:ascii="Arial" w:hAnsi="Arial" w:cs="Arial"/>
                <w:sz w:val="20"/>
                <w:szCs w:val="20"/>
              </w:rPr>
            </w:pPr>
            <w:r w:rsidRPr="007800BD">
              <w:rPr>
                <w:rFonts w:ascii="Arial" w:hAnsi="Arial" w:cs="Arial"/>
                <w:sz w:val="18"/>
                <w:szCs w:val="18"/>
              </w:rPr>
              <w:t>Executive, Manager, Administrator, Officer in the music or wider entertainment industry</w:t>
            </w:r>
          </w:p>
          <w:p w14:paraId="228204CA" w14:textId="77777777" w:rsidR="00910F96" w:rsidRPr="009A137F" w:rsidRDefault="00910F96" w:rsidP="00910F96">
            <w:pPr>
              <w:rPr>
                <w:rFonts w:ascii="Arial" w:eastAsia="Times New Roman" w:hAnsi="Arial" w:cs="Arial"/>
                <w:i/>
                <w:sz w:val="20"/>
                <w:szCs w:val="20"/>
                <w:lang w:eastAsia="en-US"/>
              </w:rPr>
            </w:pPr>
          </w:p>
          <w:p w14:paraId="70FE8C40" w14:textId="77777777" w:rsidR="00910F96" w:rsidRPr="009A137F" w:rsidRDefault="00910F96" w:rsidP="00910F96">
            <w:pPr>
              <w:widowControl w:val="0"/>
              <w:autoSpaceDE w:val="0"/>
              <w:autoSpaceDN w:val="0"/>
              <w:adjustRightInd w:val="0"/>
              <w:ind w:right="-6"/>
              <w:rPr>
                <w:rFonts w:ascii="Arial" w:hAnsi="Arial" w:cs="Arial"/>
                <w:b/>
                <w:sz w:val="20"/>
                <w:szCs w:val="20"/>
              </w:rPr>
            </w:pPr>
            <w:r w:rsidRPr="237DB08D">
              <w:rPr>
                <w:rFonts w:ascii="Arial" w:hAnsi="Arial" w:cs="Arial"/>
                <w:b/>
                <w:sz w:val="20"/>
                <w:szCs w:val="20"/>
              </w:rPr>
              <w:t>Other Careers</w:t>
            </w:r>
          </w:p>
          <w:p w14:paraId="70576F67" w14:textId="77777777" w:rsidR="00910F96" w:rsidRPr="009A137F" w:rsidRDefault="00910F96" w:rsidP="00910F96">
            <w:pPr>
              <w:rPr>
                <w:rFonts w:ascii="Arial" w:eastAsia="Times New Roman" w:hAnsi="Arial" w:cs="Arial"/>
                <w:sz w:val="20"/>
                <w:szCs w:val="20"/>
                <w:lang w:eastAsia="en-US"/>
              </w:rPr>
            </w:pPr>
            <w:r w:rsidRPr="237DB08D">
              <w:rPr>
                <w:rFonts w:ascii="Arial" w:hAnsi="Arial" w:cs="Arial"/>
                <w:sz w:val="20"/>
                <w:szCs w:val="20"/>
              </w:rPr>
              <w:t>The work-based and self-management skills you will learn on this course will also support you if you choose to undertake a range of roles outside of the music industry.</w:t>
            </w:r>
          </w:p>
          <w:p w14:paraId="6559C1DE" w14:textId="77777777" w:rsidR="00910F96" w:rsidRPr="007800BD" w:rsidRDefault="00910F96" w:rsidP="00910F96">
            <w:pPr>
              <w:pStyle w:val="ListParagraph"/>
              <w:numPr>
                <w:ilvl w:val="0"/>
                <w:numId w:val="19"/>
              </w:numPr>
              <w:spacing w:after="0" w:line="240" w:lineRule="auto"/>
              <w:rPr>
                <w:rFonts w:ascii="Arial" w:hAnsi="Arial" w:cs="Arial"/>
                <w:sz w:val="18"/>
                <w:szCs w:val="18"/>
              </w:rPr>
            </w:pPr>
            <w:r w:rsidRPr="007800BD">
              <w:rPr>
                <w:rFonts w:ascii="Arial" w:hAnsi="Arial" w:cs="Arial"/>
                <w:sz w:val="18"/>
                <w:szCs w:val="18"/>
              </w:rPr>
              <w:t>Music Teacher</w:t>
            </w:r>
          </w:p>
          <w:p w14:paraId="3F6F60CD" w14:textId="77777777" w:rsidR="00910F96" w:rsidRPr="007800BD" w:rsidRDefault="00910F96" w:rsidP="00910F96">
            <w:pPr>
              <w:pStyle w:val="ListParagraph"/>
              <w:widowControl w:val="0"/>
              <w:numPr>
                <w:ilvl w:val="0"/>
                <w:numId w:val="19"/>
              </w:numPr>
              <w:autoSpaceDE w:val="0"/>
              <w:autoSpaceDN w:val="0"/>
              <w:adjustRightInd w:val="0"/>
              <w:spacing w:after="0" w:line="240" w:lineRule="auto"/>
              <w:ind w:right="-6"/>
              <w:rPr>
                <w:rFonts w:ascii="Arial" w:hAnsi="Arial" w:cs="Arial"/>
                <w:sz w:val="18"/>
                <w:szCs w:val="18"/>
              </w:rPr>
            </w:pPr>
            <w:r w:rsidRPr="007800BD">
              <w:rPr>
                <w:rFonts w:ascii="Arial" w:hAnsi="Arial" w:cs="Arial"/>
                <w:sz w:val="18"/>
                <w:szCs w:val="18"/>
              </w:rPr>
              <w:t>Executive, Manager, Administrator, Officers in any business</w:t>
            </w:r>
          </w:p>
          <w:p w14:paraId="2EE17BAE" w14:textId="77777777" w:rsidR="00910F96" w:rsidRPr="007800BD" w:rsidRDefault="00910F96" w:rsidP="00910F96">
            <w:pPr>
              <w:pStyle w:val="ListParagraph"/>
              <w:widowControl w:val="0"/>
              <w:numPr>
                <w:ilvl w:val="0"/>
                <w:numId w:val="19"/>
              </w:numPr>
              <w:autoSpaceDE w:val="0"/>
              <w:autoSpaceDN w:val="0"/>
              <w:adjustRightInd w:val="0"/>
              <w:spacing w:after="0" w:line="240" w:lineRule="auto"/>
              <w:ind w:right="-6"/>
              <w:rPr>
                <w:rFonts w:ascii="Arial" w:hAnsi="Arial" w:cs="Arial"/>
                <w:sz w:val="18"/>
                <w:szCs w:val="18"/>
              </w:rPr>
            </w:pPr>
            <w:r w:rsidRPr="007800BD">
              <w:rPr>
                <w:rFonts w:ascii="Arial" w:hAnsi="Arial" w:cs="Arial"/>
                <w:sz w:val="18"/>
                <w:szCs w:val="18"/>
              </w:rPr>
              <w:t xml:space="preserve">Project Manager </w:t>
            </w:r>
          </w:p>
          <w:p w14:paraId="30774569" w14:textId="77777777" w:rsidR="00F10874" w:rsidRPr="009A137F" w:rsidRDefault="00F10874" w:rsidP="00910F96">
            <w:pPr>
              <w:widowControl w:val="0"/>
              <w:autoSpaceDE w:val="0"/>
              <w:autoSpaceDN w:val="0"/>
              <w:adjustRightInd w:val="0"/>
              <w:ind w:right="-6"/>
              <w:rPr>
                <w:rFonts w:ascii="Arial" w:eastAsia="Times New Roman" w:hAnsi="Arial" w:cs="Arial"/>
                <w:i/>
                <w:sz w:val="20"/>
                <w:szCs w:val="20"/>
                <w:lang w:eastAsia="en-US"/>
              </w:rPr>
            </w:pPr>
          </w:p>
          <w:p w14:paraId="484E1205" w14:textId="77777777" w:rsidR="00910F96" w:rsidRPr="009A137F" w:rsidRDefault="00910F96" w:rsidP="00910F96">
            <w:pPr>
              <w:widowControl w:val="0"/>
              <w:autoSpaceDE w:val="0"/>
              <w:autoSpaceDN w:val="0"/>
              <w:adjustRightInd w:val="0"/>
              <w:ind w:right="-6"/>
              <w:rPr>
                <w:rFonts w:ascii="Arial" w:hAnsi="Arial" w:cs="Arial"/>
                <w:b/>
                <w:sz w:val="20"/>
                <w:szCs w:val="20"/>
              </w:rPr>
            </w:pPr>
            <w:r w:rsidRPr="237DB08D">
              <w:rPr>
                <w:rFonts w:ascii="Arial" w:hAnsi="Arial" w:cs="Arial"/>
                <w:b/>
                <w:sz w:val="20"/>
                <w:szCs w:val="20"/>
              </w:rPr>
              <w:t>Further Study</w:t>
            </w:r>
          </w:p>
          <w:p w14:paraId="76162081" w14:textId="77777777" w:rsidR="00910F96" w:rsidRPr="007800BD" w:rsidRDefault="00910F96" w:rsidP="00910F96">
            <w:pPr>
              <w:pStyle w:val="ListParagraph"/>
              <w:widowControl w:val="0"/>
              <w:numPr>
                <w:ilvl w:val="0"/>
                <w:numId w:val="20"/>
              </w:numPr>
              <w:autoSpaceDE w:val="0"/>
              <w:autoSpaceDN w:val="0"/>
              <w:adjustRightInd w:val="0"/>
              <w:spacing w:after="0" w:line="240" w:lineRule="auto"/>
              <w:ind w:right="-6"/>
              <w:rPr>
                <w:rFonts w:ascii="Arial" w:hAnsi="Arial" w:cs="Arial"/>
                <w:sz w:val="18"/>
                <w:szCs w:val="18"/>
              </w:rPr>
            </w:pPr>
            <w:r w:rsidRPr="007800BD">
              <w:rPr>
                <w:rFonts w:ascii="Arial" w:hAnsi="Arial" w:cs="Arial"/>
                <w:sz w:val="18"/>
                <w:szCs w:val="18"/>
              </w:rPr>
              <w:t>PG Diploma in music or a related subject</w:t>
            </w:r>
          </w:p>
          <w:p w14:paraId="49E9FB22" w14:textId="77777777" w:rsidR="00910F96" w:rsidRPr="007800BD" w:rsidRDefault="00910F96" w:rsidP="00910F96">
            <w:pPr>
              <w:pStyle w:val="ListParagraph"/>
              <w:widowControl w:val="0"/>
              <w:numPr>
                <w:ilvl w:val="0"/>
                <w:numId w:val="20"/>
              </w:numPr>
              <w:autoSpaceDE w:val="0"/>
              <w:autoSpaceDN w:val="0"/>
              <w:adjustRightInd w:val="0"/>
              <w:spacing w:after="0" w:line="240" w:lineRule="auto"/>
              <w:ind w:right="-6"/>
              <w:rPr>
                <w:rFonts w:ascii="Arial" w:hAnsi="Arial" w:cs="Arial"/>
                <w:sz w:val="18"/>
                <w:szCs w:val="18"/>
              </w:rPr>
            </w:pPr>
            <w:r w:rsidRPr="007800BD">
              <w:rPr>
                <w:rFonts w:ascii="Arial" w:hAnsi="Arial" w:cs="Arial"/>
                <w:sz w:val="18"/>
                <w:szCs w:val="18"/>
              </w:rPr>
              <w:t>PGCE or other teaching qualifications</w:t>
            </w:r>
          </w:p>
          <w:p w14:paraId="48DDF6AB" w14:textId="283018B0" w:rsidR="00910F96" w:rsidRPr="007800BD" w:rsidRDefault="00910F96" w:rsidP="00910F96">
            <w:pPr>
              <w:pStyle w:val="ListParagraph"/>
              <w:widowControl w:val="0"/>
              <w:numPr>
                <w:ilvl w:val="0"/>
                <w:numId w:val="20"/>
              </w:numPr>
              <w:autoSpaceDE w:val="0"/>
              <w:autoSpaceDN w:val="0"/>
              <w:adjustRightInd w:val="0"/>
              <w:spacing w:after="0" w:line="240" w:lineRule="auto"/>
              <w:ind w:right="-6"/>
              <w:rPr>
                <w:rFonts w:ascii="Arial" w:hAnsi="Arial" w:cs="Arial"/>
                <w:sz w:val="18"/>
                <w:szCs w:val="18"/>
              </w:rPr>
            </w:pPr>
            <w:r w:rsidRPr="007800BD">
              <w:rPr>
                <w:rFonts w:ascii="Arial" w:hAnsi="Arial" w:cs="Arial"/>
                <w:sz w:val="18"/>
                <w:szCs w:val="18"/>
              </w:rPr>
              <w:t xml:space="preserve">Further study at </w:t>
            </w:r>
            <w:proofErr w:type="gramStart"/>
            <w:r w:rsidRPr="007800BD">
              <w:rPr>
                <w:rFonts w:ascii="Arial" w:hAnsi="Arial" w:cs="Arial"/>
                <w:sz w:val="18"/>
                <w:szCs w:val="18"/>
              </w:rPr>
              <w:t>Masters</w:t>
            </w:r>
            <w:proofErr w:type="gramEnd"/>
            <w:r w:rsidRPr="007800BD">
              <w:rPr>
                <w:rFonts w:ascii="Arial" w:hAnsi="Arial" w:cs="Arial"/>
                <w:sz w:val="18"/>
                <w:szCs w:val="18"/>
              </w:rPr>
              <w:t xml:space="preserve"> Level (on completion of the BMus (Hons)</w:t>
            </w:r>
          </w:p>
          <w:p w14:paraId="7C800CAD" w14:textId="33546CC8" w:rsidR="00910F96" w:rsidRPr="009A137F" w:rsidRDefault="00910F96" w:rsidP="00910F96">
            <w:pPr>
              <w:widowControl w:val="0"/>
              <w:autoSpaceDE w:val="0"/>
              <w:autoSpaceDN w:val="0"/>
              <w:adjustRightInd w:val="0"/>
              <w:ind w:right="-6"/>
              <w:rPr>
                <w:rFonts w:ascii="Arial" w:eastAsia="Times New Roman" w:hAnsi="Arial" w:cs="Arial"/>
                <w:i/>
                <w:sz w:val="20"/>
                <w:szCs w:val="20"/>
              </w:rPr>
            </w:pPr>
          </w:p>
        </w:tc>
      </w:tr>
    </w:tbl>
    <w:p w14:paraId="64507E8C" w14:textId="6EE52A03" w:rsidR="001270EA" w:rsidRPr="009A137F" w:rsidRDefault="001270EA" w:rsidP="001270EA">
      <w:pPr>
        <w:rPr>
          <w:rFonts w:ascii="Arial" w:eastAsia="Times New Roman" w:hAnsi="Arial" w:cs="Arial"/>
          <w:b/>
          <w:sz w:val="20"/>
          <w:szCs w:val="20"/>
          <w:lang w:eastAsia="en-US"/>
        </w:rPr>
      </w:pPr>
      <w:r w:rsidRPr="237DB08D">
        <w:rPr>
          <w:rFonts w:ascii="Arial" w:eastAsia="Times New Roman" w:hAnsi="Arial" w:cs="Arial"/>
          <w:b/>
          <w:sz w:val="20"/>
          <w:szCs w:val="20"/>
          <w:lang w:eastAsia="en-US"/>
        </w:rPr>
        <w:lastRenderedPageBreak/>
        <w:t>Section G - Enhancing the Quality of Learning and Teaching</w:t>
      </w:r>
    </w:p>
    <w:p w14:paraId="7F13A8C8" w14:textId="77777777" w:rsidR="001270EA" w:rsidRPr="009A137F" w:rsidRDefault="001270EA" w:rsidP="001270EA">
      <w:pPr>
        <w:rPr>
          <w:rFonts w:ascii="Arial" w:eastAsia="Times New Roman" w:hAnsi="Arial" w:cs="Arial"/>
          <w:b/>
          <w:sz w:val="20"/>
          <w:szCs w:val="20"/>
          <w:lang w:eastAsia="en-US"/>
        </w:rPr>
      </w:pPr>
    </w:p>
    <w:p w14:paraId="1F076694" w14:textId="77777777" w:rsidR="00EA108F" w:rsidRPr="009A137F" w:rsidRDefault="00EA108F" w:rsidP="001270EA">
      <w:pPr>
        <w:pBdr>
          <w:top w:val="single" w:sz="4" w:space="1" w:color="auto"/>
          <w:left w:val="single" w:sz="4" w:space="17" w:color="auto"/>
          <w:bottom w:val="single" w:sz="4" w:space="1" w:color="auto"/>
          <w:right w:val="single" w:sz="4" w:space="4" w:color="auto"/>
        </w:pBdr>
        <w:ind w:left="360"/>
        <w:rPr>
          <w:rFonts w:ascii="Arial" w:eastAsia="Times New Roman" w:hAnsi="Arial" w:cs="Arial"/>
          <w:sz w:val="20"/>
          <w:szCs w:val="20"/>
          <w:u w:val="single"/>
        </w:rPr>
      </w:pPr>
    </w:p>
    <w:p w14:paraId="1563DFBC" w14:textId="1FE3E87A" w:rsidR="00EA108F" w:rsidRPr="009A137F" w:rsidRDefault="00EA108F" w:rsidP="001270EA">
      <w:pPr>
        <w:pBdr>
          <w:top w:val="single" w:sz="4" w:space="1" w:color="auto"/>
          <w:left w:val="single" w:sz="4" w:space="17" w:color="auto"/>
          <w:bottom w:val="single" w:sz="4" w:space="1" w:color="auto"/>
          <w:right w:val="single" w:sz="4" w:space="4" w:color="auto"/>
        </w:pBdr>
        <w:ind w:left="360"/>
        <w:rPr>
          <w:rFonts w:ascii="Arial" w:eastAsia="Times New Roman" w:hAnsi="Arial" w:cs="Arial"/>
          <w:sz w:val="20"/>
          <w:szCs w:val="20"/>
        </w:rPr>
      </w:pPr>
      <w:r w:rsidRPr="237DB08D">
        <w:rPr>
          <w:rFonts w:ascii="Arial" w:eastAsia="Times New Roman" w:hAnsi="Arial" w:cs="Arial"/>
          <w:sz w:val="20"/>
          <w:szCs w:val="20"/>
        </w:rPr>
        <w:t xml:space="preserve">The course is subject to the University’s rigorous quality assurance procedures which involve subject specialist and internal peer review of the course at periodic intervals, normally of 5 years. This process ensures that the course engages with the applicable national Subject Benchmarks and references the Framework for Higher Education Qualifications.  </w:t>
      </w:r>
    </w:p>
    <w:p w14:paraId="055A59AE" w14:textId="762F1504" w:rsidR="00EA108F" w:rsidRPr="009A137F" w:rsidRDefault="00EA108F" w:rsidP="001270EA">
      <w:pPr>
        <w:pBdr>
          <w:top w:val="single" w:sz="4" w:space="1" w:color="auto"/>
          <w:left w:val="single" w:sz="4" w:space="17" w:color="auto"/>
          <w:bottom w:val="single" w:sz="4" w:space="1" w:color="auto"/>
          <w:right w:val="single" w:sz="4" w:space="4" w:color="auto"/>
        </w:pBdr>
        <w:ind w:left="360"/>
        <w:rPr>
          <w:rFonts w:ascii="Arial" w:eastAsia="Times New Roman" w:hAnsi="Arial" w:cs="Arial"/>
          <w:sz w:val="20"/>
          <w:szCs w:val="20"/>
        </w:rPr>
      </w:pPr>
    </w:p>
    <w:p w14:paraId="2C2AD4B4" w14:textId="1D9CCC3B" w:rsidR="00EA108F" w:rsidRPr="009A137F" w:rsidRDefault="00EA108F" w:rsidP="00EA108F">
      <w:pPr>
        <w:pBdr>
          <w:top w:val="single" w:sz="4" w:space="1" w:color="auto"/>
          <w:left w:val="single" w:sz="4" w:space="17" w:color="auto"/>
          <w:bottom w:val="single" w:sz="4" w:space="1" w:color="auto"/>
          <w:right w:val="single" w:sz="4" w:space="4" w:color="auto"/>
        </w:pBdr>
        <w:ind w:left="360"/>
        <w:rPr>
          <w:rFonts w:ascii="Arial" w:eastAsia="Times New Roman" w:hAnsi="Arial" w:cs="Arial"/>
          <w:sz w:val="20"/>
          <w:szCs w:val="20"/>
        </w:rPr>
      </w:pPr>
      <w:r w:rsidRPr="237DB08D">
        <w:rPr>
          <w:rFonts w:ascii="Arial" w:eastAsia="Times New Roman" w:hAnsi="Arial" w:cs="Arial"/>
          <w:sz w:val="20"/>
          <w:szCs w:val="20"/>
        </w:rPr>
        <w:t>All courses are monitored on an annual basis where consideration is given to:</w:t>
      </w:r>
    </w:p>
    <w:p w14:paraId="3E5D27D6" w14:textId="77777777" w:rsidR="00C658A2" w:rsidRPr="009A137F" w:rsidRDefault="00C658A2" w:rsidP="00C658A2">
      <w:pPr>
        <w:pBdr>
          <w:top w:val="single" w:sz="4" w:space="1" w:color="auto"/>
          <w:left w:val="single" w:sz="4" w:space="17" w:color="auto"/>
          <w:bottom w:val="single" w:sz="4" w:space="1" w:color="auto"/>
          <w:right w:val="single" w:sz="4" w:space="4" w:color="auto"/>
        </w:pBdr>
        <w:ind w:left="360"/>
        <w:rPr>
          <w:rFonts w:ascii="Arial" w:eastAsia="Times New Roman" w:hAnsi="Arial" w:cs="Arial"/>
          <w:sz w:val="20"/>
          <w:szCs w:val="20"/>
        </w:rPr>
      </w:pPr>
      <w:r w:rsidRPr="237DB08D">
        <w:rPr>
          <w:rFonts w:ascii="Arial" w:eastAsia="Times New Roman" w:hAnsi="Arial" w:cs="Arial"/>
          <w:sz w:val="20"/>
          <w:szCs w:val="20"/>
        </w:rPr>
        <w:t>•</w:t>
      </w:r>
      <w:r>
        <w:tab/>
      </w:r>
      <w:r w:rsidRPr="237DB08D">
        <w:rPr>
          <w:rFonts w:ascii="Arial" w:eastAsia="Times New Roman" w:hAnsi="Arial" w:cs="Arial"/>
          <w:sz w:val="20"/>
          <w:szCs w:val="20"/>
        </w:rPr>
        <w:t>External Examiner’s Reports</w:t>
      </w:r>
    </w:p>
    <w:p w14:paraId="16CE0CC5" w14:textId="77777777" w:rsidR="00C658A2" w:rsidRPr="009A137F" w:rsidRDefault="00C658A2" w:rsidP="00C658A2">
      <w:pPr>
        <w:pBdr>
          <w:top w:val="single" w:sz="4" w:space="1" w:color="auto"/>
          <w:left w:val="single" w:sz="4" w:space="17" w:color="auto"/>
          <w:bottom w:val="single" w:sz="4" w:space="1" w:color="auto"/>
          <w:right w:val="single" w:sz="4" w:space="4" w:color="auto"/>
        </w:pBdr>
        <w:ind w:left="360"/>
        <w:rPr>
          <w:rFonts w:ascii="Arial" w:eastAsia="Times New Roman" w:hAnsi="Arial" w:cs="Arial"/>
          <w:sz w:val="20"/>
          <w:szCs w:val="20"/>
        </w:rPr>
      </w:pPr>
      <w:r w:rsidRPr="237DB08D">
        <w:rPr>
          <w:rFonts w:ascii="Arial" w:eastAsia="Times New Roman" w:hAnsi="Arial" w:cs="Arial"/>
          <w:sz w:val="20"/>
          <w:szCs w:val="20"/>
        </w:rPr>
        <w:t>•</w:t>
      </w:r>
      <w:r>
        <w:tab/>
      </w:r>
      <w:r w:rsidRPr="237DB08D">
        <w:rPr>
          <w:rFonts w:ascii="Arial" w:eastAsia="Times New Roman" w:hAnsi="Arial" w:cs="Arial"/>
          <w:sz w:val="20"/>
          <w:szCs w:val="20"/>
        </w:rPr>
        <w:t>Key statistics including data on retention and achievement</w:t>
      </w:r>
    </w:p>
    <w:p w14:paraId="75282DBB" w14:textId="0E64FEB8" w:rsidR="00C658A2" w:rsidRPr="009A137F" w:rsidRDefault="00C658A2" w:rsidP="00C658A2">
      <w:pPr>
        <w:pBdr>
          <w:top w:val="single" w:sz="4" w:space="1" w:color="auto"/>
          <w:left w:val="single" w:sz="4" w:space="17" w:color="auto"/>
          <w:bottom w:val="single" w:sz="4" w:space="1" w:color="auto"/>
          <w:right w:val="single" w:sz="4" w:space="4" w:color="auto"/>
        </w:pBdr>
        <w:ind w:left="360"/>
        <w:rPr>
          <w:rFonts w:ascii="Arial" w:eastAsia="Times New Roman" w:hAnsi="Arial" w:cs="Arial"/>
          <w:sz w:val="20"/>
          <w:szCs w:val="20"/>
        </w:rPr>
      </w:pPr>
      <w:r w:rsidRPr="237DB08D">
        <w:rPr>
          <w:rFonts w:ascii="Arial" w:eastAsia="Times New Roman" w:hAnsi="Arial" w:cs="Arial"/>
          <w:sz w:val="20"/>
          <w:szCs w:val="20"/>
        </w:rPr>
        <w:t>•</w:t>
      </w:r>
      <w:r>
        <w:tab/>
      </w:r>
      <w:r w:rsidRPr="237DB08D">
        <w:rPr>
          <w:rFonts w:ascii="Arial" w:eastAsia="Times New Roman" w:hAnsi="Arial" w:cs="Arial"/>
          <w:sz w:val="20"/>
          <w:szCs w:val="20"/>
        </w:rPr>
        <w:t>External Examiner’s Reports</w:t>
      </w:r>
    </w:p>
    <w:p w14:paraId="216F583F" w14:textId="77777777" w:rsidR="00C658A2" w:rsidRPr="009A137F" w:rsidRDefault="00C658A2" w:rsidP="00C658A2">
      <w:pPr>
        <w:pBdr>
          <w:top w:val="single" w:sz="4" w:space="1" w:color="auto"/>
          <w:left w:val="single" w:sz="4" w:space="17" w:color="auto"/>
          <w:bottom w:val="single" w:sz="4" w:space="1" w:color="auto"/>
          <w:right w:val="single" w:sz="4" w:space="4" w:color="auto"/>
        </w:pBdr>
        <w:ind w:left="360"/>
        <w:rPr>
          <w:rFonts w:ascii="Arial" w:eastAsia="Times New Roman" w:hAnsi="Arial" w:cs="Arial"/>
          <w:sz w:val="20"/>
          <w:szCs w:val="20"/>
        </w:rPr>
      </w:pPr>
      <w:r w:rsidRPr="237DB08D">
        <w:rPr>
          <w:rFonts w:ascii="Arial" w:eastAsia="Times New Roman" w:hAnsi="Arial" w:cs="Arial"/>
          <w:sz w:val="20"/>
          <w:szCs w:val="20"/>
        </w:rPr>
        <w:t>•</w:t>
      </w:r>
      <w:r>
        <w:tab/>
      </w:r>
      <w:r w:rsidRPr="237DB08D">
        <w:rPr>
          <w:rFonts w:ascii="Arial" w:eastAsia="Times New Roman" w:hAnsi="Arial" w:cs="Arial"/>
          <w:sz w:val="20"/>
          <w:szCs w:val="20"/>
        </w:rPr>
        <w:t>Key statistics including data on retention and achievement</w:t>
      </w:r>
    </w:p>
    <w:p w14:paraId="47991F5C" w14:textId="77777777" w:rsidR="00C658A2" w:rsidRPr="009A137F" w:rsidRDefault="00C658A2" w:rsidP="00C658A2">
      <w:pPr>
        <w:pBdr>
          <w:top w:val="single" w:sz="4" w:space="1" w:color="auto"/>
          <w:left w:val="single" w:sz="4" w:space="17" w:color="auto"/>
          <w:bottom w:val="single" w:sz="4" w:space="1" w:color="auto"/>
          <w:right w:val="single" w:sz="4" w:space="4" w:color="auto"/>
        </w:pBdr>
        <w:ind w:left="360"/>
        <w:rPr>
          <w:rFonts w:ascii="Arial" w:eastAsia="Times New Roman" w:hAnsi="Arial" w:cs="Arial"/>
          <w:sz w:val="20"/>
          <w:szCs w:val="20"/>
        </w:rPr>
      </w:pPr>
      <w:r w:rsidRPr="237DB08D">
        <w:rPr>
          <w:rFonts w:ascii="Arial" w:eastAsia="Times New Roman" w:hAnsi="Arial" w:cs="Arial"/>
          <w:sz w:val="20"/>
          <w:szCs w:val="20"/>
        </w:rPr>
        <w:t>•</w:t>
      </w:r>
      <w:r>
        <w:tab/>
      </w:r>
      <w:r w:rsidRPr="237DB08D">
        <w:rPr>
          <w:rFonts w:ascii="Arial" w:eastAsia="Times New Roman" w:hAnsi="Arial" w:cs="Arial"/>
          <w:sz w:val="20"/>
          <w:szCs w:val="20"/>
        </w:rPr>
        <w:t>Results of the Student Satisfaction Surveys</w:t>
      </w:r>
    </w:p>
    <w:p w14:paraId="7A335F82" w14:textId="4C600685" w:rsidR="00EA108F" w:rsidRPr="009A137F" w:rsidRDefault="00C658A2" w:rsidP="00C658A2">
      <w:pPr>
        <w:pBdr>
          <w:top w:val="single" w:sz="4" w:space="1" w:color="auto"/>
          <w:left w:val="single" w:sz="4" w:space="17" w:color="auto"/>
          <w:bottom w:val="single" w:sz="4" w:space="1" w:color="auto"/>
          <w:right w:val="single" w:sz="4" w:space="4" w:color="auto"/>
        </w:pBdr>
        <w:ind w:left="360"/>
        <w:rPr>
          <w:rFonts w:ascii="Arial" w:eastAsia="Times New Roman" w:hAnsi="Arial" w:cs="Arial"/>
          <w:sz w:val="20"/>
          <w:szCs w:val="20"/>
        </w:rPr>
      </w:pPr>
      <w:r w:rsidRPr="237DB08D">
        <w:rPr>
          <w:rFonts w:ascii="Arial" w:eastAsia="Times New Roman" w:hAnsi="Arial" w:cs="Arial"/>
          <w:sz w:val="20"/>
          <w:szCs w:val="20"/>
        </w:rPr>
        <w:t>•</w:t>
      </w:r>
      <w:r>
        <w:tab/>
      </w:r>
      <w:r w:rsidRPr="237DB08D">
        <w:rPr>
          <w:rFonts w:ascii="Arial" w:eastAsia="Times New Roman" w:hAnsi="Arial" w:cs="Arial"/>
          <w:sz w:val="20"/>
          <w:szCs w:val="20"/>
        </w:rPr>
        <w:t>Feedback from Student Course Representatives</w:t>
      </w:r>
    </w:p>
    <w:p w14:paraId="1AE6F988" w14:textId="77777777" w:rsidR="00C658A2" w:rsidRPr="009A137F" w:rsidRDefault="00C658A2" w:rsidP="00C658A2">
      <w:pPr>
        <w:pBdr>
          <w:top w:val="single" w:sz="4" w:space="1" w:color="auto"/>
          <w:left w:val="single" w:sz="4" w:space="17" w:color="auto"/>
          <w:bottom w:val="single" w:sz="4" w:space="1" w:color="auto"/>
          <w:right w:val="single" w:sz="4" w:space="4" w:color="auto"/>
        </w:pBdr>
        <w:ind w:left="360"/>
        <w:rPr>
          <w:rFonts w:ascii="Arial" w:eastAsia="Times New Roman" w:hAnsi="Arial" w:cs="Arial"/>
          <w:sz w:val="20"/>
          <w:szCs w:val="20"/>
        </w:rPr>
      </w:pPr>
    </w:p>
    <w:p w14:paraId="303EFE63" w14:textId="0DCA030A" w:rsidR="001270EA" w:rsidRPr="009A137F" w:rsidRDefault="00152779" w:rsidP="001270EA">
      <w:pPr>
        <w:pBdr>
          <w:top w:val="single" w:sz="4" w:space="1" w:color="auto"/>
          <w:left w:val="single" w:sz="4" w:space="17" w:color="auto"/>
          <w:bottom w:val="single" w:sz="4" w:space="1" w:color="auto"/>
          <w:right w:val="single" w:sz="4" w:space="4" w:color="auto"/>
        </w:pBdr>
        <w:ind w:left="360"/>
        <w:rPr>
          <w:rFonts w:ascii="Arial" w:eastAsia="Times New Roman" w:hAnsi="Arial" w:cs="Arial"/>
          <w:sz w:val="20"/>
          <w:szCs w:val="20"/>
          <w:u w:val="single"/>
        </w:rPr>
      </w:pPr>
      <w:r w:rsidRPr="237DB08D">
        <w:rPr>
          <w:rFonts w:ascii="Arial" w:eastAsia="Times New Roman" w:hAnsi="Arial" w:cs="Arial"/>
          <w:sz w:val="20"/>
          <w:szCs w:val="20"/>
        </w:rPr>
        <w:t xml:space="preserve">LCCM also details </w:t>
      </w:r>
      <w:r w:rsidRPr="237DB08D">
        <w:rPr>
          <w:rFonts w:ascii="Arial" w:eastAsia="Times New Roman" w:hAnsi="Arial" w:cs="Arial"/>
          <w:sz w:val="20"/>
          <w:szCs w:val="20"/>
          <w:u w:val="single"/>
        </w:rPr>
        <w:t>b</w:t>
      </w:r>
      <w:r w:rsidR="001270EA" w:rsidRPr="237DB08D">
        <w:rPr>
          <w:rFonts w:ascii="Arial" w:eastAsia="Times New Roman" w:hAnsi="Arial" w:cs="Arial"/>
          <w:sz w:val="20"/>
          <w:szCs w:val="20"/>
          <w:u w:val="single"/>
        </w:rPr>
        <w:t xml:space="preserve">elow a list of markers that ensure the enhancement of teaching and learning on the course: </w:t>
      </w:r>
    </w:p>
    <w:p w14:paraId="2CF38BBF" w14:textId="77777777" w:rsidR="00B82F08" w:rsidRPr="009A137F" w:rsidRDefault="00B82F08" w:rsidP="001270EA">
      <w:pPr>
        <w:pBdr>
          <w:top w:val="single" w:sz="4" w:space="1" w:color="auto"/>
          <w:left w:val="single" w:sz="4" w:space="17" w:color="auto"/>
          <w:bottom w:val="single" w:sz="4" w:space="1" w:color="auto"/>
          <w:right w:val="single" w:sz="4" w:space="4" w:color="auto"/>
        </w:pBdr>
        <w:ind w:left="360"/>
        <w:rPr>
          <w:rFonts w:ascii="Arial" w:eastAsia="Times New Roman" w:hAnsi="Arial" w:cs="Arial"/>
          <w:sz w:val="20"/>
          <w:szCs w:val="20"/>
          <w:u w:val="single"/>
        </w:rPr>
      </w:pPr>
    </w:p>
    <w:p w14:paraId="7BB1EE02" w14:textId="77777777" w:rsidR="001270EA" w:rsidRPr="009A137F" w:rsidRDefault="001270EA" w:rsidP="00BE2FBA">
      <w:pPr>
        <w:pStyle w:val="ListParagraph"/>
        <w:numPr>
          <w:ilvl w:val="0"/>
          <w:numId w:val="29"/>
        </w:numPr>
        <w:pBdr>
          <w:top w:val="single" w:sz="4" w:space="1" w:color="auto"/>
          <w:left w:val="single" w:sz="4" w:space="17" w:color="auto"/>
          <w:bottom w:val="single" w:sz="4" w:space="1" w:color="auto"/>
          <w:right w:val="single" w:sz="4" w:space="4" w:color="auto"/>
        </w:pBdr>
        <w:rPr>
          <w:rFonts w:ascii="Arial" w:eastAsia="Times New Roman" w:hAnsi="Arial" w:cs="Arial"/>
          <w:sz w:val="20"/>
          <w:szCs w:val="20"/>
        </w:rPr>
      </w:pPr>
      <w:r w:rsidRPr="237DB08D">
        <w:rPr>
          <w:rFonts w:ascii="Arial" w:eastAsia="Times New Roman" w:hAnsi="Arial" w:cs="Arial"/>
          <w:sz w:val="20"/>
          <w:szCs w:val="20"/>
        </w:rPr>
        <w:t xml:space="preserve">All Tutors working in current Industry-this ensures the course remains current and relevant to the specific fields taught </w:t>
      </w:r>
    </w:p>
    <w:p w14:paraId="7404BEF4" w14:textId="77777777" w:rsidR="001270EA" w:rsidRPr="009A137F" w:rsidRDefault="001270EA" w:rsidP="00BE2FBA">
      <w:pPr>
        <w:pStyle w:val="ListParagraph"/>
        <w:numPr>
          <w:ilvl w:val="0"/>
          <w:numId w:val="29"/>
        </w:numPr>
        <w:pBdr>
          <w:top w:val="single" w:sz="4" w:space="1" w:color="auto"/>
          <w:left w:val="single" w:sz="4" w:space="17" w:color="auto"/>
          <w:bottom w:val="single" w:sz="4" w:space="1" w:color="auto"/>
          <w:right w:val="single" w:sz="4" w:space="4" w:color="auto"/>
        </w:pBdr>
        <w:rPr>
          <w:rFonts w:ascii="Arial" w:eastAsia="Times New Roman" w:hAnsi="Arial" w:cs="Arial"/>
          <w:sz w:val="20"/>
          <w:szCs w:val="20"/>
        </w:rPr>
      </w:pPr>
      <w:r w:rsidRPr="237DB08D">
        <w:rPr>
          <w:rFonts w:ascii="Arial" w:eastAsia="Times New Roman" w:hAnsi="Arial" w:cs="Arial"/>
          <w:sz w:val="20"/>
          <w:szCs w:val="20"/>
        </w:rPr>
        <w:t xml:space="preserve">Tutor Training days </w:t>
      </w:r>
    </w:p>
    <w:p w14:paraId="751E9D22" w14:textId="77777777" w:rsidR="001270EA" w:rsidRPr="009A137F" w:rsidRDefault="001270EA" w:rsidP="00BE2FBA">
      <w:pPr>
        <w:pStyle w:val="ListParagraph"/>
        <w:numPr>
          <w:ilvl w:val="0"/>
          <w:numId w:val="29"/>
        </w:numPr>
        <w:pBdr>
          <w:top w:val="single" w:sz="4" w:space="1" w:color="auto"/>
          <w:left w:val="single" w:sz="4" w:space="17" w:color="auto"/>
          <w:bottom w:val="single" w:sz="4" w:space="1" w:color="auto"/>
          <w:right w:val="single" w:sz="4" w:space="4" w:color="auto"/>
        </w:pBdr>
        <w:rPr>
          <w:rFonts w:ascii="Arial" w:eastAsia="Times New Roman" w:hAnsi="Arial" w:cs="Arial"/>
          <w:sz w:val="20"/>
          <w:szCs w:val="20"/>
        </w:rPr>
      </w:pPr>
      <w:r w:rsidRPr="237DB08D">
        <w:rPr>
          <w:rFonts w:ascii="Arial" w:eastAsia="Times New Roman" w:hAnsi="Arial" w:cs="Arial"/>
          <w:sz w:val="20"/>
          <w:szCs w:val="20"/>
        </w:rPr>
        <w:t xml:space="preserve">Programme Committee meetings of all course the Subject leaders and Student Reps </w:t>
      </w:r>
    </w:p>
    <w:p w14:paraId="327F235A" w14:textId="77777777" w:rsidR="001270EA" w:rsidRPr="009A137F" w:rsidRDefault="001270EA" w:rsidP="00BE2FBA">
      <w:pPr>
        <w:pStyle w:val="ListParagraph"/>
        <w:numPr>
          <w:ilvl w:val="0"/>
          <w:numId w:val="29"/>
        </w:numPr>
        <w:pBdr>
          <w:top w:val="single" w:sz="4" w:space="1" w:color="auto"/>
          <w:left w:val="single" w:sz="4" w:space="17" w:color="auto"/>
          <w:bottom w:val="single" w:sz="4" w:space="1" w:color="auto"/>
          <w:right w:val="single" w:sz="4" w:space="4" w:color="auto"/>
        </w:pBdr>
        <w:rPr>
          <w:rFonts w:ascii="Arial" w:eastAsia="Times New Roman" w:hAnsi="Arial" w:cs="Arial"/>
          <w:sz w:val="20"/>
          <w:szCs w:val="20"/>
        </w:rPr>
      </w:pPr>
      <w:r w:rsidRPr="237DB08D">
        <w:rPr>
          <w:rFonts w:ascii="Arial" w:eastAsia="Times New Roman" w:hAnsi="Arial" w:cs="Arial"/>
          <w:sz w:val="20"/>
          <w:szCs w:val="20"/>
        </w:rPr>
        <w:t xml:space="preserve">Peer Observations, where one tutor observes another’s lesson and gives feedback. A summary of all observations is discussed at the Programme Committee and shared with all tutor’s and then fed into the Annual feedback cycle. </w:t>
      </w:r>
    </w:p>
    <w:p w14:paraId="527C133A" w14:textId="77777777" w:rsidR="001270EA" w:rsidRPr="009A137F" w:rsidRDefault="001270EA" w:rsidP="00BE2FBA">
      <w:pPr>
        <w:pStyle w:val="ListParagraph"/>
        <w:numPr>
          <w:ilvl w:val="0"/>
          <w:numId w:val="29"/>
        </w:numPr>
        <w:pBdr>
          <w:top w:val="single" w:sz="4" w:space="1" w:color="auto"/>
          <w:left w:val="single" w:sz="4" w:space="17" w:color="auto"/>
          <w:bottom w:val="single" w:sz="4" w:space="1" w:color="auto"/>
          <w:right w:val="single" w:sz="4" w:space="4" w:color="auto"/>
        </w:pBdr>
        <w:rPr>
          <w:rFonts w:ascii="Arial" w:eastAsia="Times New Roman" w:hAnsi="Arial" w:cs="Arial"/>
          <w:sz w:val="20"/>
          <w:szCs w:val="20"/>
        </w:rPr>
      </w:pPr>
      <w:r w:rsidRPr="237DB08D">
        <w:rPr>
          <w:rFonts w:ascii="Arial" w:eastAsia="Times New Roman" w:hAnsi="Arial" w:cs="Arial"/>
          <w:sz w:val="20"/>
          <w:szCs w:val="20"/>
        </w:rPr>
        <w:t xml:space="preserve">Tutor Report Forms- Individual forms sent to the Programme Leader. A summary of all reports is discussed at the Programme Committee and shared with all tutor’s and then fed into the Annual feedback cycle </w:t>
      </w:r>
    </w:p>
    <w:p w14:paraId="7CFA889C" w14:textId="77777777" w:rsidR="001270EA" w:rsidRPr="009A137F" w:rsidRDefault="001270EA" w:rsidP="00BE2FBA">
      <w:pPr>
        <w:pStyle w:val="ListParagraph"/>
        <w:numPr>
          <w:ilvl w:val="0"/>
          <w:numId w:val="29"/>
        </w:numPr>
        <w:pBdr>
          <w:top w:val="single" w:sz="4" w:space="1" w:color="auto"/>
          <w:left w:val="single" w:sz="4" w:space="17" w:color="auto"/>
          <w:bottom w:val="single" w:sz="4" w:space="1" w:color="auto"/>
          <w:right w:val="single" w:sz="4" w:space="4" w:color="auto"/>
        </w:pBdr>
        <w:rPr>
          <w:rFonts w:ascii="Arial" w:eastAsia="Times New Roman" w:hAnsi="Arial" w:cs="Arial"/>
          <w:sz w:val="20"/>
          <w:szCs w:val="20"/>
        </w:rPr>
      </w:pPr>
      <w:r w:rsidRPr="237DB08D">
        <w:rPr>
          <w:rFonts w:ascii="Arial" w:eastAsia="Times New Roman" w:hAnsi="Arial" w:cs="Arial"/>
          <w:sz w:val="20"/>
          <w:szCs w:val="20"/>
        </w:rPr>
        <w:t>External Examiner’s Report</w:t>
      </w:r>
    </w:p>
    <w:p w14:paraId="3257C222" w14:textId="77777777" w:rsidR="001270EA" w:rsidRPr="009A137F" w:rsidRDefault="001270EA" w:rsidP="00BE2FBA">
      <w:pPr>
        <w:pStyle w:val="ListParagraph"/>
        <w:numPr>
          <w:ilvl w:val="0"/>
          <w:numId w:val="29"/>
        </w:numPr>
        <w:pBdr>
          <w:top w:val="single" w:sz="4" w:space="1" w:color="auto"/>
          <w:left w:val="single" w:sz="4" w:space="17" w:color="auto"/>
          <w:bottom w:val="single" w:sz="4" w:space="1" w:color="auto"/>
          <w:right w:val="single" w:sz="4" w:space="4" w:color="auto"/>
        </w:pBdr>
        <w:rPr>
          <w:rFonts w:ascii="Arial" w:eastAsia="Times New Roman" w:hAnsi="Arial" w:cs="Arial"/>
          <w:sz w:val="20"/>
          <w:szCs w:val="20"/>
        </w:rPr>
      </w:pPr>
      <w:r w:rsidRPr="237DB08D">
        <w:rPr>
          <w:rFonts w:ascii="Arial" w:eastAsia="Times New Roman" w:hAnsi="Arial" w:cs="Arial"/>
          <w:sz w:val="20"/>
          <w:szCs w:val="20"/>
        </w:rPr>
        <w:t xml:space="preserve">Internal Surveys </w:t>
      </w:r>
    </w:p>
    <w:p w14:paraId="6BBF56C2" w14:textId="77777777" w:rsidR="001270EA" w:rsidRPr="009A137F" w:rsidRDefault="001270EA" w:rsidP="00BE2FBA">
      <w:pPr>
        <w:pStyle w:val="ListParagraph"/>
        <w:numPr>
          <w:ilvl w:val="0"/>
          <w:numId w:val="29"/>
        </w:numPr>
        <w:pBdr>
          <w:top w:val="single" w:sz="4" w:space="1" w:color="auto"/>
          <w:left w:val="single" w:sz="4" w:space="17" w:color="auto"/>
          <w:bottom w:val="single" w:sz="4" w:space="1" w:color="auto"/>
          <w:right w:val="single" w:sz="4" w:space="4" w:color="auto"/>
        </w:pBdr>
        <w:rPr>
          <w:rFonts w:ascii="Arial" w:eastAsia="Times New Roman" w:hAnsi="Arial" w:cs="Arial"/>
          <w:sz w:val="20"/>
          <w:szCs w:val="20"/>
        </w:rPr>
      </w:pPr>
      <w:r w:rsidRPr="237DB08D">
        <w:rPr>
          <w:rFonts w:ascii="Arial" w:eastAsia="Times New Roman" w:hAnsi="Arial" w:cs="Arial"/>
          <w:sz w:val="20"/>
          <w:szCs w:val="20"/>
        </w:rPr>
        <w:t>NSS Surveys</w:t>
      </w:r>
    </w:p>
    <w:p w14:paraId="26704A76" w14:textId="77777777" w:rsidR="001270EA" w:rsidRPr="009A137F" w:rsidRDefault="001270EA" w:rsidP="00BE2FBA">
      <w:pPr>
        <w:pStyle w:val="ListParagraph"/>
        <w:numPr>
          <w:ilvl w:val="0"/>
          <w:numId w:val="29"/>
        </w:numPr>
        <w:pBdr>
          <w:top w:val="single" w:sz="4" w:space="1" w:color="auto"/>
          <w:left w:val="single" w:sz="4" w:space="17" w:color="auto"/>
          <w:bottom w:val="single" w:sz="4" w:space="1" w:color="auto"/>
          <w:right w:val="single" w:sz="4" w:space="4" w:color="auto"/>
        </w:pBdr>
        <w:rPr>
          <w:rFonts w:ascii="Arial" w:eastAsia="Times New Roman" w:hAnsi="Arial" w:cs="Arial"/>
          <w:sz w:val="20"/>
          <w:szCs w:val="20"/>
        </w:rPr>
      </w:pPr>
      <w:r w:rsidRPr="237DB08D">
        <w:rPr>
          <w:rFonts w:ascii="Arial" w:eastAsia="Times New Roman" w:hAnsi="Arial" w:cs="Arial"/>
          <w:sz w:val="20"/>
          <w:szCs w:val="20"/>
        </w:rPr>
        <w:t>QAA Reviews</w:t>
      </w:r>
    </w:p>
    <w:p w14:paraId="3CE55F9E" w14:textId="77777777" w:rsidR="001270EA" w:rsidRPr="009A137F" w:rsidRDefault="001270EA" w:rsidP="00BE2FBA">
      <w:pPr>
        <w:pStyle w:val="ListParagraph"/>
        <w:numPr>
          <w:ilvl w:val="0"/>
          <w:numId w:val="29"/>
        </w:numPr>
        <w:pBdr>
          <w:top w:val="single" w:sz="4" w:space="1" w:color="auto"/>
          <w:left w:val="single" w:sz="4" w:space="17" w:color="auto"/>
          <w:bottom w:val="single" w:sz="4" w:space="1" w:color="auto"/>
          <w:right w:val="single" w:sz="4" w:space="4" w:color="auto"/>
        </w:pBdr>
        <w:rPr>
          <w:rFonts w:ascii="Arial" w:eastAsia="Times New Roman" w:hAnsi="Arial" w:cs="Arial"/>
          <w:sz w:val="20"/>
          <w:szCs w:val="20"/>
        </w:rPr>
      </w:pPr>
      <w:r w:rsidRPr="237DB08D">
        <w:rPr>
          <w:rFonts w:ascii="Arial" w:eastAsia="Times New Roman" w:hAnsi="Arial" w:cs="Arial"/>
          <w:sz w:val="20"/>
          <w:szCs w:val="20"/>
        </w:rPr>
        <w:t xml:space="preserve">QAA Benchmark Statements </w:t>
      </w:r>
    </w:p>
    <w:p w14:paraId="46920691" w14:textId="77777777" w:rsidR="001270EA" w:rsidRPr="009A137F" w:rsidRDefault="001270EA" w:rsidP="00BE2FBA">
      <w:pPr>
        <w:pStyle w:val="ListParagraph"/>
        <w:numPr>
          <w:ilvl w:val="0"/>
          <w:numId w:val="29"/>
        </w:numPr>
        <w:pBdr>
          <w:top w:val="single" w:sz="4" w:space="1" w:color="auto"/>
          <w:left w:val="single" w:sz="4" w:space="17" w:color="auto"/>
          <w:bottom w:val="single" w:sz="4" w:space="1" w:color="auto"/>
          <w:right w:val="single" w:sz="4" w:space="4" w:color="auto"/>
        </w:pBdr>
        <w:rPr>
          <w:rFonts w:ascii="Arial" w:eastAsia="Times New Roman" w:hAnsi="Arial" w:cs="Arial"/>
          <w:sz w:val="20"/>
          <w:szCs w:val="20"/>
        </w:rPr>
      </w:pPr>
      <w:r w:rsidRPr="237DB08D">
        <w:rPr>
          <w:rFonts w:ascii="Arial" w:eastAsia="Times New Roman" w:hAnsi="Arial" w:cs="Arial"/>
          <w:sz w:val="20"/>
          <w:szCs w:val="20"/>
        </w:rPr>
        <w:t>Student Committee- As well as feedback from the Student Committee, student reps are invited to attend all meetings, such as Programme Committee and Senior Management Team</w:t>
      </w:r>
    </w:p>
    <w:p w14:paraId="6B12BE2B" w14:textId="77777777" w:rsidR="001270EA" w:rsidRPr="009A137F" w:rsidRDefault="001270EA" w:rsidP="00BE2FBA">
      <w:pPr>
        <w:pStyle w:val="ListParagraph"/>
        <w:numPr>
          <w:ilvl w:val="0"/>
          <w:numId w:val="29"/>
        </w:numPr>
        <w:pBdr>
          <w:top w:val="single" w:sz="4" w:space="1" w:color="auto"/>
          <w:left w:val="single" w:sz="4" w:space="17" w:color="auto"/>
          <w:bottom w:val="single" w:sz="4" w:space="1" w:color="auto"/>
          <w:right w:val="single" w:sz="4" w:space="4" w:color="auto"/>
        </w:pBdr>
        <w:rPr>
          <w:rFonts w:ascii="Arial" w:eastAsia="Times New Roman" w:hAnsi="Arial" w:cs="Arial"/>
          <w:sz w:val="20"/>
          <w:szCs w:val="20"/>
        </w:rPr>
      </w:pPr>
      <w:r w:rsidRPr="237DB08D">
        <w:rPr>
          <w:rFonts w:ascii="Arial" w:eastAsia="Times New Roman" w:hAnsi="Arial" w:cs="Arial"/>
          <w:sz w:val="20"/>
          <w:szCs w:val="20"/>
        </w:rPr>
        <w:t>Master Classes</w:t>
      </w:r>
    </w:p>
    <w:p w14:paraId="55599A4A" w14:textId="38DBE049" w:rsidR="00877DE3" w:rsidRPr="009A137F" w:rsidRDefault="00877DE3" w:rsidP="00877DE3">
      <w:pPr>
        <w:rPr>
          <w:rFonts w:ascii="Arial" w:eastAsia="Times New Roman" w:hAnsi="Arial" w:cs="Arial"/>
          <w:b/>
          <w:sz w:val="20"/>
          <w:szCs w:val="20"/>
          <w:lang w:eastAsia="en-US"/>
        </w:rPr>
      </w:pPr>
    </w:p>
    <w:p w14:paraId="66381860" w14:textId="110BFC23" w:rsidR="0012512C" w:rsidRPr="009A137F" w:rsidRDefault="0012512C" w:rsidP="00877DE3">
      <w:pPr>
        <w:rPr>
          <w:rFonts w:ascii="Arial" w:eastAsia="Times New Roman" w:hAnsi="Arial" w:cs="Arial"/>
          <w:b/>
          <w:sz w:val="20"/>
          <w:szCs w:val="20"/>
          <w:lang w:eastAsia="en-US"/>
        </w:rPr>
      </w:pPr>
    </w:p>
    <w:p w14:paraId="08F76D37" w14:textId="315E5DDF" w:rsidR="001270EA" w:rsidRPr="009A137F" w:rsidRDefault="001270EA">
      <w:pPr>
        <w:spacing w:after="160" w:line="259" w:lineRule="auto"/>
        <w:rPr>
          <w:rFonts w:ascii="Arial" w:eastAsia="Times New Roman" w:hAnsi="Arial" w:cs="Arial"/>
          <w:b/>
          <w:sz w:val="20"/>
          <w:szCs w:val="20"/>
          <w:lang w:eastAsia="en-US"/>
        </w:rPr>
        <w:sectPr w:rsidR="001270EA" w:rsidRPr="009A137F" w:rsidSect="003F015C">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440" w:bottom="1440" w:left="1440" w:header="708" w:footer="708" w:gutter="0"/>
          <w:cols w:space="708"/>
          <w:docGrid w:linePitch="360"/>
        </w:sectPr>
      </w:pPr>
    </w:p>
    <w:p w14:paraId="79B2BCDA" w14:textId="5903FC6B" w:rsidR="001270EA" w:rsidRPr="009A137F" w:rsidRDefault="001270EA">
      <w:pPr>
        <w:spacing w:after="160" w:line="259" w:lineRule="auto"/>
        <w:rPr>
          <w:rFonts w:ascii="Arial" w:eastAsia="Times New Roman" w:hAnsi="Arial" w:cs="Arial"/>
          <w:b/>
          <w:sz w:val="20"/>
          <w:szCs w:val="20"/>
          <w:lang w:eastAsia="en-US"/>
        </w:rPr>
      </w:pPr>
    </w:p>
    <w:p w14:paraId="305926DA" w14:textId="49165B20" w:rsidR="0012512C" w:rsidRPr="009A137F" w:rsidRDefault="0012512C">
      <w:pPr>
        <w:spacing w:after="160" w:line="259" w:lineRule="auto"/>
        <w:rPr>
          <w:rFonts w:ascii="Arial" w:eastAsia="Times New Roman" w:hAnsi="Arial" w:cs="Arial"/>
          <w:b/>
          <w:sz w:val="20"/>
          <w:szCs w:val="20"/>
          <w:lang w:eastAsia="en-US"/>
        </w:rPr>
      </w:pPr>
      <w:r w:rsidRPr="237DB08D">
        <w:rPr>
          <w:rFonts w:ascii="Arial" w:eastAsia="Times New Roman" w:hAnsi="Arial" w:cs="Arial"/>
          <w:b/>
          <w:sz w:val="20"/>
          <w:szCs w:val="20"/>
          <w:lang w:eastAsia="en-US"/>
        </w:rPr>
        <w:t>MODULE MAP</w:t>
      </w:r>
    </w:p>
    <w:tbl>
      <w:tblPr>
        <w:tblStyle w:val="PlainTable1"/>
        <w:tblW w:w="15310" w:type="dxa"/>
        <w:tblLayout w:type="fixed"/>
        <w:tblLook w:val="04E0" w:firstRow="1" w:lastRow="1" w:firstColumn="1" w:lastColumn="0" w:noHBand="0" w:noVBand="1"/>
      </w:tblPr>
      <w:tblGrid>
        <w:gridCol w:w="1323"/>
        <w:gridCol w:w="507"/>
        <w:gridCol w:w="3415"/>
        <w:gridCol w:w="709"/>
        <w:gridCol w:w="709"/>
        <w:gridCol w:w="709"/>
        <w:gridCol w:w="850"/>
        <w:gridCol w:w="992"/>
        <w:gridCol w:w="993"/>
        <w:gridCol w:w="850"/>
        <w:gridCol w:w="851"/>
        <w:gridCol w:w="850"/>
        <w:gridCol w:w="851"/>
        <w:gridCol w:w="850"/>
        <w:gridCol w:w="851"/>
      </w:tblGrid>
      <w:tr w:rsidR="00C4161A" w:rsidRPr="009A137F" w14:paraId="42FD2D52" w14:textId="77777777" w:rsidTr="237DB08D">
        <w:trPr>
          <w:cnfStyle w:val="100000000000" w:firstRow="1" w:lastRow="0" w:firstColumn="0" w:lastColumn="0" w:oddVBand="0" w:evenVBand="0" w:oddHBand="0" w:evenHBand="0" w:firstRowFirstColumn="0" w:firstRowLastColumn="0" w:lastRowFirstColumn="0" w:lastRowLastColumn="0"/>
          <w:trHeight w:val="1055"/>
          <w:tblHeader/>
        </w:trPr>
        <w:tc>
          <w:tcPr>
            <w:cnfStyle w:val="001000000000" w:firstRow="0" w:lastRow="0" w:firstColumn="1" w:lastColumn="0" w:oddVBand="0" w:evenVBand="0" w:oddHBand="0" w:evenHBand="0" w:firstRowFirstColumn="0" w:firstRowLastColumn="0" w:lastRowFirstColumn="0" w:lastRowLastColumn="0"/>
            <w:tcW w:w="8222" w:type="dxa"/>
            <w:gridSpan w:val="7"/>
            <w:shd w:val="clear" w:color="auto" w:fill="222A35" w:themeFill="text2" w:themeFillShade="80"/>
            <w:vAlign w:val="center"/>
          </w:tcPr>
          <w:p w14:paraId="673456EE" w14:textId="19E33F06" w:rsidR="0012512C" w:rsidRPr="009A137F" w:rsidRDefault="0012512C" w:rsidP="001270EA">
            <w:pPr>
              <w:jc w:val="center"/>
              <w:rPr>
                <w:rFonts w:ascii="Arial" w:eastAsia="Times New Roman" w:hAnsi="Arial" w:cs="Arial"/>
                <w:sz w:val="20"/>
                <w:szCs w:val="20"/>
                <w:lang w:val="en-GB"/>
              </w:rPr>
            </w:pPr>
            <w:r w:rsidRPr="237DB08D">
              <w:rPr>
                <w:rFonts w:ascii="Arial" w:eastAsia="Times New Roman" w:hAnsi="Arial" w:cs="Arial"/>
                <w:sz w:val="20"/>
                <w:szCs w:val="20"/>
              </w:rPr>
              <w:t xml:space="preserve">BMUS </w:t>
            </w:r>
            <w:r w:rsidR="00C23E65" w:rsidRPr="237DB08D">
              <w:rPr>
                <w:rFonts w:ascii="Arial" w:eastAsia="Times New Roman" w:hAnsi="Arial" w:cs="Arial"/>
                <w:sz w:val="20"/>
                <w:szCs w:val="20"/>
              </w:rPr>
              <w:t>COMPOSITION FOR FILM, GAMES &amp; OTHER MEDIA</w:t>
            </w:r>
          </w:p>
        </w:tc>
        <w:tc>
          <w:tcPr>
            <w:tcW w:w="7088" w:type="dxa"/>
            <w:gridSpan w:val="8"/>
            <w:shd w:val="clear" w:color="auto" w:fill="222A35" w:themeFill="text2" w:themeFillShade="80"/>
            <w:vAlign w:val="center"/>
          </w:tcPr>
          <w:p w14:paraId="5DF7CB37" w14:textId="77777777" w:rsidR="0012512C" w:rsidRPr="009A137F" w:rsidRDefault="0012512C" w:rsidP="00C51B7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en-GB"/>
              </w:rPr>
            </w:pPr>
            <w:r w:rsidRPr="237DB08D">
              <w:rPr>
                <w:rFonts w:ascii="Arial" w:eastAsia="Times New Roman" w:hAnsi="Arial" w:cs="Arial"/>
                <w:sz w:val="20"/>
                <w:szCs w:val="20"/>
              </w:rPr>
              <w:t>Contributing towards the Learning Outcomes</w:t>
            </w:r>
          </w:p>
          <w:p w14:paraId="063BE642" w14:textId="77777777" w:rsidR="0012512C" w:rsidRPr="009A137F" w:rsidRDefault="0012512C" w:rsidP="00C51B7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en-GB"/>
              </w:rPr>
            </w:pPr>
            <w:r w:rsidRPr="237DB08D">
              <w:rPr>
                <w:rFonts w:ascii="Arial" w:eastAsia="Times New Roman" w:hAnsi="Arial" w:cs="Arial"/>
                <w:sz w:val="20"/>
                <w:szCs w:val="20"/>
              </w:rPr>
              <w:t xml:space="preserve">Taught (T), </w:t>
            </w:r>
            <w:proofErr w:type="spellStart"/>
            <w:r w:rsidRPr="237DB08D">
              <w:rPr>
                <w:rFonts w:ascii="Arial" w:eastAsia="Times New Roman" w:hAnsi="Arial" w:cs="Arial"/>
                <w:sz w:val="20"/>
                <w:szCs w:val="20"/>
              </w:rPr>
              <w:t>Practised</w:t>
            </w:r>
            <w:proofErr w:type="spellEnd"/>
            <w:r w:rsidRPr="237DB08D">
              <w:rPr>
                <w:rFonts w:ascii="Arial" w:eastAsia="Times New Roman" w:hAnsi="Arial" w:cs="Arial"/>
                <w:sz w:val="20"/>
                <w:szCs w:val="20"/>
              </w:rPr>
              <w:t xml:space="preserve"> (P) and/or Assessed (A)</w:t>
            </w:r>
          </w:p>
        </w:tc>
      </w:tr>
      <w:tr w:rsidR="003F015C" w:rsidRPr="009A137F" w14:paraId="61424AF0" w14:textId="77777777" w:rsidTr="237DB08D">
        <w:trPr>
          <w:cnfStyle w:val="100000000000" w:firstRow="1" w:lastRow="0" w:firstColumn="0" w:lastColumn="0" w:oddVBand="0" w:evenVBand="0" w:oddHBand="0" w:evenHBand="0" w:firstRowFirstColumn="0" w:firstRowLastColumn="0" w:lastRowFirstColumn="0" w:lastRowLastColumn="0"/>
          <w:cantSplit/>
          <w:trHeight w:val="383"/>
          <w:tblHeader/>
        </w:trPr>
        <w:tc>
          <w:tcPr>
            <w:cnfStyle w:val="001000000000" w:firstRow="0" w:lastRow="0" w:firstColumn="1" w:lastColumn="0" w:oddVBand="0" w:evenVBand="0" w:oddHBand="0" w:evenHBand="0" w:firstRowFirstColumn="0" w:firstRowLastColumn="0" w:lastRowFirstColumn="0" w:lastRowLastColumn="0"/>
            <w:tcW w:w="1323" w:type="dxa"/>
            <w:vMerge w:val="restart"/>
            <w:textDirection w:val="tbRl"/>
            <w:vAlign w:val="center"/>
          </w:tcPr>
          <w:p w14:paraId="05C0773D" w14:textId="77777777" w:rsidR="0012512C" w:rsidRPr="009A137F" w:rsidRDefault="0012512C" w:rsidP="00C51B79">
            <w:pPr>
              <w:ind w:left="113" w:right="113"/>
              <w:contextualSpacing/>
              <w:jc w:val="center"/>
              <w:rPr>
                <w:rFonts w:ascii="Arial" w:eastAsia="Times New Roman" w:hAnsi="Arial" w:cs="Arial"/>
                <w:sz w:val="20"/>
                <w:szCs w:val="20"/>
              </w:rPr>
            </w:pPr>
            <w:r w:rsidRPr="237DB08D">
              <w:rPr>
                <w:rFonts w:ascii="Arial" w:eastAsia="Times New Roman" w:hAnsi="Arial" w:cs="Arial"/>
                <w:sz w:val="20"/>
                <w:szCs w:val="20"/>
              </w:rPr>
              <w:t>Module Code</w:t>
            </w:r>
          </w:p>
        </w:tc>
        <w:tc>
          <w:tcPr>
            <w:tcW w:w="507" w:type="dxa"/>
            <w:vMerge w:val="restart"/>
            <w:textDirection w:val="tbRl"/>
            <w:vAlign w:val="center"/>
          </w:tcPr>
          <w:p w14:paraId="43AB0779" w14:textId="77777777" w:rsidR="0012512C" w:rsidRPr="009A137F" w:rsidRDefault="0012512C" w:rsidP="00C51B7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sz w:val="20"/>
                <w:szCs w:val="20"/>
              </w:rPr>
              <w:t>Level</w:t>
            </w:r>
          </w:p>
        </w:tc>
        <w:tc>
          <w:tcPr>
            <w:tcW w:w="3415" w:type="dxa"/>
            <w:vMerge w:val="restart"/>
            <w:textDirection w:val="tbRl"/>
            <w:vAlign w:val="center"/>
          </w:tcPr>
          <w:p w14:paraId="134A7C29" w14:textId="77777777" w:rsidR="0012512C" w:rsidRPr="009A137F" w:rsidRDefault="0012512C" w:rsidP="00C51B7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sz w:val="20"/>
                <w:szCs w:val="20"/>
              </w:rPr>
              <w:t>Module Name</w:t>
            </w:r>
          </w:p>
        </w:tc>
        <w:tc>
          <w:tcPr>
            <w:tcW w:w="709" w:type="dxa"/>
            <w:vMerge w:val="restart"/>
            <w:textDirection w:val="tbRl"/>
            <w:vAlign w:val="center"/>
          </w:tcPr>
          <w:p w14:paraId="2B89E426" w14:textId="77777777" w:rsidR="0012512C" w:rsidRPr="009A137F" w:rsidRDefault="0012512C" w:rsidP="00C51B7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sz w:val="20"/>
                <w:szCs w:val="20"/>
              </w:rPr>
              <w:t>Credits</w:t>
            </w:r>
          </w:p>
        </w:tc>
        <w:tc>
          <w:tcPr>
            <w:tcW w:w="709" w:type="dxa"/>
            <w:vMerge w:val="restart"/>
            <w:textDirection w:val="tbRl"/>
            <w:vAlign w:val="center"/>
          </w:tcPr>
          <w:p w14:paraId="64024292" w14:textId="77777777" w:rsidR="0012512C" w:rsidRPr="009A137F" w:rsidRDefault="0012512C" w:rsidP="00C51B7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Study Block</w:t>
            </w:r>
          </w:p>
          <w:p w14:paraId="45C0C0CB" w14:textId="77777777" w:rsidR="0012512C" w:rsidRPr="009A137F" w:rsidRDefault="0012512C" w:rsidP="00C51B7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sz w:val="20"/>
                <w:szCs w:val="20"/>
              </w:rPr>
              <w:t>1, 2 or 3</w:t>
            </w:r>
          </w:p>
        </w:tc>
        <w:tc>
          <w:tcPr>
            <w:tcW w:w="709" w:type="dxa"/>
            <w:vMerge w:val="restart"/>
            <w:textDirection w:val="tbRl"/>
            <w:vAlign w:val="center"/>
          </w:tcPr>
          <w:p w14:paraId="0EB0F8DA" w14:textId="77777777" w:rsidR="0012512C" w:rsidRPr="009A137F" w:rsidRDefault="0012512C" w:rsidP="00C51B7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Compulsory (C) or</w:t>
            </w:r>
          </w:p>
          <w:p w14:paraId="36477326" w14:textId="77777777" w:rsidR="0012512C" w:rsidRPr="009A137F" w:rsidRDefault="0012512C" w:rsidP="00C51B7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sz w:val="20"/>
                <w:szCs w:val="20"/>
              </w:rPr>
              <w:t>Option (O)</w:t>
            </w:r>
          </w:p>
        </w:tc>
        <w:tc>
          <w:tcPr>
            <w:tcW w:w="850" w:type="dxa"/>
            <w:vMerge w:val="restart"/>
            <w:textDirection w:val="tbRl"/>
            <w:vAlign w:val="center"/>
          </w:tcPr>
          <w:p w14:paraId="6E195C3B" w14:textId="77777777" w:rsidR="0012512C" w:rsidRPr="009A137F" w:rsidRDefault="0012512C" w:rsidP="00C51B7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Assessment</w:t>
            </w:r>
          </w:p>
          <w:p w14:paraId="5DF4450F" w14:textId="77777777" w:rsidR="0012512C" w:rsidRPr="009A137F" w:rsidRDefault="0012512C" w:rsidP="00C51B7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sz w:val="20"/>
                <w:szCs w:val="20"/>
              </w:rPr>
              <w:t>methods*</w:t>
            </w:r>
          </w:p>
        </w:tc>
        <w:tc>
          <w:tcPr>
            <w:tcW w:w="992" w:type="dxa"/>
            <w:shd w:val="clear" w:color="auto" w:fill="222A35" w:themeFill="text2" w:themeFillShade="80"/>
            <w:vAlign w:val="center"/>
          </w:tcPr>
          <w:p w14:paraId="7F0A3393" w14:textId="75DCEEA6" w:rsidR="0012512C" w:rsidRPr="009A137F" w:rsidRDefault="004C18BA" w:rsidP="00C51B7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sz w:val="20"/>
                <w:szCs w:val="20"/>
              </w:rPr>
              <w:t>KU</w:t>
            </w:r>
            <w:r w:rsidR="0012512C" w:rsidRPr="237DB08D">
              <w:rPr>
                <w:rFonts w:ascii="Arial" w:eastAsia="Times New Roman" w:hAnsi="Arial" w:cs="Arial"/>
                <w:sz w:val="20"/>
                <w:szCs w:val="20"/>
              </w:rPr>
              <w:t>1</w:t>
            </w:r>
          </w:p>
        </w:tc>
        <w:tc>
          <w:tcPr>
            <w:tcW w:w="993" w:type="dxa"/>
            <w:shd w:val="clear" w:color="auto" w:fill="222A35" w:themeFill="text2" w:themeFillShade="80"/>
            <w:vAlign w:val="center"/>
          </w:tcPr>
          <w:p w14:paraId="45699A85" w14:textId="4F35C324" w:rsidR="0012512C" w:rsidRPr="009A137F" w:rsidRDefault="004C18BA" w:rsidP="00C51B7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sz w:val="20"/>
                <w:szCs w:val="20"/>
              </w:rPr>
              <w:t>KU</w:t>
            </w:r>
            <w:r w:rsidR="0012512C" w:rsidRPr="237DB08D">
              <w:rPr>
                <w:rFonts w:ascii="Arial" w:eastAsia="Times New Roman" w:hAnsi="Arial" w:cs="Arial"/>
                <w:sz w:val="20"/>
                <w:szCs w:val="20"/>
              </w:rPr>
              <w:t>2</w:t>
            </w:r>
          </w:p>
        </w:tc>
        <w:tc>
          <w:tcPr>
            <w:tcW w:w="850" w:type="dxa"/>
            <w:shd w:val="clear" w:color="auto" w:fill="222A35" w:themeFill="text2" w:themeFillShade="80"/>
            <w:vAlign w:val="center"/>
          </w:tcPr>
          <w:p w14:paraId="7F59AD90" w14:textId="540483E7" w:rsidR="0012512C" w:rsidRPr="009A137F" w:rsidRDefault="004C18BA" w:rsidP="00C51B7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sz w:val="20"/>
                <w:szCs w:val="20"/>
              </w:rPr>
              <w:t>CS1</w:t>
            </w:r>
          </w:p>
        </w:tc>
        <w:tc>
          <w:tcPr>
            <w:tcW w:w="851" w:type="dxa"/>
            <w:shd w:val="clear" w:color="auto" w:fill="222A35" w:themeFill="text2" w:themeFillShade="80"/>
            <w:vAlign w:val="center"/>
          </w:tcPr>
          <w:p w14:paraId="2E6477EE" w14:textId="35E0086A" w:rsidR="0012512C" w:rsidRPr="009A137F" w:rsidRDefault="004C18BA" w:rsidP="00C51B7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sz w:val="20"/>
                <w:szCs w:val="20"/>
              </w:rPr>
              <w:t>CS2</w:t>
            </w:r>
          </w:p>
        </w:tc>
        <w:tc>
          <w:tcPr>
            <w:tcW w:w="850" w:type="dxa"/>
            <w:shd w:val="clear" w:color="auto" w:fill="222A35" w:themeFill="text2" w:themeFillShade="80"/>
            <w:vAlign w:val="center"/>
          </w:tcPr>
          <w:p w14:paraId="5F59C0CC" w14:textId="1A42C5FC" w:rsidR="0012512C" w:rsidRPr="009A137F" w:rsidRDefault="004C18BA" w:rsidP="00C51B7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sz w:val="20"/>
                <w:szCs w:val="20"/>
              </w:rPr>
              <w:t>PS1</w:t>
            </w:r>
          </w:p>
        </w:tc>
        <w:tc>
          <w:tcPr>
            <w:tcW w:w="851" w:type="dxa"/>
            <w:shd w:val="clear" w:color="auto" w:fill="222A35" w:themeFill="text2" w:themeFillShade="80"/>
            <w:vAlign w:val="center"/>
          </w:tcPr>
          <w:p w14:paraId="11463C10" w14:textId="3CEE6CE6" w:rsidR="0012512C" w:rsidRPr="009A137F" w:rsidRDefault="004C18BA" w:rsidP="00C51B7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sz w:val="20"/>
                <w:szCs w:val="20"/>
              </w:rPr>
              <w:t>PS2</w:t>
            </w:r>
          </w:p>
        </w:tc>
        <w:tc>
          <w:tcPr>
            <w:tcW w:w="850" w:type="dxa"/>
            <w:shd w:val="clear" w:color="auto" w:fill="222A35" w:themeFill="text2" w:themeFillShade="80"/>
            <w:vAlign w:val="center"/>
          </w:tcPr>
          <w:p w14:paraId="4E7ADF25" w14:textId="27492C4A" w:rsidR="0012512C" w:rsidRPr="009A137F" w:rsidRDefault="004C18BA" w:rsidP="00C51B7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sz w:val="20"/>
                <w:szCs w:val="20"/>
              </w:rPr>
              <w:t>KS1</w:t>
            </w:r>
          </w:p>
        </w:tc>
        <w:tc>
          <w:tcPr>
            <w:tcW w:w="851" w:type="dxa"/>
            <w:shd w:val="clear" w:color="auto" w:fill="222A35" w:themeFill="text2" w:themeFillShade="80"/>
            <w:vAlign w:val="center"/>
          </w:tcPr>
          <w:p w14:paraId="5ACF6428" w14:textId="002CF910" w:rsidR="0012512C" w:rsidRPr="009A137F" w:rsidRDefault="004C18BA" w:rsidP="00C51B7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sz w:val="20"/>
                <w:szCs w:val="20"/>
              </w:rPr>
              <w:t>KS2</w:t>
            </w:r>
          </w:p>
        </w:tc>
      </w:tr>
      <w:tr w:rsidR="00C4161A" w:rsidRPr="009A137F" w14:paraId="66E9DCE7" w14:textId="77777777" w:rsidTr="237DB08D">
        <w:trPr>
          <w:cnfStyle w:val="100000000000" w:firstRow="1" w:lastRow="0" w:firstColumn="0" w:lastColumn="0" w:oddVBand="0" w:evenVBand="0" w:oddHBand="0" w:evenHBand="0" w:firstRowFirstColumn="0" w:firstRowLastColumn="0" w:lastRowFirstColumn="0" w:lastRowLastColumn="0"/>
          <w:cantSplit/>
          <w:trHeight w:val="1738"/>
          <w:tblHeader/>
        </w:trPr>
        <w:tc>
          <w:tcPr>
            <w:cnfStyle w:val="001000000000" w:firstRow="0" w:lastRow="0" w:firstColumn="1" w:lastColumn="0" w:oddVBand="0" w:evenVBand="0" w:oddHBand="0" w:evenHBand="0" w:firstRowFirstColumn="0" w:firstRowLastColumn="0" w:lastRowFirstColumn="0" w:lastRowLastColumn="0"/>
            <w:tcW w:w="1323" w:type="dxa"/>
            <w:vMerge/>
            <w:textDirection w:val="tbRl"/>
            <w:vAlign w:val="center"/>
            <w:hideMark/>
          </w:tcPr>
          <w:p w14:paraId="4741D56B" w14:textId="77777777" w:rsidR="0012512C" w:rsidRPr="003F015C" w:rsidRDefault="0012512C" w:rsidP="00C51B79">
            <w:pPr>
              <w:ind w:left="113" w:right="113"/>
              <w:contextualSpacing/>
              <w:jc w:val="center"/>
              <w:rPr>
                <w:rFonts w:ascii="Arial" w:eastAsia="Times New Roman" w:hAnsi="Arial" w:cs="Arial"/>
                <w:b w:val="0"/>
                <w:bCs w:val="0"/>
                <w:sz w:val="20"/>
                <w:szCs w:val="20"/>
                <w:lang w:val="en-GB"/>
              </w:rPr>
            </w:pPr>
          </w:p>
        </w:tc>
        <w:tc>
          <w:tcPr>
            <w:tcW w:w="507" w:type="dxa"/>
            <w:vMerge/>
            <w:textDirection w:val="tbRl"/>
            <w:vAlign w:val="center"/>
            <w:hideMark/>
          </w:tcPr>
          <w:p w14:paraId="43A549DB" w14:textId="77777777" w:rsidR="0012512C" w:rsidRPr="003F015C" w:rsidRDefault="0012512C" w:rsidP="00C51B7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3415" w:type="dxa"/>
            <w:vMerge/>
            <w:textDirection w:val="tbRl"/>
            <w:vAlign w:val="center"/>
            <w:hideMark/>
          </w:tcPr>
          <w:p w14:paraId="370F242F" w14:textId="77777777" w:rsidR="0012512C" w:rsidRPr="003F015C" w:rsidRDefault="0012512C" w:rsidP="00C51B7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709" w:type="dxa"/>
            <w:vMerge/>
            <w:textDirection w:val="tbRl"/>
            <w:vAlign w:val="center"/>
            <w:hideMark/>
          </w:tcPr>
          <w:p w14:paraId="5AEBFFCE" w14:textId="77777777" w:rsidR="0012512C" w:rsidRPr="003F015C" w:rsidRDefault="0012512C" w:rsidP="00C51B7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709" w:type="dxa"/>
            <w:vMerge/>
            <w:textDirection w:val="tbRl"/>
            <w:vAlign w:val="center"/>
            <w:hideMark/>
          </w:tcPr>
          <w:p w14:paraId="2AC16EC9" w14:textId="77777777" w:rsidR="0012512C" w:rsidRPr="003F015C" w:rsidRDefault="0012512C" w:rsidP="00C51B7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709" w:type="dxa"/>
            <w:vMerge/>
            <w:textDirection w:val="tbRl"/>
            <w:vAlign w:val="center"/>
            <w:hideMark/>
          </w:tcPr>
          <w:p w14:paraId="59C3CC8A" w14:textId="77777777" w:rsidR="0012512C" w:rsidRPr="003F015C" w:rsidRDefault="0012512C" w:rsidP="00C51B7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850" w:type="dxa"/>
            <w:vMerge/>
            <w:textDirection w:val="tbRl"/>
            <w:vAlign w:val="center"/>
            <w:hideMark/>
          </w:tcPr>
          <w:p w14:paraId="478ABAD3" w14:textId="77777777" w:rsidR="0012512C" w:rsidRPr="003F015C" w:rsidRDefault="0012512C" w:rsidP="00C51B7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992" w:type="dxa"/>
            <w:textDirection w:val="tbRl"/>
            <w:vAlign w:val="center"/>
          </w:tcPr>
          <w:p w14:paraId="302E11B0" w14:textId="6DF5B9B9" w:rsidR="0012512C" w:rsidRPr="009A137F" w:rsidRDefault="1966E356" w:rsidP="00C51B7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Cult</w:t>
            </w:r>
            <w:r w:rsidR="7930614A" w:rsidRPr="237DB08D">
              <w:rPr>
                <w:rFonts w:ascii="Arial" w:eastAsia="Times New Roman" w:hAnsi="Arial" w:cs="Arial"/>
                <w:sz w:val="20"/>
                <w:szCs w:val="20"/>
              </w:rPr>
              <w:t>ure</w:t>
            </w:r>
          </w:p>
        </w:tc>
        <w:tc>
          <w:tcPr>
            <w:tcW w:w="993" w:type="dxa"/>
            <w:textDirection w:val="tbRl"/>
            <w:vAlign w:val="center"/>
          </w:tcPr>
          <w:p w14:paraId="72694907" w14:textId="77777777" w:rsidR="0012512C" w:rsidRPr="009A137F" w:rsidRDefault="0012512C" w:rsidP="00C51B7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Industry</w:t>
            </w:r>
          </w:p>
        </w:tc>
        <w:tc>
          <w:tcPr>
            <w:tcW w:w="850" w:type="dxa"/>
            <w:textDirection w:val="tbRl"/>
            <w:vAlign w:val="center"/>
          </w:tcPr>
          <w:p w14:paraId="4C23854F" w14:textId="6616587D" w:rsidR="0012512C" w:rsidRPr="009A137F" w:rsidRDefault="004C18BA" w:rsidP="00C51B7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Evaluate</w:t>
            </w:r>
          </w:p>
        </w:tc>
        <w:tc>
          <w:tcPr>
            <w:tcW w:w="851" w:type="dxa"/>
            <w:textDirection w:val="tbRl"/>
            <w:vAlign w:val="center"/>
          </w:tcPr>
          <w:p w14:paraId="09BDF39B" w14:textId="77777777" w:rsidR="0012512C" w:rsidRPr="009A137F" w:rsidRDefault="0012512C" w:rsidP="00C51B7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roofErr w:type="spellStart"/>
            <w:r w:rsidRPr="237DB08D">
              <w:rPr>
                <w:rFonts w:ascii="Arial" w:eastAsia="Times New Roman" w:hAnsi="Arial" w:cs="Arial"/>
                <w:sz w:val="20"/>
                <w:szCs w:val="20"/>
              </w:rPr>
              <w:t>Analyse</w:t>
            </w:r>
            <w:proofErr w:type="spellEnd"/>
          </w:p>
        </w:tc>
        <w:tc>
          <w:tcPr>
            <w:tcW w:w="850" w:type="dxa"/>
            <w:textDirection w:val="tbRl"/>
            <w:vAlign w:val="center"/>
          </w:tcPr>
          <w:p w14:paraId="573734DC" w14:textId="77777777" w:rsidR="0012512C" w:rsidRPr="009A137F" w:rsidRDefault="0012512C" w:rsidP="00C51B7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Research</w:t>
            </w:r>
          </w:p>
        </w:tc>
        <w:tc>
          <w:tcPr>
            <w:tcW w:w="851" w:type="dxa"/>
            <w:textDirection w:val="tbRl"/>
            <w:vAlign w:val="center"/>
          </w:tcPr>
          <w:p w14:paraId="7BF3B48F" w14:textId="77777777" w:rsidR="0012512C" w:rsidRPr="009A137F" w:rsidRDefault="0012512C" w:rsidP="00C51B7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Communicate</w:t>
            </w:r>
          </w:p>
        </w:tc>
        <w:tc>
          <w:tcPr>
            <w:tcW w:w="850" w:type="dxa"/>
            <w:textDirection w:val="tbRl"/>
            <w:vAlign w:val="center"/>
          </w:tcPr>
          <w:p w14:paraId="4F62CD95" w14:textId="77777777" w:rsidR="0012512C" w:rsidRPr="009A137F" w:rsidRDefault="0012512C" w:rsidP="00C51B7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Professionalism</w:t>
            </w:r>
          </w:p>
        </w:tc>
        <w:tc>
          <w:tcPr>
            <w:tcW w:w="851" w:type="dxa"/>
            <w:textDirection w:val="tbRl"/>
            <w:vAlign w:val="center"/>
          </w:tcPr>
          <w:p w14:paraId="1C759BE2" w14:textId="77777777" w:rsidR="0012512C" w:rsidRPr="009A137F" w:rsidRDefault="0012512C" w:rsidP="00C51B7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Plan</w:t>
            </w:r>
          </w:p>
        </w:tc>
      </w:tr>
      <w:tr w:rsidR="00FD3B0C" w:rsidRPr="009A137F" w14:paraId="6D5D944A" w14:textId="77777777" w:rsidTr="007800B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34CC85C7" w14:textId="32D416DC" w:rsidR="00CA36D8" w:rsidRPr="009A137F" w:rsidRDefault="00CA36D8" w:rsidP="00CA36D8">
            <w:pPr>
              <w:rPr>
                <w:rFonts w:ascii="Arial" w:eastAsia="Times New Roman" w:hAnsi="Arial" w:cs="Arial"/>
                <w:b w:val="0"/>
                <w:sz w:val="20"/>
                <w:szCs w:val="20"/>
                <w:lang w:val="en-GB"/>
              </w:rPr>
            </w:pPr>
            <w:r w:rsidRPr="237DB08D">
              <w:rPr>
                <w:rFonts w:ascii="Arial" w:eastAsia="Times New Roman" w:hAnsi="Arial" w:cs="Arial"/>
                <w:sz w:val="20"/>
                <w:szCs w:val="20"/>
              </w:rPr>
              <w:t>HCFG4001</w:t>
            </w:r>
          </w:p>
        </w:tc>
        <w:tc>
          <w:tcPr>
            <w:tcW w:w="507" w:type="dxa"/>
            <w:shd w:val="clear" w:color="auto" w:fill="auto"/>
            <w:vAlign w:val="center"/>
          </w:tcPr>
          <w:p w14:paraId="2534E070" w14:textId="2B3CE27F"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sidDel="00E066B4">
              <w:rPr>
                <w:rFonts w:ascii="Arial" w:eastAsia="Times New Roman" w:hAnsi="Arial" w:cs="Arial"/>
                <w:color w:val="000000" w:themeColor="text1"/>
                <w:sz w:val="20"/>
                <w:szCs w:val="20"/>
              </w:rPr>
              <w:t>4</w:t>
            </w:r>
          </w:p>
        </w:tc>
        <w:tc>
          <w:tcPr>
            <w:tcW w:w="3415" w:type="dxa"/>
            <w:shd w:val="clear" w:color="auto" w:fill="auto"/>
            <w:vAlign w:val="center"/>
          </w:tcPr>
          <w:p w14:paraId="7892E48D" w14:textId="199051F9" w:rsidR="00CA36D8" w:rsidRPr="009A137F" w:rsidRDefault="0AA12ECB" w:rsidP="00CA36D8">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237DB08D">
              <w:rPr>
                <w:rFonts w:ascii="Arial" w:hAnsi="Arial" w:cs="Arial"/>
                <w:b/>
                <w:bCs/>
                <w:color w:val="000000" w:themeColor="text1"/>
                <w:sz w:val="20"/>
                <w:szCs w:val="20"/>
              </w:rPr>
              <w:t>Harmony</w:t>
            </w:r>
            <w:r w:rsidR="317F5C04" w:rsidRPr="237DB08D">
              <w:rPr>
                <w:rFonts w:ascii="Arial" w:hAnsi="Arial" w:cs="Arial"/>
                <w:b/>
                <w:bCs/>
                <w:color w:val="000000" w:themeColor="text1"/>
                <w:sz w:val="20"/>
                <w:szCs w:val="20"/>
              </w:rPr>
              <w:t xml:space="preserve"> </w:t>
            </w:r>
            <w:r w:rsidRPr="237DB08D">
              <w:rPr>
                <w:rFonts w:ascii="Arial" w:hAnsi="Arial" w:cs="Arial"/>
                <w:b/>
                <w:bCs/>
                <w:color w:val="000000" w:themeColor="text1"/>
                <w:sz w:val="20"/>
                <w:szCs w:val="20"/>
              </w:rPr>
              <w:t>&amp; Theory 1</w:t>
            </w:r>
          </w:p>
        </w:tc>
        <w:tc>
          <w:tcPr>
            <w:tcW w:w="709" w:type="dxa"/>
            <w:shd w:val="clear" w:color="auto" w:fill="auto"/>
            <w:vAlign w:val="center"/>
          </w:tcPr>
          <w:p w14:paraId="3656FA72" w14:textId="6B971375" w:rsidR="00CA36D8" w:rsidRPr="009A137F" w:rsidRDefault="0AA12ECB"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color w:val="000000" w:themeColor="text1"/>
                <w:sz w:val="20"/>
                <w:szCs w:val="20"/>
              </w:rPr>
              <w:t>10</w:t>
            </w:r>
          </w:p>
        </w:tc>
        <w:tc>
          <w:tcPr>
            <w:tcW w:w="709" w:type="dxa"/>
            <w:shd w:val="clear" w:color="auto" w:fill="auto"/>
            <w:vAlign w:val="center"/>
          </w:tcPr>
          <w:p w14:paraId="41D2BFC1" w14:textId="7D420D76"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sidDel="00E066B4">
              <w:rPr>
                <w:rFonts w:ascii="Arial" w:eastAsia="Times New Roman" w:hAnsi="Arial" w:cs="Arial"/>
                <w:color w:val="000000" w:themeColor="text1"/>
                <w:sz w:val="20"/>
                <w:szCs w:val="20"/>
              </w:rPr>
              <w:t>1</w:t>
            </w:r>
          </w:p>
        </w:tc>
        <w:tc>
          <w:tcPr>
            <w:tcW w:w="709" w:type="dxa"/>
            <w:shd w:val="clear" w:color="auto" w:fill="auto"/>
            <w:vAlign w:val="center"/>
          </w:tcPr>
          <w:p w14:paraId="4D132EDF" w14:textId="2416C347"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sidDel="00E066B4">
              <w:rPr>
                <w:rFonts w:ascii="Arial" w:eastAsia="Times New Roman" w:hAnsi="Arial" w:cs="Arial"/>
                <w:color w:val="000000" w:themeColor="text1"/>
                <w:sz w:val="20"/>
                <w:szCs w:val="20"/>
              </w:rPr>
              <w:t>C</w:t>
            </w:r>
          </w:p>
        </w:tc>
        <w:tc>
          <w:tcPr>
            <w:tcW w:w="850" w:type="dxa"/>
            <w:shd w:val="clear" w:color="auto" w:fill="auto"/>
            <w:vAlign w:val="center"/>
          </w:tcPr>
          <w:p w14:paraId="73FA0018" w14:textId="4029093A"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color w:val="000000" w:themeColor="text1"/>
                <w:sz w:val="20"/>
                <w:szCs w:val="20"/>
              </w:rPr>
              <w:t xml:space="preserve">EX, </w:t>
            </w:r>
            <w:r w:rsidR="0AA12ECB" w:rsidRPr="237DB08D">
              <w:rPr>
                <w:rFonts w:ascii="Arial" w:eastAsia="Times New Roman" w:hAnsi="Arial" w:cs="Arial"/>
                <w:color w:val="000000" w:themeColor="text1"/>
                <w:sz w:val="20"/>
                <w:szCs w:val="20"/>
              </w:rPr>
              <w:t>PC</w:t>
            </w:r>
          </w:p>
        </w:tc>
        <w:tc>
          <w:tcPr>
            <w:tcW w:w="992" w:type="dxa"/>
            <w:shd w:val="clear" w:color="auto" w:fill="auto"/>
            <w:vAlign w:val="center"/>
          </w:tcPr>
          <w:p w14:paraId="58E285D0" w14:textId="77777777"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993" w:type="dxa"/>
            <w:shd w:val="clear" w:color="auto" w:fill="auto"/>
            <w:vAlign w:val="center"/>
          </w:tcPr>
          <w:p w14:paraId="05346863" w14:textId="03603752"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850" w:type="dxa"/>
            <w:shd w:val="clear" w:color="auto" w:fill="auto"/>
            <w:vAlign w:val="center"/>
          </w:tcPr>
          <w:p w14:paraId="4695600D" w14:textId="4CFE0D64"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sidDel="00E066B4">
              <w:rPr>
                <w:rFonts w:ascii="Arial" w:eastAsia="Times New Roman" w:hAnsi="Arial" w:cs="Arial"/>
                <w:color w:val="000000" w:themeColor="text1"/>
                <w:sz w:val="20"/>
                <w:szCs w:val="20"/>
              </w:rPr>
              <w:t>TPA</w:t>
            </w:r>
          </w:p>
        </w:tc>
        <w:tc>
          <w:tcPr>
            <w:tcW w:w="851" w:type="dxa"/>
            <w:shd w:val="clear" w:color="auto" w:fill="auto"/>
            <w:vAlign w:val="center"/>
          </w:tcPr>
          <w:p w14:paraId="6B92B480" w14:textId="55070B66"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sidDel="00E066B4">
              <w:rPr>
                <w:rFonts w:ascii="Arial" w:eastAsia="Times New Roman" w:hAnsi="Arial" w:cs="Arial"/>
                <w:color w:val="000000" w:themeColor="text1"/>
                <w:sz w:val="20"/>
                <w:szCs w:val="20"/>
              </w:rPr>
              <w:t>TPA</w:t>
            </w:r>
          </w:p>
        </w:tc>
        <w:tc>
          <w:tcPr>
            <w:tcW w:w="850" w:type="dxa"/>
            <w:shd w:val="clear" w:color="auto" w:fill="auto"/>
            <w:vAlign w:val="center"/>
          </w:tcPr>
          <w:p w14:paraId="76239446" w14:textId="77777777"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851" w:type="dxa"/>
            <w:shd w:val="clear" w:color="auto" w:fill="auto"/>
            <w:vAlign w:val="center"/>
          </w:tcPr>
          <w:p w14:paraId="4DFC3259" w14:textId="77777777"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850" w:type="dxa"/>
            <w:shd w:val="clear" w:color="auto" w:fill="auto"/>
            <w:vAlign w:val="center"/>
          </w:tcPr>
          <w:p w14:paraId="5F244FFB" w14:textId="77777777"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851" w:type="dxa"/>
            <w:shd w:val="clear" w:color="auto" w:fill="auto"/>
            <w:vAlign w:val="center"/>
          </w:tcPr>
          <w:p w14:paraId="0F1D2D3F" w14:textId="77777777"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r>
      <w:tr w:rsidR="003F015C" w:rsidRPr="009A137F" w14:paraId="01110AE4" w14:textId="77777777" w:rsidTr="003F015C">
        <w:trPr>
          <w:trHeight w:val="567"/>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5CFA68B9" w14:textId="77777777" w:rsidR="00CA36D8" w:rsidRPr="009A137F" w:rsidRDefault="00CA36D8" w:rsidP="00CA36D8">
            <w:pPr>
              <w:rPr>
                <w:rFonts w:ascii="Arial" w:eastAsia="Times New Roman" w:hAnsi="Arial" w:cs="Arial"/>
                <w:sz w:val="20"/>
                <w:szCs w:val="20"/>
              </w:rPr>
            </w:pPr>
          </w:p>
        </w:tc>
        <w:tc>
          <w:tcPr>
            <w:tcW w:w="0" w:type="dxa"/>
            <w:shd w:val="clear" w:color="auto" w:fill="auto"/>
            <w:vAlign w:val="center"/>
          </w:tcPr>
          <w:p w14:paraId="0D906B02" w14:textId="7CFA9690" w:rsidR="00CA36D8" w:rsidRPr="009A137F" w:rsidRDefault="00CA36D8" w:rsidP="00CA36D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4</w:t>
            </w:r>
          </w:p>
        </w:tc>
        <w:tc>
          <w:tcPr>
            <w:tcW w:w="0" w:type="dxa"/>
            <w:shd w:val="clear" w:color="auto" w:fill="auto"/>
            <w:vAlign w:val="center"/>
          </w:tcPr>
          <w:p w14:paraId="7865F17B" w14:textId="346F009C" w:rsidR="00CA36D8" w:rsidRPr="009A137F" w:rsidRDefault="00CA36D8" w:rsidP="00CA36D8">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237DB08D">
              <w:rPr>
                <w:rFonts w:ascii="Arial" w:hAnsi="Arial" w:cs="Arial"/>
                <w:b/>
                <w:color w:val="000000" w:themeColor="text1"/>
                <w:sz w:val="20"/>
                <w:szCs w:val="20"/>
              </w:rPr>
              <w:t>Music Industry Landscape</w:t>
            </w:r>
          </w:p>
        </w:tc>
        <w:tc>
          <w:tcPr>
            <w:tcW w:w="0" w:type="dxa"/>
            <w:shd w:val="clear" w:color="auto" w:fill="auto"/>
            <w:vAlign w:val="center"/>
          </w:tcPr>
          <w:p w14:paraId="79EE0001" w14:textId="21772289" w:rsidR="00CA36D8" w:rsidRPr="009A137F" w:rsidRDefault="00CA36D8" w:rsidP="00CA36D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10</w:t>
            </w:r>
          </w:p>
        </w:tc>
        <w:tc>
          <w:tcPr>
            <w:tcW w:w="0" w:type="dxa"/>
            <w:shd w:val="clear" w:color="auto" w:fill="auto"/>
            <w:vAlign w:val="center"/>
          </w:tcPr>
          <w:p w14:paraId="3A831E2D" w14:textId="7274AEA5" w:rsidR="00CA36D8" w:rsidRPr="009A137F" w:rsidRDefault="00CA36D8" w:rsidP="00CA36D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1</w:t>
            </w:r>
          </w:p>
        </w:tc>
        <w:tc>
          <w:tcPr>
            <w:tcW w:w="0" w:type="dxa"/>
            <w:shd w:val="clear" w:color="auto" w:fill="auto"/>
            <w:vAlign w:val="center"/>
          </w:tcPr>
          <w:p w14:paraId="532968E8" w14:textId="015CD7B9" w:rsidR="00CA36D8" w:rsidRPr="009A137F" w:rsidRDefault="00CA36D8" w:rsidP="00CA36D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C</w:t>
            </w:r>
          </w:p>
        </w:tc>
        <w:tc>
          <w:tcPr>
            <w:tcW w:w="0" w:type="dxa"/>
            <w:shd w:val="clear" w:color="auto" w:fill="auto"/>
            <w:vAlign w:val="center"/>
          </w:tcPr>
          <w:p w14:paraId="76AA6DD6" w14:textId="61CC7759" w:rsidR="00CA36D8" w:rsidRPr="009A137F" w:rsidRDefault="00CA36D8" w:rsidP="00CA36D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EX</w:t>
            </w:r>
          </w:p>
        </w:tc>
        <w:tc>
          <w:tcPr>
            <w:tcW w:w="0" w:type="dxa"/>
            <w:shd w:val="clear" w:color="auto" w:fill="auto"/>
            <w:vAlign w:val="center"/>
          </w:tcPr>
          <w:p w14:paraId="0344979E" w14:textId="77777777" w:rsidR="00CA36D8" w:rsidRPr="009A137F" w:rsidRDefault="00CA36D8" w:rsidP="00CA36D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0" w:type="dxa"/>
            <w:shd w:val="clear" w:color="auto" w:fill="auto"/>
            <w:vAlign w:val="center"/>
          </w:tcPr>
          <w:p w14:paraId="79793906" w14:textId="48DC4BE6" w:rsidR="00CA36D8" w:rsidRPr="009A137F" w:rsidRDefault="00D20B2A" w:rsidP="00CA36D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sz w:val="20"/>
                <w:szCs w:val="20"/>
              </w:rPr>
              <w:t>TPA</w:t>
            </w:r>
          </w:p>
        </w:tc>
        <w:tc>
          <w:tcPr>
            <w:tcW w:w="0" w:type="dxa"/>
            <w:shd w:val="clear" w:color="auto" w:fill="auto"/>
            <w:vAlign w:val="center"/>
          </w:tcPr>
          <w:p w14:paraId="3A8D96F7" w14:textId="77777777" w:rsidR="00CA36D8" w:rsidRPr="009A137F" w:rsidRDefault="00CA36D8" w:rsidP="00CA36D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0" w:type="dxa"/>
            <w:shd w:val="clear" w:color="auto" w:fill="auto"/>
            <w:vAlign w:val="center"/>
          </w:tcPr>
          <w:p w14:paraId="64E54EFB" w14:textId="77777777" w:rsidR="00CA36D8" w:rsidRPr="009A137F" w:rsidRDefault="00CA36D8" w:rsidP="00CA36D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0" w:type="dxa"/>
            <w:shd w:val="clear" w:color="auto" w:fill="auto"/>
            <w:vAlign w:val="center"/>
          </w:tcPr>
          <w:p w14:paraId="4C13D770" w14:textId="77777777" w:rsidR="00CA36D8" w:rsidRPr="009A137F" w:rsidRDefault="00CA36D8" w:rsidP="00CA36D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0" w:type="dxa"/>
            <w:shd w:val="clear" w:color="auto" w:fill="auto"/>
            <w:vAlign w:val="center"/>
          </w:tcPr>
          <w:p w14:paraId="303CBEE0" w14:textId="77777777" w:rsidR="00CA36D8" w:rsidRPr="009A137F" w:rsidRDefault="00CA36D8" w:rsidP="00CA36D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0" w:type="dxa"/>
            <w:shd w:val="clear" w:color="auto" w:fill="auto"/>
            <w:vAlign w:val="center"/>
          </w:tcPr>
          <w:p w14:paraId="25737364" w14:textId="77777777" w:rsidR="00CA36D8" w:rsidRPr="009A137F" w:rsidRDefault="00CA36D8" w:rsidP="00CA36D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0" w:type="dxa"/>
            <w:shd w:val="clear" w:color="auto" w:fill="auto"/>
            <w:vAlign w:val="center"/>
          </w:tcPr>
          <w:p w14:paraId="591E78E7" w14:textId="77777777" w:rsidR="00CA36D8" w:rsidRPr="009A137F" w:rsidRDefault="00CA36D8" w:rsidP="00CA36D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3F015C" w:rsidRPr="009A137F" w14:paraId="62F3A4BE" w14:textId="77777777" w:rsidTr="003F015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278642C0" w14:textId="77777777" w:rsidR="00CA36D8" w:rsidRPr="009A137F" w:rsidRDefault="00CA36D8" w:rsidP="00CA36D8">
            <w:pPr>
              <w:rPr>
                <w:rFonts w:ascii="Arial" w:eastAsia="Times New Roman" w:hAnsi="Arial" w:cs="Arial"/>
                <w:sz w:val="20"/>
                <w:szCs w:val="20"/>
              </w:rPr>
            </w:pPr>
          </w:p>
        </w:tc>
        <w:tc>
          <w:tcPr>
            <w:tcW w:w="0" w:type="dxa"/>
            <w:shd w:val="clear" w:color="auto" w:fill="auto"/>
            <w:vAlign w:val="center"/>
          </w:tcPr>
          <w:p w14:paraId="64BB7E17" w14:textId="7C0B7270"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4</w:t>
            </w:r>
          </w:p>
        </w:tc>
        <w:tc>
          <w:tcPr>
            <w:tcW w:w="0" w:type="dxa"/>
            <w:shd w:val="clear" w:color="auto" w:fill="auto"/>
            <w:vAlign w:val="center"/>
          </w:tcPr>
          <w:p w14:paraId="07E116FE" w14:textId="5E322793" w:rsidR="00CA36D8" w:rsidRPr="009A137F" w:rsidRDefault="00CA36D8" w:rsidP="00CA36D8">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237DB08D">
              <w:rPr>
                <w:rFonts w:ascii="Arial" w:hAnsi="Arial" w:cs="Arial"/>
                <w:b/>
                <w:color w:val="000000" w:themeColor="text1"/>
                <w:sz w:val="20"/>
                <w:szCs w:val="20"/>
              </w:rPr>
              <w:t>Music Programming 1</w:t>
            </w:r>
          </w:p>
        </w:tc>
        <w:tc>
          <w:tcPr>
            <w:tcW w:w="0" w:type="dxa"/>
            <w:shd w:val="clear" w:color="auto" w:fill="auto"/>
            <w:vAlign w:val="center"/>
          </w:tcPr>
          <w:p w14:paraId="613BD18F" w14:textId="45251A07"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10</w:t>
            </w:r>
          </w:p>
        </w:tc>
        <w:tc>
          <w:tcPr>
            <w:tcW w:w="0" w:type="dxa"/>
            <w:shd w:val="clear" w:color="auto" w:fill="auto"/>
            <w:vAlign w:val="center"/>
          </w:tcPr>
          <w:p w14:paraId="4EE33922" w14:textId="3B646066"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1</w:t>
            </w:r>
          </w:p>
        </w:tc>
        <w:tc>
          <w:tcPr>
            <w:tcW w:w="0" w:type="dxa"/>
            <w:shd w:val="clear" w:color="auto" w:fill="auto"/>
            <w:vAlign w:val="center"/>
          </w:tcPr>
          <w:p w14:paraId="7E13B38D" w14:textId="14D30B70"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C</w:t>
            </w:r>
          </w:p>
        </w:tc>
        <w:tc>
          <w:tcPr>
            <w:tcW w:w="0" w:type="dxa"/>
            <w:shd w:val="clear" w:color="auto" w:fill="auto"/>
            <w:vAlign w:val="center"/>
          </w:tcPr>
          <w:p w14:paraId="54DC1F22" w14:textId="7F6A8E1E"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OT</w:t>
            </w:r>
          </w:p>
        </w:tc>
        <w:tc>
          <w:tcPr>
            <w:tcW w:w="0" w:type="dxa"/>
            <w:shd w:val="clear" w:color="auto" w:fill="auto"/>
            <w:vAlign w:val="center"/>
          </w:tcPr>
          <w:p w14:paraId="1BA33F62" w14:textId="6883E057" w:rsidR="00CA36D8" w:rsidRPr="009A137F" w:rsidRDefault="00D0170A"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sz w:val="20"/>
                <w:szCs w:val="20"/>
              </w:rPr>
              <w:t>TP</w:t>
            </w:r>
          </w:p>
        </w:tc>
        <w:tc>
          <w:tcPr>
            <w:tcW w:w="0" w:type="dxa"/>
            <w:shd w:val="clear" w:color="auto" w:fill="auto"/>
            <w:vAlign w:val="center"/>
          </w:tcPr>
          <w:p w14:paraId="60C358E2" w14:textId="77777777"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dxa"/>
            <w:shd w:val="clear" w:color="auto" w:fill="auto"/>
            <w:vAlign w:val="center"/>
          </w:tcPr>
          <w:p w14:paraId="4135BE7A" w14:textId="35DB0B36"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TPA</w:t>
            </w:r>
          </w:p>
        </w:tc>
        <w:tc>
          <w:tcPr>
            <w:tcW w:w="0" w:type="dxa"/>
            <w:shd w:val="clear" w:color="auto" w:fill="auto"/>
            <w:vAlign w:val="center"/>
          </w:tcPr>
          <w:p w14:paraId="45D92922" w14:textId="2F49E944"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TPA</w:t>
            </w:r>
          </w:p>
        </w:tc>
        <w:tc>
          <w:tcPr>
            <w:tcW w:w="0" w:type="dxa"/>
            <w:shd w:val="clear" w:color="auto" w:fill="auto"/>
            <w:vAlign w:val="center"/>
          </w:tcPr>
          <w:p w14:paraId="370BDCE3" w14:textId="77777777"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dxa"/>
            <w:shd w:val="clear" w:color="auto" w:fill="auto"/>
            <w:vAlign w:val="center"/>
          </w:tcPr>
          <w:p w14:paraId="5D25BAA4" w14:textId="77777777"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dxa"/>
            <w:shd w:val="clear" w:color="auto" w:fill="auto"/>
            <w:vAlign w:val="center"/>
          </w:tcPr>
          <w:p w14:paraId="0B761F0A" w14:textId="77777777"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dxa"/>
            <w:shd w:val="clear" w:color="auto" w:fill="auto"/>
            <w:vAlign w:val="center"/>
          </w:tcPr>
          <w:p w14:paraId="4D9186F8" w14:textId="77777777"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3F015C" w:rsidRPr="009A137F" w14:paraId="2C785BE9" w14:textId="77777777" w:rsidTr="003F015C">
        <w:trPr>
          <w:trHeight w:val="567"/>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3A0EC2E2" w14:textId="73630600" w:rsidR="00CA36D8" w:rsidRPr="009A137F" w:rsidRDefault="00CA36D8" w:rsidP="00CA36D8">
            <w:pPr>
              <w:rPr>
                <w:rFonts w:ascii="Arial" w:eastAsia="Times New Roman" w:hAnsi="Arial" w:cs="Arial"/>
                <w:b w:val="0"/>
                <w:sz w:val="20"/>
                <w:szCs w:val="20"/>
                <w:lang w:val="en-GB"/>
              </w:rPr>
            </w:pPr>
            <w:r w:rsidRPr="237DB08D">
              <w:rPr>
                <w:rFonts w:ascii="Arial" w:eastAsia="Times New Roman" w:hAnsi="Arial" w:cs="Arial"/>
                <w:sz w:val="20"/>
                <w:szCs w:val="20"/>
              </w:rPr>
              <w:t>HCFG4002</w:t>
            </w:r>
          </w:p>
        </w:tc>
        <w:tc>
          <w:tcPr>
            <w:tcW w:w="0" w:type="dxa"/>
            <w:shd w:val="clear" w:color="auto" w:fill="auto"/>
            <w:vAlign w:val="center"/>
          </w:tcPr>
          <w:p w14:paraId="6357366F" w14:textId="76FC6B14" w:rsidR="00CA36D8" w:rsidRPr="009A137F" w:rsidRDefault="00CA36D8" w:rsidP="00CA36D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4</w:t>
            </w:r>
          </w:p>
        </w:tc>
        <w:tc>
          <w:tcPr>
            <w:tcW w:w="0" w:type="dxa"/>
            <w:shd w:val="clear" w:color="auto" w:fill="auto"/>
            <w:vAlign w:val="center"/>
          </w:tcPr>
          <w:p w14:paraId="23D03477" w14:textId="51C4CCD9" w:rsidR="00CA36D8" w:rsidRPr="009A137F" w:rsidRDefault="00CA36D8" w:rsidP="00CA36D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sidRPr="237DB08D">
              <w:rPr>
                <w:rFonts w:ascii="Arial" w:eastAsia="Times New Roman" w:hAnsi="Arial" w:cs="Arial"/>
                <w:b/>
                <w:sz w:val="20"/>
                <w:szCs w:val="20"/>
              </w:rPr>
              <w:t>Composing for Media 1 (Documentary</w:t>
            </w:r>
            <w:r w:rsidR="0AA12ECB" w:rsidRPr="237DB08D">
              <w:rPr>
                <w:rFonts w:ascii="Arial" w:eastAsia="Times New Roman" w:hAnsi="Arial" w:cs="Arial"/>
                <w:b/>
                <w:bCs/>
                <w:sz w:val="20"/>
                <w:szCs w:val="20"/>
              </w:rPr>
              <w:t>)</w:t>
            </w:r>
          </w:p>
        </w:tc>
        <w:tc>
          <w:tcPr>
            <w:tcW w:w="0" w:type="dxa"/>
            <w:shd w:val="clear" w:color="auto" w:fill="auto"/>
            <w:vAlign w:val="center"/>
          </w:tcPr>
          <w:p w14:paraId="0579818A" w14:textId="7F0F4170" w:rsidR="00CA36D8" w:rsidRPr="009A137F" w:rsidRDefault="00CA36D8" w:rsidP="00CA36D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sidDel="001A0840">
              <w:rPr>
                <w:rFonts w:ascii="Arial" w:eastAsia="Times New Roman" w:hAnsi="Arial" w:cs="Arial"/>
                <w:color w:val="000000" w:themeColor="text1"/>
                <w:sz w:val="20"/>
                <w:szCs w:val="20"/>
              </w:rPr>
              <w:t>20</w:t>
            </w:r>
          </w:p>
        </w:tc>
        <w:tc>
          <w:tcPr>
            <w:tcW w:w="0" w:type="dxa"/>
            <w:shd w:val="clear" w:color="auto" w:fill="auto"/>
            <w:vAlign w:val="center"/>
          </w:tcPr>
          <w:p w14:paraId="216B497A" w14:textId="7C541344" w:rsidR="00CA36D8" w:rsidRPr="009A137F" w:rsidRDefault="00CA36D8" w:rsidP="00CA36D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sidDel="001A0840">
              <w:rPr>
                <w:rFonts w:ascii="Arial" w:eastAsia="Times New Roman" w:hAnsi="Arial" w:cs="Arial"/>
                <w:color w:val="000000" w:themeColor="text1"/>
                <w:sz w:val="20"/>
                <w:szCs w:val="20"/>
              </w:rPr>
              <w:t>1</w:t>
            </w:r>
          </w:p>
        </w:tc>
        <w:tc>
          <w:tcPr>
            <w:tcW w:w="0" w:type="dxa"/>
            <w:shd w:val="clear" w:color="auto" w:fill="auto"/>
            <w:vAlign w:val="center"/>
          </w:tcPr>
          <w:p w14:paraId="2BEE8598" w14:textId="21AEEB5D" w:rsidR="00CA36D8" w:rsidRPr="009A137F" w:rsidRDefault="00CA36D8" w:rsidP="00CA36D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sidDel="001A0840">
              <w:rPr>
                <w:rFonts w:ascii="Arial" w:eastAsia="Times New Roman" w:hAnsi="Arial" w:cs="Arial"/>
                <w:color w:val="000000" w:themeColor="text1"/>
                <w:sz w:val="20"/>
                <w:szCs w:val="20"/>
              </w:rPr>
              <w:t>C</w:t>
            </w:r>
          </w:p>
        </w:tc>
        <w:tc>
          <w:tcPr>
            <w:tcW w:w="0" w:type="dxa"/>
            <w:shd w:val="clear" w:color="auto" w:fill="auto"/>
            <w:vAlign w:val="center"/>
          </w:tcPr>
          <w:p w14:paraId="7887DB80" w14:textId="57645669" w:rsidR="00CA36D8" w:rsidRPr="009A137F" w:rsidRDefault="00CA36D8" w:rsidP="00CA36D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PO</w:t>
            </w:r>
          </w:p>
        </w:tc>
        <w:tc>
          <w:tcPr>
            <w:tcW w:w="0" w:type="dxa"/>
            <w:shd w:val="clear" w:color="auto" w:fill="auto"/>
            <w:vAlign w:val="center"/>
          </w:tcPr>
          <w:p w14:paraId="0EFCC20D" w14:textId="04B65923" w:rsidR="00CA36D8" w:rsidRPr="009A137F" w:rsidRDefault="00CA36D8" w:rsidP="00CA36D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0" w:type="dxa"/>
            <w:shd w:val="clear" w:color="auto" w:fill="auto"/>
            <w:vAlign w:val="center"/>
          </w:tcPr>
          <w:p w14:paraId="11AD2CA4" w14:textId="77777777" w:rsidR="00CA36D8" w:rsidRPr="009A137F" w:rsidRDefault="00CA36D8" w:rsidP="00CA36D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0" w:type="dxa"/>
            <w:shd w:val="clear" w:color="auto" w:fill="auto"/>
            <w:vAlign w:val="center"/>
          </w:tcPr>
          <w:p w14:paraId="3B9640BB" w14:textId="501A5E88" w:rsidR="00CA36D8" w:rsidRPr="009A137F" w:rsidRDefault="00CA36D8" w:rsidP="00CA36D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c>
          <w:tcPr>
            <w:tcW w:w="0" w:type="dxa"/>
            <w:shd w:val="clear" w:color="auto" w:fill="auto"/>
            <w:vAlign w:val="center"/>
          </w:tcPr>
          <w:p w14:paraId="0E3E25C5" w14:textId="7A53A8F7" w:rsidR="00CA36D8" w:rsidRPr="009A137F" w:rsidRDefault="00CA36D8" w:rsidP="00CA36D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0" w:type="dxa"/>
            <w:shd w:val="clear" w:color="auto" w:fill="auto"/>
            <w:vAlign w:val="center"/>
          </w:tcPr>
          <w:p w14:paraId="013BB642" w14:textId="0A72B11F" w:rsidR="00CA36D8" w:rsidRPr="009A137F" w:rsidRDefault="00CA36D8" w:rsidP="00CA36D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0" w:type="dxa"/>
            <w:shd w:val="clear" w:color="auto" w:fill="auto"/>
            <w:vAlign w:val="center"/>
          </w:tcPr>
          <w:p w14:paraId="6ACBC496" w14:textId="358C101D" w:rsidR="00CA36D8" w:rsidRPr="009A137F" w:rsidRDefault="001A442E" w:rsidP="00CA36D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w:t>
            </w:r>
            <w:r w:rsidR="005B6EFD" w:rsidRPr="237DB08D">
              <w:rPr>
                <w:rFonts w:ascii="Arial" w:eastAsia="Times New Roman" w:hAnsi="Arial" w:cs="Arial"/>
                <w:sz w:val="20"/>
                <w:szCs w:val="20"/>
              </w:rPr>
              <w:t>A</w:t>
            </w:r>
          </w:p>
        </w:tc>
        <w:tc>
          <w:tcPr>
            <w:tcW w:w="0" w:type="dxa"/>
            <w:shd w:val="clear" w:color="auto" w:fill="auto"/>
            <w:vAlign w:val="center"/>
          </w:tcPr>
          <w:p w14:paraId="26419AB1" w14:textId="430AA8EC" w:rsidR="00CA36D8" w:rsidRPr="009A137F" w:rsidRDefault="00CA36D8" w:rsidP="00CA36D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0" w:type="dxa"/>
            <w:shd w:val="clear" w:color="auto" w:fill="auto"/>
            <w:vAlign w:val="center"/>
          </w:tcPr>
          <w:p w14:paraId="3DD84268" w14:textId="7F8CA12C" w:rsidR="00CA36D8" w:rsidRPr="009A137F" w:rsidRDefault="00CA36D8" w:rsidP="00CA36D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r>
      <w:tr w:rsidR="00FD3B0C" w:rsidRPr="009A137F" w14:paraId="109DAC78" w14:textId="77777777" w:rsidTr="007800B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206AC21A" w14:textId="2E76773E" w:rsidR="00CA36D8" w:rsidRPr="009A137F" w:rsidRDefault="00CA36D8" w:rsidP="00CA36D8">
            <w:pPr>
              <w:rPr>
                <w:rFonts w:ascii="Arial" w:eastAsia="Times New Roman" w:hAnsi="Arial" w:cs="Arial"/>
                <w:b w:val="0"/>
                <w:sz w:val="20"/>
                <w:szCs w:val="20"/>
                <w:lang w:val="en-GB"/>
              </w:rPr>
            </w:pPr>
            <w:r w:rsidRPr="237DB08D">
              <w:rPr>
                <w:rFonts w:ascii="Arial" w:eastAsia="Times New Roman" w:hAnsi="Arial" w:cs="Arial"/>
                <w:sz w:val="20"/>
                <w:szCs w:val="20"/>
              </w:rPr>
              <w:t>HCFG4003</w:t>
            </w:r>
          </w:p>
        </w:tc>
        <w:tc>
          <w:tcPr>
            <w:tcW w:w="507" w:type="dxa"/>
            <w:shd w:val="clear" w:color="auto" w:fill="auto"/>
            <w:vAlign w:val="center"/>
          </w:tcPr>
          <w:p w14:paraId="3AA52BB9" w14:textId="35AD4F5F"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4</w:t>
            </w:r>
          </w:p>
        </w:tc>
        <w:tc>
          <w:tcPr>
            <w:tcW w:w="3415" w:type="dxa"/>
            <w:shd w:val="clear" w:color="auto" w:fill="auto"/>
            <w:vAlign w:val="center"/>
          </w:tcPr>
          <w:p w14:paraId="6D8B2E99" w14:textId="3C97D4A6" w:rsidR="00CA36D8" w:rsidRPr="009A137F" w:rsidRDefault="5F552B68" w:rsidP="00CA36D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sidRPr="237DB08D">
              <w:rPr>
                <w:rFonts w:ascii="Arial" w:eastAsia="Times New Roman" w:hAnsi="Arial" w:cs="Arial"/>
                <w:b/>
                <w:bCs/>
                <w:sz w:val="20"/>
                <w:szCs w:val="20"/>
              </w:rPr>
              <w:t>Music</w:t>
            </w:r>
            <w:r w:rsidR="00CA36D8" w:rsidRPr="237DB08D">
              <w:rPr>
                <w:rFonts w:ascii="Arial" w:eastAsia="Times New Roman" w:hAnsi="Arial" w:cs="Arial"/>
                <w:b/>
                <w:sz w:val="20"/>
                <w:szCs w:val="20"/>
              </w:rPr>
              <w:t xml:space="preserve"> Directing &amp; Arranging 1</w:t>
            </w:r>
          </w:p>
        </w:tc>
        <w:tc>
          <w:tcPr>
            <w:tcW w:w="709" w:type="dxa"/>
            <w:shd w:val="clear" w:color="auto" w:fill="auto"/>
            <w:vAlign w:val="center"/>
          </w:tcPr>
          <w:p w14:paraId="0F878DFC" w14:textId="4E04C438" w:rsidR="00CA36D8" w:rsidRPr="009A137F" w:rsidRDefault="0AA12ECB"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color w:val="000000" w:themeColor="text1"/>
                <w:sz w:val="20"/>
                <w:szCs w:val="20"/>
              </w:rPr>
              <w:t>10</w:t>
            </w:r>
          </w:p>
        </w:tc>
        <w:tc>
          <w:tcPr>
            <w:tcW w:w="709" w:type="dxa"/>
            <w:shd w:val="clear" w:color="auto" w:fill="auto"/>
            <w:vAlign w:val="center"/>
          </w:tcPr>
          <w:p w14:paraId="5E5EAD53" w14:textId="6EDEFFBF"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sidDel="001A0840">
              <w:rPr>
                <w:rFonts w:ascii="Arial" w:eastAsia="Times New Roman" w:hAnsi="Arial" w:cs="Arial"/>
                <w:color w:val="000000" w:themeColor="text1"/>
                <w:sz w:val="20"/>
                <w:szCs w:val="20"/>
              </w:rPr>
              <w:t>1</w:t>
            </w:r>
          </w:p>
        </w:tc>
        <w:tc>
          <w:tcPr>
            <w:tcW w:w="709" w:type="dxa"/>
            <w:shd w:val="clear" w:color="auto" w:fill="auto"/>
            <w:vAlign w:val="center"/>
          </w:tcPr>
          <w:p w14:paraId="712C2C81" w14:textId="09EBE30A"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sidDel="001A0840">
              <w:rPr>
                <w:rFonts w:ascii="Arial" w:eastAsia="Times New Roman" w:hAnsi="Arial" w:cs="Arial"/>
                <w:color w:val="000000" w:themeColor="text1"/>
                <w:sz w:val="20"/>
                <w:szCs w:val="20"/>
              </w:rPr>
              <w:t>C</w:t>
            </w:r>
          </w:p>
        </w:tc>
        <w:tc>
          <w:tcPr>
            <w:tcW w:w="850" w:type="dxa"/>
            <w:shd w:val="clear" w:color="auto" w:fill="auto"/>
            <w:vAlign w:val="center"/>
          </w:tcPr>
          <w:p w14:paraId="46B44B85" w14:textId="5E886954"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992" w:type="dxa"/>
            <w:shd w:val="clear" w:color="auto" w:fill="auto"/>
            <w:vAlign w:val="center"/>
          </w:tcPr>
          <w:p w14:paraId="0DC2147F" w14:textId="77777777"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993" w:type="dxa"/>
            <w:shd w:val="clear" w:color="auto" w:fill="auto"/>
            <w:vAlign w:val="center"/>
          </w:tcPr>
          <w:p w14:paraId="6999042E" w14:textId="77777777"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850" w:type="dxa"/>
            <w:shd w:val="clear" w:color="auto" w:fill="auto"/>
            <w:vAlign w:val="center"/>
          </w:tcPr>
          <w:p w14:paraId="2E4253D2" w14:textId="6F7A546F"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851" w:type="dxa"/>
            <w:shd w:val="clear" w:color="auto" w:fill="auto"/>
            <w:vAlign w:val="center"/>
          </w:tcPr>
          <w:p w14:paraId="41966379" w14:textId="64A6D262"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c>
          <w:tcPr>
            <w:tcW w:w="850" w:type="dxa"/>
            <w:shd w:val="clear" w:color="auto" w:fill="auto"/>
            <w:vAlign w:val="center"/>
          </w:tcPr>
          <w:p w14:paraId="4172FE09" w14:textId="62549D01"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c>
          <w:tcPr>
            <w:tcW w:w="851" w:type="dxa"/>
            <w:shd w:val="clear" w:color="auto" w:fill="auto"/>
            <w:vAlign w:val="center"/>
          </w:tcPr>
          <w:p w14:paraId="73887A61" w14:textId="77777777"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850" w:type="dxa"/>
            <w:shd w:val="clear" w:color="auto" w:fill="auto"/>
            <w:vAlign w:val="center"/>
          </w:tcPr>
          <w:p w14:paraId="55CBD6A5" w14:textId="6B6D01F0"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c>
          <w:tcPr>
            <w:tcW w:w="851" w:type="dxa"/>
            <w:shd w:val="clear" w:color="auto" w:fill="auto"/>
            <w:vAlign w:val="center"/>
          </w:tcPr>
          <w:p w14:paraId="07F65814" w14:textId="67DEDA3F" w:rsidR="00CA36D8" w:rsidRPr="009A137F" w:rsidRDefault="00CA36D8" w:rsidP="00CA36D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r>
      <w:tr w:rsidR="003F015C" w:rsidRPr="009A137F" w14:paraId="3448AEF4" w14:textId="77777777" w:rsidTr="003F015C">
        <w:trPr>
          <w:trHeight w:val="567"/>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7AB576A0" w14:textId="2223D334" w:rsidR="002E6225" w:rsidRPr="009A137F" w:rsidRDefault="002E6225" w:rsidP="002E6225">
            <w:pPr>
              <w:rPr>
                <w:rFonts w:ascii="Arial" w:eastAsia="Times New Roman" w:hAnsi="Arial" w:cs="Arial"/>
                <w:b w:val="0"/>
                <w:sz w:val="20"/>
                <w:szCs w:val="20"/>
                <w:lang w:val="en-GB"/>
              </w:rPr>
            </w:pPr>
            <w:r w:rsidRPr="237DB08D">
              <w:rPr>
                <w:rFonts w:ascii="Arial" w:eastAsia="Times New Roman" w:hAnsi="Arial" w:cs="Arial"/>
                <w:sz w:val="20"/>
                <w:szCs w:val="20"/>
              </w:rPr>
              <w:t>HCFG4004</w:t>
            </w:r>
          </w:p>
        </w:tc>
        <w:tc>
          <w:tcPr>
            <w:tcW w:w="0" w:type="dxa"/>
            <w:shd w:val="clear" w:color="auto" w:fill="auto"/>
            <w:vAlign w:val="center"/>
          </w:tcPr>
          <w:p w14:paraId="1E94CEE4" w14:textId="4BBB0A8E" w:rsidR="002E6225" w:rsidRPr="009A137F" w:rsidRDefault="002E6225" w:rsidP="002E62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sidDel="002D54F4">
              <w:rPr>
                <w:rFonts w:ascii="Arial" w:eastAsia="Times New Roman" w:hAnsi="Arial" w:cs="Arial"/>
                <w:color w:val="000000" w:themeColor="text1"/>
                <w:sz w:val="20"/>
                <w:szCs w:val="20"/>
              </w:rPr>
              <w:t>4</w:t>
            </w:r>
          </w:p>
        </w:tc>
        <w:tc>
          <w:tcPr>
            <w:tcW w:w="0" w:type="dxa"/>
            <w:shd w:val="clear" w:color="auto" w:fill="auto"/>
            <w:vAlign w:val="center"/>
          </w:tcPr>
          <w:p w14:paraId="4DD1B08F" w14:textId="3CF4FDE7" w:rsidR="002E6225" w:rsidRPr="009A137F" w:rsidRDefault="55E35BC5" w:rsidP="002E62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sidRPr="237DB08D">
              <w:rPr>
                <w:rFonts w:ascii="Arial" w:eastAsia="Times New Roman" w:hAnsi="Arial" w:cs="Arial"/>
                <w:b/>
                <w:bCs/>
                <w:color w:val="000000" w:themeColor="text1"/>
                <w:sz w:val="20"/>
                <w:szCs w:val="20"/>
              </w:rPr>
              <w:t>Harmony &amp; Theory</w:t>
            </w:r>
            <w:r w:rsidR="317F5C04" w:rsidRPr="237DB08D">
              <w:rPr>
                <w:rFonts w:ascii="Arial" w:eastAsia="Times New Roman" w:hAnsi="Arial" w:cs="Arial"/>
                <w:b/>
                <w:bCs/>
                <w:color w:val="000000" w:themeColor="text1"/>
                <w:sz w:val="20"/>
                <w:szCs w:val="20"/>
              </w:rPr>
              <w:t xml:space="preserve"> 2</w:t>
            </w:r>
            <w:r w:rsidR="002E6225">
              <w:br/>
            </w:r>
          </w:p>
        </w:tc>
        <w:tc>
          <w:tcPr>
            <w:tcW w:w="0" w:type="dxa"/>
            <w:shd w:val="clear" w:color="auto" w:fill="auto"/>
            <w:vAlign w:val="center"/>
          </w:tcPr>
          <w:p w14:paraId="006F2C7A" w14:textId="534E91EF" w:rsidR="002E6225" w:rsidRPr="009A137F" w:rsidRDefault="55E35BC5" w:rsidP="002E62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color w:val="000000" w:themeColor="text1"/>
                <w:sz w:val="20"/>
                <w:szCs w:val="20"/>
              </w:rPr>
              <w:t>10</w:t>
            </w:r>
          </w:p>
        </w:tc>
        <w:tc>
          <w:tcPr>
            <w:tcW w:w="0" w:type="dxa"/>
            <w:shd w:val="clear" w:color="auto" w:fill="auto"/>
            <w:vAlign w:val="center"/>
          </w:tcPr>
          <w:p w14:paraId="440A0595" w14:textId="575EDC40" w:rsidR="002E6225" w:rsidRPr="009A137F" w:rsidRDefault="002E6225" w:rsidP="002E62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sidDel="002D54F4">
              <w:rPr>
                <w:rFonts w:ascii="Arial" w:eastAsia="Times New Roman" w:hAnsi="Arial" w:cs="Arial"/>
                <w:color w:val="000000" w:themeColor="text1"/>
                <w:sz w:val="20"/>
                <w:szCs w:val="20"/>
              </w:rPr>
              <w:t>2</w:t>
            </w:r>
          </w:p>
        </w:tc>
        <w:tc>
          <w:tcPr>
            <w:tcW w:w="0" w:type="dxa"/>
            <w:shd w:val="clear" w:color="auto" w:fill="auto"/>
            <w:vAlign w:val="center"/>
          </w:tcPr>
          <w:p w14:paraId="4F8506FC" w14:textId="2B5A6E5B" w:rsidR="002E6225" w:rsidRPr="009A137F" w:rsidRDefault="002E6225" w:rsidP="002E62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sidDel="002D54F4">
              <w:rPr>
                <w:rFonts w:ascii="Arial" w:eastAsia="Times New Roman" w:hAnsi="Arial" w:cs="Arial"/>
                <w:color w:val="000000" w:themeColor="text1"/>
                <w:sz w:val="20"/>
                <w:szCs w:val="20"/>
              </w:rPr>
              <w:t>C</w:t>
            </w:r>
          </w:p>
        </w:tc>
        <w:tc>
          <w:tcPr>
            <w:tcW w:w="0" w:type="dxa"/>
            <w:shd w:val="clear" w:color="auto" w:fill="auto"/>
            <w:vAlign w:val="center"/>
          </w:tcPr>
          <w:p w14:paraId="3D69DF64" w14:textId="6A0D1DF3" w:rsidR="002E6225" w:rsidRPr="009A137F" w:rsidRDefault="002E6225" w:rsidP="002E62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sidDel="002D54F4">
              <w:rPr>
                <w:rFonts w:ascii="Arial" w:eastAsia="Times New Roman" w:hAnsi="Arial" w:cs="Arial"/>
                <w:color w:val="000000" w:themeColor="text1"/>
                <w:sz w:val="20"/>
                <w:szCs w:val="20"/>
              </w:rPr>
              <w:t>EX, PR</w:t>
            </w:r>
          </w:p>
        </w:tc>
        <w:tc>
          <w:tcPr>
            <w:tcW w:w="0" w:type="dxa"/>
            <w:shd w:val="clear" w:color="auto" w:fill="auto"/>
            <w:vAlign w:val="center"/>
          </w:tcPr>
          <w:p w14:paraId="21ABE41C" w14:textId="77777777" w:rsidR="002E6225" w:rsidRPr="009A137F" w:rsidRDefault="002E6225" w:rsidP="002E62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0" w:type="dxa"/>
            <w:shd w:val="clear" w:color="auto" w:fill="auto"/>
            <w:vAlign w:val="center"/>
          </w:tcPr>
          <w:p w14:paraId="5A5AC569" w14:textId="77777777" w:rsidR="002E6225" w:rsidRPr="009A137F" w:rsidRDefault="002E6225" w:rsidP="002E62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0" w:type="dxa"/>
            <w:shd w:val="clear" w:color="auto" w:fill="auto"/>
            <w:vAlign w:val="center"/>
          </w:tcPr>
          <w:p w14:paraId="675432AC" w14:textId="77777777" w:rsidR="002E6225" w:rsidRPr="009A137F" w:rsidRDefault="002E6225" w:rsidP="002E62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0" w:type="dxa"/>
            <w:shd w:val="clear" w:color="auto" w:fill="auto"/>
            <w:vAlign w:val="center"/>
          </w:tcPr>
          <w:p w14:paraId="2428CF0C" w14:textId="1FEE6FCF" w:rsidR="002E6225" w:rsidRPr="009A137F" w:rsidRDefault="002E6225" w:rsidP="002E62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sidDel="002D54F4">
              <w:rPr>
                <w:rFonts w:ascii="Arial" w:eastAsia="Times New Roman" w:hAnsi="Arial" w:cs="Arial"/>
                <w:color w:val="000000" w:themeColor="text1"/>
                <w:sz w:val="20"/>
                <w:szCs w:val="20"/>
              </w:rPr>
              <w:t>TPA</w:t>
            </w:r>
          </w:p>
        </w:tc>
        <w:tc>
          <w:tcPr>
            <w:tcW w:w="0" w:type="dxa"/>
            <w:shd w:val="clear" w:color="auto" w:fill="auto"/>
            <w:vAlign w:val="center"/>
          </w:tcPr>
          <w:p w14:paraId="4C9BBBAD" w14:textId="5CE1D765" w:rsidR="002E6225" w:rsidRPr="009A137F" w:rsidRDefault="002E6225" w:rsidP="002E62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sidDel="002D54F4">
              <w:rPr>
                <w:rFonts w:ascii="Arial" w:eastAsia="Times New Roman" w:hAnsi="Arial" w:cs="Arial"/>
                <w:color w:val="000000" w:themeColor="text1"/>
                <w:sz w:val="20"/>
                <w:szCs w:val="20"/>
              </w:rPr>
              <w:t>TPA</w:t>
            </w:r>
          </w:p>
        </w:tc>
        <w:tc>
          <w:tcPr>
            <w:tcW w:w="0" w:type="dxa"/>
            <w:shd w:val="clear" w:color="auto" w:fill="auto"/>
            <w:vAlign w:val="center"/>
          </w:tcPr>
          <w:p w14:paraId="0D7BBE28" w14:textId="4937E2F3" w:rsidR="002E6225" w:rsidRPr="009A137F" w:rsidRDefault="55E35BC5" w:rsidP="002E62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color w:val="000000" w:themeColor="text1"/>
                <w:sz w:val="20"/>
                <w:szCs w:val="20"/>
              </w:rPr>
              <w:t>PA</w:t>
            </w:r>
          </w:p>
        </w:tc>
        <w:tc>
          <w:tcPr>
            <w:tcW w:w="0" w:type="dxa"/>
            <w:shd w:val="clear" w:color="auto" w:fill="auto"/>
            <w:vAlign w:val="center"/>
          </w:tcPr>
          <w:p w14:paraId="5F3AC3FE" w14:textId="77777777" w:rsidR="002E6225" w:rsidRPr="009A137F" w:rsidRDefault="002E6225" w:rsidP="002E62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0" w:type="dxa"/>
            <w:shd w:val="clear" w:color="auto" w:fill="auto"/>
            <w:vAlign w:val="center"/>
          </w:tcPr>
          <w:p w14:paraId="6C7DE1B4" w14:textId="77777777" w:rsidR="002E6225" w:rsidRPr="009A137F" w:rsidRDefault="002E6225" w:rsidP="002E62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r>
      <w:tr w:rsidR="00FD3B0C" w:rsidRPr="009A137F" w14:paraId="58B945D7" w14:textId="77777777" w:rsidTr="007800B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75CED419" w14:textId="77777777" w:rsidR="002E6225" w:rsidRPr="009A137F" w:rsidRDefault="002E6225" w:rsidP="002E6225">
            <w:pPr>
              <w:rPr>
                <w:rFonts w:ascii="Arial" w:eastAsia="Times New Roman" w:hAnsi="Arial" w:cs="Arial"/>
                <w:sz w:val="20"/>
                <w:szCs w:val="20"/>
              </w:rPr>
            </w:pPr>
          </w:p>
        </w:tc>
        <w:tc>
          <w:tcPr>
            <w:tcW w:w="507" w:type="dxa"/>
            <w:shd w:val="clear" w:color="auto" w:fill="auto"/>
            <w:vAlign w:val="center"/>
          </w:tcPr>
          <w:p w14:paraId="1AABC22A" w14:textId="350F991B" w:rsidR="002E6225" w:rsidRPr="009A137F" w:rsidRDefault="002E6225" w:rsidP="002E62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4</w:t>
            </w:r>
          </w:p>
        </w:tc>
        <w:tc>
          <w:tcPr>
            <w:tcW w:w="3415" w:type="dxa"/>
            <w:shd w:val="clear" w:color="auto" w:fill="auto"/>
            <w:vAlign w:val="center"/>
          </w:tcPr>
          <w:p w14:paraId="4A447B22" w14:textId="3271831E" w:rsidR="002E6225" w:rsidRPr="009A137F" w:rsidRDefault="002E6225" w:rsidP="002E62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237DB08D">
              <w:rPr>
                <w:rFonts w:ascii="Arial" w:hAnsi="Arial" w:cs="Arial"/>
                <w:b/>
                <w:color w:val="000000" w:themeColor="text1"/>
                <w:sz w:val="20"/>
                <w:szCs w:val="20"/>
              </w:rPr>
              <w:t>History of Popular Music 2</w:t>
            </w:r>
          </w:p>
        </w:tc>
        <w:tc>
          <w:tcPr>
            <w:tcW w:w="709" w:type="dxa"/>
            <w:shd w:val="clear" w:color="auto" w:fill="auto"/>
            <w:vAlign w:val="center"/>
          </w:tcPr>
          <w:p w14:paraId="403491D5" w14:textId="47BFD55D" w:rsidR="002E6225" w:rsidRPr="009A137F" w:rsidRDefault="002E6225" w:rsidP="002E62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10</w:t>
            </w:r>
          </w:p>
        </w:tc>
        <w:tc>
          <w:tcPr>
            <w:tcW w:w="709" w:type="dxa"/>
            <w:shd w:val="clear" w:color="auto" w:fill="auto"/>
            <w:vAlign w:val="center"/>
          </w:tcPr>
          <w:p w14:paraId="3BCB60FC" w14:textId="256924DB" w:rsidR="002E6225" w:rsidRPr="009A137F" w:rsidRDefault="002E6225" w:rsidP="002E62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2</w:t>
            </w:r>
          </w:p>
        </w:tc>
        <w:tc>
          <w:tcPr>
            <w:tcW w:w="709" w:type="dxa"/>
            <w:shd w:val="clear" w:color="auto" w:fill="auto"/>
            <w:vAlign w:val="center"/>
          </w:tcPr>
          <w:p w14:paraId="04547DC4" w14:textId="4DB7B7C1" w:rsidR="002E6225" w:rsidRPr="009A137F" w:rsidRDefault="002E6225" w:rsidP="002E62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C</w:t>
            </w:r>
          </w:p>
        </w:tc>
        <w:tc>
          <w:tcPr>
            <w:tcW w:w="850" w:type="dxa"/>
            <w:shd w:val="clear" w:color="auto" w:fill="auto"/>
            <w:vAlign w:val="center"/>
          </w:tcPr>
          <w:p w14:paraId="38696FFE" w14:textId="1C114AEC" w:rsidR="002E6225" w:rsidRPr="009A137F" w:rsidRDefault="002E6225" w:rsidP="002E62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PR</w:t>
            </w:r>
          </w:p>
        </w:tc>
        <w:tc>
          <w:tcPr>
            <w:tcW w:w="992" w:type="dxa"/>
            <w:shd w:val="clear" w:color="auto" w:fill="auto"/>
            <w:vAlign w:val="center"/>
          </w:tcPr>
          <w:p w14:paraId="3FFA280F" w14:textId="77777777" w:rsidR="002E6225" w:rsidRPr="009A137F" w:rsidRDefault="002E6225" w:rsidP="002E62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993" w:type="dxa"/>
            <w:shd w:val="clear" w:color="auto" w:fill="auto"/>
            <w:vAlign w:val="center"/>
          </w:tcPr>
          <w:p w14:paraId="7ADF978B" w14:textId="77777777" w:rsidR="002E6225" w:rsidRPr="009A137F" w:rsidRDefault="002E6225" w:rsidP="002E62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850" w:type="dxa"/>
            <w:shd w:val="clear" w:color="auto" w:fill="auto"/>
            <w:vAlign w:val="center"/>
          </w:tcPr>
          <w:p w14:paraId="6EC5B65D" w14:textId="77777777" w:rsidR="002E6225" w:rsidRPr="009A137F" w:rsidRDefault="002E6225" w:rsidP="002E62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851" w:type="dxa"/>
            <w:shd w:val="clear" w:color="auto" w:fill="auto"/>
            <w:vAlign w:val="center"/>
          </w:tcPr>
          <w:p w14:paraId="31F20C31" w14:textId="77777777" w:rsidR="002E6225" w:rsidRPr="009A137F" w:rsidRDefault="002E6225" w:rsidP="002E62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850" w:type="dxa"/>
            <w:shd w:val="clear" w:color="auto" w:fill="auto"/>
            <w:vAlign w:val="center"/>
          </w:tcPr>
          <w:p w14:paraId="2DCA77C3" w14:textId="165912C8" w:rsidR="002E6225" w:rsidRPr="009A137F" w:rsidRDefault="00107A40" w:rsidP="002E62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sz w:val="20"/>
                <w:szCs w:val="20"/>
              </w:rPr>
              <w:t>TPA</w:t>
            </w:r>
          </w:p>
        </w:tc>
        <w:tc>
          <w:tcPr>
            <w:tcW w:w="851" w:type="dxa"/>
            <w:shd w:val="clear" w:color="auto" w:fill="auto"/>
            <w:vAlign w:val="center"/>
          </w:tcPr>
          <w:p w14:paraId="4B614403" w14:textId="60F02E80" w:rsidR="002E6225" w:rsidRPr="009A137F" w:rsidRDefault="00107A40" w:rsidP="002E62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sz w:val="20"/>
                <w:szCs w:val="20"/>
              </w:rPr>
              <w:t>PA</w:t>
            </w:r>
          </w:p>
        </w:tc>
        <w:tc>
          <w:tcPr>
            <w:tcW w:w="850" w:type="dxa"/>
            <w:shd w:val="clear" w:color="auto" w:fill="auto"/>
            <w:vAlign w:val="center"/>
          </w:tcPr>
          <w:p w14:paraId="6D7B0E90" w14:textId="77777777" w:rsidR="002E6225" w:rsidRPr="009A137F" w:rsidRDefault="002E6225" w:rsidP="002E62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851" w:type="dxa"/>
            <w:shd w:val="clear" w:color="auto" w:fill="auto"/>
            <w:vAlign w:val="center"/>
          </w:tcPr>
          <w:p w14:paraId="24EAA499" w14:textId="77777777" w:rsidR="002E6225" w:rsidRPr="009A137F" w:rsidRDefault="002E6225" w:rsidP="002E62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3F015C" w:rsidRPr="009A137F" w14:paraId="61419316" w14:textId="77777777" w:rsidTr="003F015C">
        <w:trPr>
          <w:trHeight w:val="567"/>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1F45531C" w14:textId="77777777" w:rsidR="002E6225" w:rsidRPr="009A137F" w:rsidRDefault="002E6225" w:rsidP="002E6225">
            <w:pPr>
              <w:rPr>
                <w:rFonts w:ascii="Arial" w:eastAsia="Times New Roman" w:hAnsi="Arial" w:cs="Arial"/>
                <w:sz w:val="20"/>
                <w:szCs w:val="20"/>
              </w:rPr>
            </w:pPr>
          </w:p>
        </w:tc>
        <w:tc>
          <w:tcPr>
            <w:tcW w:w="0" w:type="dxa"/>
            <w:shd w:val="clear" w:color="auto" w:fill="auto"/>
            <w:vAlign w:val="center"/>
          </w:tcPr>
          <w:p w14:paraId="419211F8" w14:textId="5E73F11C" w:rsidR="002E6225" w:rsidRPr="009A137F" w:rsidRDefault="002E6225" w:rsidP="002E62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4</w:t>
            </w:r>
          </w:p>
        </w:tc>
        <w:tc>
          <w:tcPr>
            <w:tcW w:w="0" w:type="dxa"/>
            <w:shd w:val="clear" w:color="auto" w:fill="auto"/>
            <w:vAlign w:val="center"/>
          </w:tcPr>
          <w:p w14:paraId="1BC824CC" w14:textId="20F5B3EA" w:rsidR="002E6225" w:rsidRPr="009A137F" w:rsidRDefault="002E6225" w:rsidP="002E62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237DB08D">
              <w:rPr>
                <w:rFonts w:ascii="Arial" w:hAnsi="Arial" w:cs="Arial"/>
                <w:b/>
                <w:color w:val="000000" w:themeColor="text1"/>
                <w:sz w:val="20"/>
                <w:szCs w:val="20"/>
              </w:rPr>
              <w:t>Music Programming 2</w:t>
            </w:r>
          </w:p>
        </w:tc>
        <w:tc>
          <w:tcPr>
            <w:tcW w:w="0" w:type="dxa"/>
            <w:shd w:val="clear" w:color="auto" w:fill="auto"/>
            <w:vAlign w:val="center"/>
          </w:tcPr>
          <w:p w14:paraId="68386772" w14:textId="0D03CB56" w:rsidR="002E6225" w:rsidRPr="009A137F" w:rsidRDefault="002E6225" w:rsidP="002E62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10</w:t>
            </w:r>
          </w:p>
        </w:tc>
        <w:tc>
          <w:tcPr>
            <w:tcW w:w="0" w:type="dxa"/>
            <w:shd w:val="clear" w:color="auto" w:fill="auto"/>
            <w:vAlign w:val="center"/>
          </w:tcPr>
          <w:p w14:paraId="56E5693D" w14:textId="659C65FA" w:rsidR="002E6225" w:rsidRPr="009A137F" w:rsidRDefault="002E6225" w:rsidP="002E62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2</w:t>
            </w:r>
          </w:p>
        </w:tc>
        <w:tc>
          <w:tcPr>
            <w:tcW w:w="0" w:type="dxa"/>
            <w:shd w:val="clear" w:color="auto" w:fill="auto"/>
            <w:vAlign w:val="center"/>
          </w:tcPr>
          <w:p w14:paraId="3A03276C" w14:textId="3C010974" w:rsidR="002E6225" w:rsidRPr="009A137F" w:rsidRDefault="002E6225" w:rsidP="002E62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C</w:t>
            </w:r>
          </w:p>
        </w:tc>
        <w:tc>
          <w:tcPr>
            <w:tcW w:w="0" w:type="dxa"/>
            <w:shd w:val="clear" w:color="auto" w:fill="auto"/>
            <w:vAlign w:val="center"/>
          </w:tcPr>
          <w:p w14:paraId="260C210B" w14:textId="0ED4749F" w:rsidR="002E6225" w:rsidRPr="009A137F" w:rsidRDefault="002E6225" w:rsidP="002E62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OT</w:t>
            </w:r>
          </w:p>
        </w:tc>
        <w:tc>
          <w:tcPr>
            <w:tcW w:w="0" w:type="dxa"/>
            <w:shd w:val="clear" w:color="auto" w:fill="auto"/>
            <w:vAlign w:val="center"/>
          </w:tcPr>
          <w:p w14:paraId="3A5C6F6C" w14:textId="078AA433" w:rsidR="002E6225" w:rsidRPr="009A137F" w:rsidRDefault="002E6225" w:rsidP="002E62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TPA</w:t>
            </w:r>
          </w:p>
        </w:tc>
        <w:tc>
          <w:tcPr>
            <w:tcW w:w="0" w:type="dxa"/>
            <w:shd w:val="clear" w:color="auto" w:fill="auto"/>
            <w:vAlign w:val="center"/>
          </w:tcPr>
          <w:p w14:paraId="072B6691" w14:textId="77777777" w:rsidR="002E6225" w:rsidRPr="009A137F" w:rsidRDefault="002E6225" w:rsidP="002E62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0" w:type="dxa"/>
            <w:shd w:val="clear" w:color="auto" w:fill="auto"/>
            <w:vAlign w:val="center"/>
          </w:tcPr>
          <w:p w14:paraId="270A8478" w14:textId="77777777" w:rsidR="002E6225" w:rsidRPr="009A137F" w:rsidRDefault="002E6225" w:rsidP="002E62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0" w:type="dxa"/>
            <w:shd w:val="clear" w:color="auto" w:fill="auto"/>
            <w:vAlign w:val="center"/>
          </w:tcPr>
          <w:p w14:paraId="5988C77C" w14:textId="77007AC6" w:rsidR="002E6225" w:rsidRPr="009A137F" w:rsidRDefault="002E6225" w:rsidP="002E62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0" w:type="dxa"/>
            <w:shd w:val="clear" w:color="auto" w:fill="auto"/>
            <w:vAlign w:val="center"/>
          </w:tcPr>
          <w:p w14:paraId="6F59BC5B" w14:textId="607DD636" w:rsidR="002E6225" w:rsidRPr="009A137F" w:rsidRDefault="002E6225" w:rsidP="002E62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p>
        </w:tc>
        <w:tc>
          <w:tcPr>
            <w:tcW w:w="0" w:type="dxa"/>
            <w:shd w:val="clear" w:color="auto" w:fill="auto"/>
            <w:vAlign w:val="center"/>
          </w:tcPr>
          <w:p w14:paraId="609BE6DE" w14:textId="77777777" w:rsidR="002E6225" w:rsidRPr="009A137F" w:rsidRDefault="002E6225" w:rsidP="002E62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0" w:type="dxa"/>
            <w:shd w:val="clear" w:color="auto" w:fill="auto"/>
            <w:vAlign w:val="center"/>
          </w:tcPr>
          <w:p w14:paraId="57F4BD92" w14:textId="1AEBC8CF" w:rsidR="002E6225" w:rsidRPr="009A137F" w:rsidRDefault="002E6225" w:rsidP="002E62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TPA</w:t>
            </w:r>
          </w:p>
        </w:tc>
        <w:tc>
          <w:tcPr>
            <w:tcW w:w="0" w:type="dxa"/>
            <w:shd w:val="clear" w:color="auto" w:fill="auto"/>
            <w:vAlign w:val="center"/>
          </w:tcPr>
          <w:p w14:paraId="63196B98" w14:textId="77777777" w:rsidR="002E6225" w:rsidRPr="009A137F" w:rsidRDefault="002E6225" w:rsidP="002E62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FD3B0C" w:rsidRPr="009A137F" w14:paraId="4619E2E6" w14:textId="77777777" w:rsidTr="007800B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636C8428" w14:textId="52156E54" w:rsidR="00B82F08" w:rsidRPr="009A137F" w:rsidRDefault="00E214AA" w:rsidP="00B82F08">
            <w:pPr>
              <w:rPr>
                <w:rFonts w:ascii="Arial" w:eastAsia="Times New Roman" w:hAnsi="Arial" w:cs="Arial"/>
                <w:b w:val="0"/>
                <w:sz w:val="20"/>
                <w:szCs w:val="20"/>
                <w:lang w:val="en-GB"/>
              </w:rPr>
            </w:pPr>
            <w:r w:rsidRPr="237DB08D">
              <w:rPr>
                <w:rFonts w:ascii="Arial" w:eastAsia="Times New Roman" w:hAnsi="Arial" w:cs="Arial"/>
                <w:sz w:val="20"/>
                <w:szCs w:val="20"/>
              </w:rPr>
              <w:t>HCFG</w:t>
            </w:r>
            <w:r w:rsidR="00E85701" w:rsidRPr="237DB08D">
              <w:rPr>
                <w:rFonts w:ascii="Arial" w:eastAsia="Times New Roman" w:hAnsi="Arial" w:cs="Arial"/>
                <w:sz w:val="20"/>
                <w:szCs w:val="20"/>
              </w:rPr>
              <w:t>4005</w:t>
            </w:r>
          </w:p>
        </w:tc>
        <w:tc>
          <w:tcPr>
            <w:tcW w:w="507" w:type="dxa"/>
            <w:shd w:val="clear" w:color="auto" w:fill="auto"/>
            <w:vAlign w:val="center"/>
          </w:tcPr>
          <w:p w14:paraId="5516D13D" w14:textId="51878EB3"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4</w:t>
            </w:r>
          </w:p>
        </w:tc>
        <w:tc>
          <w:tcPr>
            <w:tcW w:w="3415" w:type="dxa"/>
            <w:shd w:val="clear" w:color="auto" w:fill="auto"/>
            <w:vAlign w:val="center"/>
          </w:tcPr>
          <w:p w14:paraId="676601C6" w14:textId="5FC25B21" w:rsidR="00B82F08" w:rsidRPr="009A137F" w:rsidRDefault="00B82F08" w:rsidP="00B82F0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sidRPr="237DB08D">
              <w:rPr>
                <w:rFonts w:ascii="Arial" w:eastAsia="Times New Roman" w:hAnsi="Arial" w:cs="Arial"/>
                <w:b/>
                <w:sz w:val="20"/>
                <w:szCs w:val="20"/>
              </w:rPr>
              <w:t xml:space="preserve">Composing for Media </w:t>
            </w:r>
            <w:r w:rsidR="002E6225" w:rsidRPr="237DB08D">
              <w:rPr>
                <w:rFonts w:ascii="Arial" w:eastAsia="Times New Roman" w:hAnsi="Arial" w:cs="Arial"/>
                <w:b/>
                <w:sz w:val="20"/>
                <w:szCs w:val="20"/>
              </w:rPr>
              <w:t>2</w:t>
            </w:r>
            <w:r w:rsidR="00FD3B0C" w:rsidRPr="237DB08D">
              <w:rPr>
                <w:rFonts w:ascii="Arial" w:eastAsia="Times New Roman" w:hAnsi="Arial" w:cs="Arial"/>
                <w:b/>
                <w:sz w:val="20"/>
                <w:szCs w:val="20"/>
              </w:rPr>
              <w:t xml:space="preserve"> (TV)</w:t>
            </w:r>
          </w:p>
        </w:tc>
        <w:tc>
          <w:tcPr>
            <w:tcW w:w="709" w:type="dxa"/>
            <w:shd w:val="clear" w:color="auto" w:fill="auto"/>
            <w:vAlign w:val="center"/>
          </w:tcPr>
          <w:p w14:paraId="4F5F095B" w14:textId="1451AD6C"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20</w:t>
            </w:r>
          </w:p>
        </w:tc>
        <w:tc>
          <w:tcPr>
            <w:tcW w:w="709" w:type="dxa"/>
            <w:shd w:val="clear" w:color="auto" w:fill="auto"/>
            <w:vAlign w:val="center"/>
          </w:tcPr>
          <w:p w14:paraId="0BF6CEA4" w14:textId="5CBB8A7E"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2</w:t>
            </w:r>
          </w:p>
        </w:tc>
        <w:tc>
          <w:tcPr>
            <w:tcW w:w="709" w:type="dxa"/>
            <w:shd w:val="clear" w:color="auto" w:fill="auto"/>
            <w:vAlign w:val="center"/>
          </w:tcPr>
          <w:p w14:paraId="1662103E" w14:textId="3ED27DDD"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C</w:t>
            </w:r>
          </w:p>
        </w:tc>
        <w:tc>
          <w:tcPr>
            <w:tcW w:w="850" w:type="dxa"/>
            <w:shd w:val="clear" w:color="auto" w:fill="auto"/>
            <w:vAlign w:val="center"/>
          </w:tcPr>
          <w:p w14:paraId="4B15E9DF" w14:textId="63C34B4C"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PO</w:t>
            </w:r>
          </w:p>
        </w:tc>
        <w:tc>
          <w:tcPr>
            <w:tcW w:w="992" w:type="dxa"/>
            <w:shd w:val="clear" w:color="auto" w:fill="auto"/>
            <w:vAlign w:val="center"/>
          </w:tcPr>
          <w:p w14:paraId="22B9F791" w14:textId="39279FF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993" w:type="dxa"/>
            <w:shd w:val="clear" w:color="auto" w:fill="auto"/>
            <w:vAlign w:val="center"/>
          </w:tcPr>
          <w:p w14:paraId="535B2A33" w14:textId="71D5C995" w:rsidR="00B82F08" w:rsidRPr="009A137F" w:rsidRDefault="00D15D95"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w:t>
            </w:r>
            <w:r w:rsidR="005B6EFD" w:rsidRPr="237DB08D">
              <w:rPr>
                <w:rFonts w:ascii="Arial" w:eastAsia="Times New Roman" w:hAnsi="Arial" w:cs="Arial"/>
                <w:sz w:val="20"/>
                <w:szCs w:val="20"/>
              </w:rPr>
              <w:t>A</w:t>
            </w:r>
          </w:p>
        </w:tc>
        <w:tc>
          <w:tcPr>
            <w:tcW w:w="850" w:type="dxa"/>
            <w:shd w:val="clear" w:color="auto" w:fill="auto"/>
            <w:vAlign w:val="center"/>
          </w:tcPr>
          <w:p w14:paraId="6B6ECD07" w14:textId="709C5F96"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c>
          <w:tcPr>
            <w:tcW w:w="851" w:type="dxa"/>
            <w:shd w:val="clear" w:color="auto" w:fill="auto"/>
            <w:vAlign w:val="center"/>
          </w:tcPr>
          <w:p w14:paraId="14BC71F8"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850" w:type="dxa"/>
            <w:shd w:val="clear" w:color="auto" w:fill="auto"/>
            <w:vAlign w:val="center"/>
          </w:tcPr>
          <w:p w14:paraId="1C6CE447"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851" w:type="dxa"/>
            <w:shd w:val="clear" w:color="auto" w:fill="auto"/>
            <w:vAlign w:val="center"/>
          </w:tcPr>
          <w:p w14:paraId="187E3F94"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850" w:type="dxa"/>
            <w:shd w:val="clear" w:color="auto" w:fill="auto"/>
            <w:vAlign w:val="center"/>
          </w:tcPr>
          <w:p w14:paraId="3E59C4B1" w14:textId="7AB67A9C" w:rsidR="00B82F08" w:rsidRPr="009A137F" w:rsidRDefault="0051216B"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c>
          <w:tcPr>
            <w:tcW w:w="851" w:type="dxa"/>
            <w:shd w:val="clear" w:color="auto" w:fill="auto"/>
            <w:vAlign w:val="center"/>
          </w:tcPr>
          <w:p w14:paraId="14DB8F6C" w14:textId="1C46FD05"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r>
      <w:tr w:rsidR="003F015C" w:rsidRPr="009A137F" w14:paraId="0EC0A77C" w14:textId="77777777" w:rsidTr="003F015C">
        <w:trPr>
          <w:trHeight w:val="567"/>
        </w:trPr>
        <w:tc>
          <w:tcPr>
            <w:cnfStyle w:val="001000000000" w:firstRow="0" w:lastRow="0" w:firstColumn="1" w:lastColumn="0" w:oddVBand="0" w:evenVBand="0" w:oddHBand="0" w:evenHBand="0" w:firstRowFirstColumn="0" w:firstRowLastColumn="0" w:lastRowFirstColumn="0" w:lastRowLastColumn="0"/>
            <w:tcW w:w="0" w:type="dxa"/>
            <w:tcBorders>
              <w:bottom w:val="double" w:sz="4" w:space="0" w:color="BFBFBF" w:themeColor="background1" w:themeShade="BF"/>
            </w:tcBorders>
            <w:shd w:val="clear" w:color="auto" w:fill="auto"/>
            <w:vAlign w:val="center"/>
          </w:tcPr>
          <w:p w14:paraId="32FD688E" w14:textId="17B72D47" w:rsidR="00B82F08" w:rsidRPr="009A137F" w:rsidRDefault="00E214AA" w:rsidP="00B82F08">
            <w:pPr>
              <w:rPr>
                <w:rFonts w:ascii="Arial" w:eastAsia="Times New Roman" w:hAnsi="Arial" w:cs="Arial"/>
                <w:b w:val="0"/>
                <w:sz w:val="20"/>
                <w:szCs w:val="20"/>
                <w:lang w:val="en-GB"/>
              </w:rPr>
            </w:pPr>
            <w:r w:rsidRPr="237DB08D">
              <w:rPr>
                <w:rFonts w:ascii="Arial" w:eastAsia="Times New Roman" w:hAnsi="Arial" w:cs="Arial"/>
                <w:sz w:val="20"/>
                <w:szCs w:val="20"/>
              </w:rPr>
              <w:t>HCFG</w:t>
            </w:r>
            <w:r w:rsidR="00E85701" w:rsidRPr="237DB08D">
              <w:rPr>
                <w:rFonts w:ascii="Arial" w:eastAsia="Times New Roman" w:hAnsi="Arial" w:cs="Arial"/>
                <w:sz w:val="20"/>
                <w:szCs w:val="20"/>
              </w:rPr>
              <w:t>4006</w:t>
            </w:r>
          </w:p>
        </w:tc>
        <w:tc>
          <w:tcPr>
            <w:tcW w:w="0" w:type="dxa"/>
            <w:tcBorders>
              <w:bottom w:val="double" w:sz="4" w:space="0" w:color="BFBFBF" w:themeColor="background1" w:themeShade="BF"/>
            </w:tcBorders>
            <w:shd w:val="clear" w:color="auto" w:fill="auto"/>
            <w:vAlign w:val="center"/>
          </w:tcPr>
          <w:p w14:paraId="3EA0E9F3" w14:textId="468D0E63"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4</w:t>
            </w:r>
          </w:p>
        </w:tc>
        <w:tc>
          <w:tcPr>
            <w:tcW w:w="0" w:type="dxa"/>
            <w:tcBorders>
              <w:bottom w:val="double" w:sz="4" w:space="0" w:color="BFBFBF" w:themeColor="background1" w:themeShade="BF"/>
            </w:tcBorders>
            <w:shd w:val="clear" w:color="auto" w:fill="auto"/>
            <w:vAlign w:val="center"/>
          </w:tcPr>
          <w:p w14:paraId="3E3BEB5D" w14:textId="4A74F14D" w:rsidR="00B82F08" w:rsidRPr="009A137F" w:rsidRDefault="5F552B68" w:rsidP="00B82F0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sidRPr="237DB08D">
              <w:rPr>
                <w:rFonts w:ascii="Arial" w:eastAsia="Times New Roman" w:hAnsi="Arial" w:cs="Arial"/>
                <w:b/>
                <w:bCs/>
                <w:sz w:val="20"/>
                <w:szCs w:val="20"/>
              </w:rPr>
              <w:t>Music</w:t>
            </w:r>
            <w:r w:rsidR="00B82F08" w:rsidRPr="237DB08D">
              <w:rPr>
                <w:rFonts w:ascii="Arial" w:eastAsia="Times New Roman" w:hAnsi="Arial" w:cs="Arial"/>
                <w:b/>
                <w:sz w:val="20"/>
                <w:szCs w:val="20"/>
              </w:rPr>
              <w:t xml:space="preserve"> Directing &amp; Arranging 2</w:t>
            </w:r>
          </w:p>
        </w:tc>
        <w:tc>
          <w:tcPr>
            <w:tcW w:w="0" w:type="dxa"/>
            <w:tcBorders>
              <w:bottom w:val="double" w:sz="4" w:space="0" w:color="BFBFBF" w:themeColor="background1" w:themeShade="BF"/>
            </w:tcBorders>
            <w:shd w:val="clear" w:color="auto" w:fill="auto"/>
            <w:vAlign w:val="center"/>
          </w:tcPr>
          <w:p w14:paraId="1BC131B1" w14:textId="146B8B20" w:rsidR="00B82F08" w:rsidRPr="009A137F" w:rsidRDefault="7E26E9B5"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1</w:t>
            </w:r>
            <w:r w:rsidR="70D2FD28" w:rsidRPr="237DB08D">
              <w:rPr>
                <w:rFonts w:ascii="Arial" w:eastAsia="Times New Roman" w:hAnsi="Arial" w:cs="Arial"/>
                <w:sz w:val="20"/>
                <w:szCs w:val="20"/>
              </w:rPr>
              <w:t>0</w:t>
            </w:r>
          </w:p>
        </w:tc>
        <w:tc>
          <w:tcPr>
            <w:tcW w:w="0" w:type="dxa"/>
            <w:tcBorders>
              <w:bottom w:val="double" w:sz="4" w:space="0" w:color="BFBFBF" w:themeColor="background1" w:themeShade="BF"/>
            </w:tcBorders>
            <w:shd w:val="clear" w:color="auto" w:fill="auto"/>
            <w:vAlign w:val="center"/>
          </w:tcPr>
          <w:p w14:paraId="5D9C2426" w14:textId="21BCE555"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2</w:t>
            </w:r>
          </w:p>
        </w:tc>
        <w:tc>
          <w:tcPr>
            <w:tcW w:w="0" w:type="dxa"/>
            <w:tcBorders>
              <w:bottom w:val="double" w:sz="4" w:space="0" w:color="BFBFBF" w:themeColor="background1" w:themeShade="BF"/>
            </w:tcBorders>
            <w:shd w:val="clear" w:color="auto" w:fill="auto"/>
            <w:vAlign w:val="center"/>
          </w:tcPr>
          <w:p w14:paraId="4A239F45" w14:textId="2C335D61"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C</w:t>
            </w:r>
          </w:p>
        </w:tc>
        <w:tc>
          <w:tcPr>
            <w:tcW w:w="0" w:type="dxa"/>
            <w:tcBorders>
              <w:bottom w:val="double" w:sz="4" w:space="0" w:color="BFBFBF" w:themeColor="background1" w:themeShade="BF"/>
            </w:tcBorders>
            <w:shd w:val="clear" w:color="auto" w:fill="auto"/>
            <w:vAlign w:val="center"/>
          </w:tcPr>
          <w:p w14:paraId="53A1EF42" w14:textId="1D40E033"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0" w:type="dxa"/>
            <w:tcBorders>
              <w:bottom w:val="double" w:sz="4" w:space="0" w:color="BFBFBF" w:themeColor="background1" w:themeShade="BF"/>
            </w:tcBorders>
            <w:shd w:val="clear" w:color="auto" w:fill="auto"/>
            <w:vAlign w:val="center"/>
          </w:tcPr>
          <w:p w14:paraId="0664A4FA" w14:textId="41C83FBF" w:rsidR="00B82F08" w:rsidRPr="009A137F" w:rsidRDefault="00544A70"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c>
          <w:tcPr>
            <w:tcW w:w="0" w:type="dxa"/>
            <w:tcBorders>
              <w:bottom w:val="double" w:sz="4" w:space="0" w:color="BFBFBF" w:themeColor="background1" w:themeShade="BF"/>
            </w:tcBorders>
            <w:shd w:val="clear" w:color="auto" w:fill="auto"/>
            <w:vAlign w:val="center"/>
          </w:tcPr>
          <w:p w14:paraId="5E19B0CF" w14:textId="13C3A881" w:rsidR="00B82F08" w:rsidRPr="009A137F" w:rsidRDefault="00465CB6"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w:t>
            </w:r>
          </w:p>
        </w:tc>
        <w:tc>
          <w:tcPr>
            <w:tcW w:w="0" w:type="dxa"/>
            <w:tcBorders>
              <w:bottom w:val="double" w:sz="4" w:space="0" w:color="BFBFBF" w:themeColor="background1" w:themeShade="BF"/>
            </w:tcBorders>
            <w:shd w:val="clear" w:color="auto" w:fill="auto"/>
            <w:vAlign w:val="center"/>
          </w:tcPr>
          <w:p w14:paraId="1AA0D290" w14:textId="2EB7DC36" w:rsidR="00B82F08" w:rsidRPr="009A137F" w:rsidRDefault="00544A70"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c>
          <w:tcPr>
            <w:tcW w:w="0" w:type="dxa"/>
            <w:tcBorders>
              <w:bottom w:val="double" w:sz="4" w:space="0" w:color="BFBFBF" w:themeColor="background1" w:themeShade="BF"/>
            </w:tcBorders>
            <w:shd w:val="clear" w:color="auto" w:fill="auto"/>
            <w:vAlign w:val="center"/>
          </w:tcPr>
          <w:p w14:paraId="26BA9E3A"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0" w:type="dxa"/>
            <w:tcBorders>
              <w:bottom w:val="double" w:sz="4" w:space="0" w:color="BFBFBF" w:themeColor="background1" w:themeShade="BF"/>
            </w:tcBorders>
            <w:shd w:val="clear" w:color="auto" w:fill="auto"/>
            <w:vAlign w:val="center"/>
          </w:tcPr>
          <w:p w14:paraId="6054EE96" w14:textId="76FA18C3"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0" w:type="dxa"/>
            <w:tcBorders>
              <w:bottom w:val="double" w:sz="4" w:space="0" w:color="BFBFBF" w:themeColor="background1" w:themeShade="BF"/>
            </w:tcBorders>
            <w:shd w:val="clear" w:color="auto" w:fill="auto"/>
            <w:vAlign w:val="center"/>
          </w:tcPr>
          <w:p w14:paraId="3551D054" w14:textId="2FD9B3D2"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0" w:type="dxa"/>
            <w:tcBorders>
              <w:bottom w:val="double" w:sz="4" w:space="0" w:color="BFBFBF" w:themeColor="background1" w:themeShade="BF"/>
            </w:tcBorders>
            <w:shd w:val="clear" w:color="auto" w:fill="auto"/>
            <w:vAlign w:val="center"/>
          </w:tcPr>
          <w:p w14:paraId="1EB1E635" w14:textId="4574645F"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0" w:type="dxa"/>
            <w:tcBorders>
              <w:bottom w:val="double" w:sz="4" w:space="0" w:color="BFBFBF" w:themeColor="background1" w:themeShade="BF"/>
            </w:tcBorders>
            <w:shd w:val="clear" w:color="auto" w:fill="auto"/>
            <w:vAlign w:val="center"/>
          </w:tcPr>
          <w:p w14:paraId="29D941DE" w14:textId="262E7A03" w:rsidR="00B82F08" w:rsidRPr="009A137F" w:rsidRDefault="00544A70"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r>
      <w:tr w:rsidR="00FD3B0C" w:rsidRPr="009A137F" w14:paraId="0A83A275" w14:textId="77777777" w:rsidTr="007800BD">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323" w:type="dxa"/>
            <w:tcBorders>
              <w:top w:val="double" w:sz="4" w:space="0" w:color="BFBFBF" w:themeColor="background1" w:themeShade="BF"/>
            </w:tcBorders>
            <w:shd w:val="clear" w:color="auto" w:fill="auto"/>
            <w:vAlign w:val="center"/>
          </w:tcPr>
          <w:p w14:paraId="0FE5FE9E" w14:textId="7C35B705" w:rsidR="00B82F08" w:rsidRPr="009A137F" w:rsidRDefault="00E214AA" w:rsidP="00B82F08">
            <w:pPr>
              <w:rPr>
                <w:rFonts w:ascii="Arial" w:eastAsia="Times New Roman" w:hAnsi="Arial" w:cs="Arial"/>
                <w:b w:val="0"/>
                <w:sz w:val="20"/>
                <w:szCs w:val="20"/>
                <w:lang w:val="en-GB"/>
              </w:rPr>
            </w:pPr>
            <w:r w:rsidRPr="237DB08D">
              <w:rPr>
                <w:rFonts w:ascii="Arial" w:eastAsia="Times New Roman" w:hAnsi="Arial" w:cs="Arial"/>
                <w:sz w:val="20"/>
                <w:szCs w:val="20"/>
              </w:rPr>
              <w:lastRenderedPageBreak/>
              <w:t>HCFG</w:t>
            </w:r>
            <w:r w:rsidR="00E85701" w:rsidRPr="237DB08D">
              <w:rPr>
                <w:rFonts w:ascii="Arial" w:eastAsia="Times New Roman" w:hAnsi="Arial" w:cs="Arial"/>
                <w:sz w:val="20"/>
                <w:szCs w:val="20"/>
              </w:rPr>
              <w:t>5001</w:t>
            </w:r>
          </w:p>
        </w:tc>
        <w:tc>
          <w:tcPr>
            <w:tcW w:w="507" w:type="dxa"/>
            <w:tcBorders>
              <w:top w:val="double" w:sz="4" w:space="0" w:color="BFBFBF" w:themeColor="background1" w:themeShade="BF"/>
            </w:tcBorders>
            <w:shd w:val="clear" w:color="auto" w:fill="auto"/>
            <w:vAlign w:val="center"/>
          </w:tcPr>
          <w:p w14:paraId="05659A37"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5</w:t>
            </w:r>
          </w:p>
        </w:tc>
        <w:tc>
          <w:tcPr>
            <w:tcW w:w="3415" w:type="dxa"/>
            <w:tcBorders>
              <w:top w:val="double" w:sz="4" w:space="0" w:color="BFBFBF" w:themeColor="background1" w:themeShade="BF"/>
            </w:tcBorders>
            <w:shd w:val="clear" w:color="auto" w:fill="auto"/>
            <w:vAlign w:val="center"/>
          </w:tcPr>
          <w:p w14:paraId="25D9E6E8" w14:textId="168EBA1B" w:rsidR="00B82F08" w:rsidRPr="009A137F" w:rsidRDefault="00B82F08" w:rsidP="00B82F0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sidRPr="237DB08D">
              <w:rPr>
                <w:rFonts w:ascii="Arial" w:eastAsia="Times New Roman" w:hAnsi="Arial" w:cs="Arial"/>
                <w:b/>
                <w:sz w:val="20"/>
                <w:szCs w:val="20"/>
              </w:rPr>
              <w:t xml:space="preserve">Harmony </w:t>
            </w:r>
            <w:r w:rsidR="00103501" w:rsidRPr="237DB08D">
              <w:rPr>
                <w:rFonts w:ascii="Arial" w:eastAsia="Times New Roman" w:hAnsi="Arial" w:cs="Arial"/>
                <w:b/>
                <w:sz w:val="20"/>
                <w:szCs w:val="20"/>
              </w:rPr>
              <w:t>&amp;</w:t>
            </w:r>
            <w:r w:rsidR="00E85701" w:rsidRPr="237DB08D">
              <w:rPr>
                <w:rFonts w:ascii="Arial" w:eastAsia="Times New Roman" w:hAnsi="Arial" w:cs="Arial"/>
                <w:b/>
                <w:sz w:val="20"/>
                <w:szCs w:val="20"/>
              </w:rPr>
              <w:t xml:space="preserve"> </w:t>
            </w:r>
            <w:r w:rsidRPr="237DB08D">
              <w:rPr>
                <w:rFonts w:ascii="Arial" w:eastAsia="Times New Roman" w:hAnsi="Arial" w:cs="Arial"/>
                <w:b/>
                <w:sz w:val="20"/>
                <w:szCs w:val="20"/>
              </w:rPr>
              <w:t>Theory 3</w:t>
            </w:r>
          </w:p>
        </w:tc>
        <w:tc>
          <w:tcPr>
            <w:tcW w:w="709" w:type="dxa"/>
            <w:tcBorders>
              <w:top w:val="double" w:sz="4" w:space="0" w:color="BFBFBF" w:themeColor="background1" w:themeShade="BF"/>
            </w:tcBorders>
            <w:shd w:val="clear" w:color="auto" w:fill="auto"/>
            <w:vAlign w:val="center"/>
          </w:tcPr>
          <w:p w14:paraId="337C0B3A" w14:textId="4D912AC5" w:rsidR="00B82F08" w:rsidRPr="009A137F" w:rsidRDefault="15BE6344" w:rsidP="00EA2A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15</w:t>
            </w:r>
          </w:p>
        </w:tc>
        <w:tc>
          <w:tcPr>
            <w:tcW w:w="709" w:type="dxa"/>
            <w:tcBorders>
              <w:top w:val="double" w:sz="4" w:space="0" w:color="BFBFBF" w:themeColor="background1" w:themeShade="BF"/>
            </w:tcBorders>
            <w:shd w:val="clear" w:color="auto" w:fill="auto"/>
            <w:vAlign w:val="center"/>
          </w:tcPr>
          <w:p w14:paraId="38C78BB5"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1</w:t>
            </w:r>
          </w:p>
        </w:tc>
        <w:tc>
          <w:tcPr>
            <w:tcW w:w="709" w:type="dxa"/>
            <w:tcBorders>
              <w:top w:val="double" w:sz="4" w:space="0" w:color="BFBFBF" w:themeColor="background1" w:themeShade="BF"/>
            </w:tcBorders>
            <w:shd w:val="clear" w:color="auto" w:fill="auto"/>
            <w:vAlign w:val="center"/>
          </w:tcPr>
          <w:p w14:paraId="5A477E36" w14:textId="7182A0B4"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C</w:t>
            </w:r>
          </w:p>
        </w:tc>
        <w:tc>
          <w:tcPr>
            <w:tcW w:w="850" w:type="dxa"/>
            <w:tcBorders>
              <w:top w:val="double" w:sz="4" w:space="0" w:color="BFBFBF" w:themeColor="background1" w:themeShade="BF"/>
            </w:tcBorders>
            <w:shd w:val="clear" w:color="auto" w:fill="auto"/>
            <w:vAlign w:val="center"/>
          </w:tcPr>
          <w:p w14:paraId="03C1C732"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ES, EX</w:t>
            </w:r>
          </w:p>
        </w:tc>
        <w:tc>
          <w:tcPr>
            <w:tcW w:w="992" w:type="dxa"/>
            <w:tcBorders>
              <w:top w:val="double" w:sz="4" w:space="0" w:color="BFBFBF" w:themeColor="background1" w:themeShade="BF"/>
            </w:tcBorders>
            <w:shd w:val="clear" w:color="auto" w:fill="auto"/>
            <w:vAlign w:val="center"/>
          </w:tcPr>
          <w:p w14:paraId="3C037A05"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993" w:type="dxa"/>
            <w:tcBorders>
              <w:top w:val="double" w:sz="4" w:space="0" w:color="BFBFBF" w:themeColor="background1" w:themeShade="BF"/>
            </w:tcBorders>
            <w:shd w:val="clear" w:color="auto" w:fill="auto"/>
            <w:vAlign w:val="center"/>
          </w:tcPr>
          <w:p w14:paraId="6C6CD5C6"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850" w:type="dxa"/>
            <w:tcBorders>
              <w:top w:val="double" w:sz="4" w:space="0" w:color="BFBFBF" w:themeColor="background1" w:themeShade="BF"/>
            </w:tcBorders>
            <w:shd w:val="clear" w:color="auto" w:fill="auto"/>
            <w:vAlign w:val="center"/>
          </w:tcPr>
          <w:p w14:paraId="26520378"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851" w:type="dxa"/>
            <w:tcBorders>
              <w:top w:val="double" w:sz="4" w:space="0" w:color="BFBFBF" w:themeColor="background1" w:themeShade="BF"/>
            </w:tcBorders>
            <w:shd w:val="clear" w:color="auto" w:fill="auto"/>
            <w:vAlign w:val="center"/>
          </w:tcPr>
          <w:p w14:paraId="335BD3DB"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c>
          <w:tcPr>
            <w:tcW w:w="850" w:type="dxa"/>
            <w:tcBorders>
              <w:top w:val="double" w:sz="4" w:space="0" w:color="BFBFBF" w:themeColor="background1" w:themeShade="BF"/>
            </w:tcBorders>
            <w:shd w:val="clear" w:color="auto" w:fill="auto"/>
            <w:vAlign w:val="center"/>
          </w:tcPr>
          <w:p w14:paraId="64DB5A6A"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PA</w:t>
            </w:r>
          </w:p>
        </w:tc>
        <w:tc>
          <w:tcPr>
            <w:tcW w:w="851" w:type="dxa"/>
            <w:tcBorders>
              <w:top w:val="double" w:sz="4" w:space="0" w:color="BFBFBF" w:themeColor="background1" w:themeShade="BF"/>
            </w:tcBorders>
            <w:shd w:val="clear" w:color="auto" w:fill="auto"/>
            <w:vAlign w:val="center"/>
          </w:tcPr>
          <w:p w14:paraId="4E2876E3"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850" w:type="dxa"/>
            <w:tcBorders>
              <w:top w:val="double" w:sz="4" w:space="0" w:color="BFBFBF" w:themeColor="background1" w:themeShade="BF"/>
            </w:tcBorders>
            <w:shd w:val="clear" w:color="auto" w:fill="auto"/>
            <w:vAlign w:val="center"/>
          </w:tcPr>
          <w:p w14:paraId="0165CF44"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c>
          <w:tcPr>
            <w:tcW w:w="851" w:type="dxa"/>
            <w:tcBorders>
              <w:top w:val="double" w:sz="4" w:space="0" w:color="BFBFBF" w:themeColor="background1" w:themeShade="BF"/>
            </w:tcBorders>
            <w:shd w:val="clear" w:color="auto" w:fill="auto"/>
            <w:vAlign w:val="center"/>
          </w:tcPr>
          <w:p w14:paraId="39CD0D4A" w14:textId="130D8782" w:rsidR="00B82F08" w:rsidRPr="009A137F" w:rsidRDefault="00212C4F"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w:t>
            </w:r>
          </w:p>
        </w:tc>
      </w:tr>
      <w:tr w:rsidR="003F015C" w:rsidRPr="009A137F" w14:paraId="181D8B81" w14:textId="77777777" w:rsidTr="003F015C">
        <w:trPr>
          <w:trHeight w:val="737"/>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76FC27E2" w14:textId="500C1593" w:rsidR="00EA2A0D" w:rsidRPr="009A137F" w:rsidRDefault="00EA2A0D" w:rsidP="00EA2A0D">
            <w:pPr>
              <w:rPr>
                <w:rFonts w:ascii="Arial" w:eastAsia="Times New Roman" w:hAnsi="Arial" w:cs="Arial"/>
                <w:b w:val="0"/>
                <w:sz w:val="20"/>
                <w:szCs w:val="20"/>
                <w:lang w:val="en-GB"/>
              </w:rPr>
            </w:pPr>
            <w:r w:rsidRPr="237DB08D">
              <w:rPr>
                <w:rFonts w:ascii="Arial" w:eastAsia="Times New Roman" w:hAnsi="Arial" w:cs="Arial"/>
                <w:sz w:val="20"/>
                <w:szCs w:val="20"/>
              </w:rPr>
              <w:t>HCFG5002</w:t>
            </w:r>
          </w:p>
        </w:tc>
        <w:tc>
          <w:tcPr>
            <w:tcW w:w="0" w:type="dxa"/>
            <w:shd w:val="clear" w:color="auto" w:fill="auto"/>
            <w:vAlign w:val="center"/>
          </w:tcPr>
          <w:p w14:paraId="429310F2" w14:textId="77777777"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5</w:t>
            </w:r>
          </w:p>
        </w:tc>
        <w:tc>
          <w:tcPr>
            <w:tcW w:w="0" w:type="dxa"/>
            <w:shd w:val="clear" w:color="auto" w:fill="auto"/>
            <w:vAlign w:val="center"/>
          </w:tcPr>
          <w:p w14:paraId="1EFDF9E5" w14:textId="0026677F" w:rsidR="00EA2A0D" w:rsidRPr="009A137F" w:rsidRDefault="00EA2A0D" w:rsidP="00EA2A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sidRPr="237DB08D">
              <w:rPr>
                <w:rFonts w:ascii="Arial" w:eastAsia="Times New Roman" w:hAnsi="Arial" w:cs="Arial"/>
                <w:b/>
                <w:sz w:val="20"/>
                <w:szCs w:val="20"/>
              </w:rPr>
              <w:t>Composing for Media 3 (Action-Thriller)</w:t>
            </w:r>
          </w:p>
        </w:tc>
        <w:tc>
          <w:tcPr>
            <w:tcW w:w="0" w:type="dxa"/>
            <w:shd w:val="clear" w:color="auto" w:fill="auto"/>
            <w:vAlign w:val="center"/>
          </w:tcPr>
          <w:p w14:paraId="106881D6" w14:textId="5FD845E2" w:rsidR="00EA2A0D" w:rsidRPr="009A137F" w:rsidRDefault="15BE6344"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15</w:t>
            </w:r>
          </w:p>
        </w:tc>
        <w:tc>
          <w:tcPr>
            <w:tcW w:w="0" w:type="dxa"/>
            <w:shd w:val="clear" w:color="auto" w:fill="auto"/>
            <w:vAlign w:val="center"/>
          </w:tcPr>
          <w:p w14:paraId="1449B8B3" w14:textId="77777777"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1</w:t>
            </w:r>
          </w:p>
        </w:tc>
        <w:tc>
          <w:tcPr>
            <w:tcW w:w="0" w:type="dxa"/>
            <w:shd w:val="clear" w:color="auto" w:fill="auto"/>
            <w:vAlign w:val="center"/>
          </w:tcPr>
          <w:p w14:paraId="6B3F6937" w14:textId="53A59820"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C</w:t>
            </w:r>
          </w:p>
        </w:tc>
        <w:tc>
          <w:tcPr>
            <w:tcW w:w="0" w:type="dxa"/>
            <w:shd w:val="clear" w:color="auto" w:fill="auto"/>
            <w:vAlign w:val="center"/>
          </w:tcPr>
          <w:p w14:paraId="7AB45A0A" w14:textId="75066D8C"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PO</w:t>
            </w:r>
          </w:p>
        </w:tc>
        <w:tc>
          <w:tcPr>
            <w:tcW w:w="0" w:type="dxa"/>
            <w:shd w:val="clear" w:color="auto" w:fill="auto"/>
            <w:vAlign w:val="center"/>
          </w:tcPr>
          <w:p w14:paraId="73EF2399" w14:textId="12A59749"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c>
          <w:tcPr>
            <w:tcW w:w="0" w:type="dxa"/>
            <w:shd w:val="clear" w:color="auto" w:fill="auto"/>
            <w:vAlign w:val="center"/>
          </w:tcPr>
          <w:p w14:paraId="38358910" w14:textId="3BBCA013"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c>
          <w:tcPr>
            <w:tcW w:w="0" w:type="dxa"/>
            <w:shd w:val="clear" w:color="auto" w:fill="auto"/>
            <w:vAlign w:val="center"/>
          </w:tcPr>
          <w:p w14:paraId="78D7F49D" w14:textId="0FAA9480"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0" w:type="dxa"/>
            <w:shd w:val="clear" w:color="auto" w:fill="auto"/>
            <w:vAlign w:val="center"/>
          </w:tcPr>
          <w:p w14:paraId="0FD02805" w14:textId="77777777"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0" w:type="dxa"/>
            <w:shd w:val="clear" w:color="auto" w:fill="auto"/>
            <w:vAlign w:val="center"/>
          </w:tcPr>
          <w:p w14:paraId="3F9BFA65" w14:textId="77777777"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0" w:type="dxa"/>
            <w:shd w:val="clear" w:color="auto" w:fill="auto"/>
            <w:vAlign w:val="center"/>
          </w:tcPr>
          <w:p w14:paraId="5DE1BF78" w14:textId="531D4FA0"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0" w:type="dxa"/>
            <w:shd w:val="clear" w:color="auto" w:fill="auto"/>
            <w:vAlign w:val="center"/>
          </w:tcPr>
          <w:p w14:paraId="387B4313" w14:textId="77777777"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0" w:type="dxa"/>
            <w:shd w:val="clear" w:color="auto" w:fill="auto"/>
            <w:vAlign w:val="center"/>
          </w:tcPr>
          <w:p w14:paraId="6BC8F9A1" w14:textId="5E2517BC"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r>
      <w:tr w:rsidR="00FD3B0C" w:rsidRPr="009A137F" w14:paraId="629904C9" w14:textId="77777777" w:rsidTr="007800BD">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6702EF27" w14:textId="6853944D" w:rsidR="00EA2A0D" w:rsidRPr="009A137F" w:rsidRDefault="00EA2A0D" w:rsidP="00EA2A0D">
            <w:pPr>
              <w:rPr>
                <w:rFonts w:ascii="Arial" w:eastAsia="Times New Roman" w:hAnsi="Arial" w:cs="Arial"/>
                <w:b w:val="0"/>
                <w:sz w:val="20"/>
                <w:szCs w:val="20"/>
                <w:lang w:val="en-GB"/>
              </w:rPr>
            </w:pPr>
            <w:r w:rsidRPr="237DB08D">
              <w:rPr>
                <w:rFonts w:ascii="Arial" w:eastAsia="Times New Roman" w:hAnsi="Arial" w:cs="Arial"/>
                <w:sz w:val="20"/>
                <w:szCs w:val="20"/>
              </w:rPr>
              <w:t>HCFG5003</w:t>
            </w:r>
          </w:p>
        </w:tc>
        <w:tc>
          <w:tcPr>
            <w:tcW w:w="507" w:type="dxa"/>
            <w:shd w:val="clear" w:color="auto" w:fill="auto"/>
            <w:vAlign w:val="center"/>
          </w:tcPr>
          <w:p w14:paraId="769D8A19" w14:textId="77777777" w:rsidR="00EA2A0D" w:rsidRPr="009A137F" w:rsidRDefault="00EA2A0D" w:rsidP="00EA2A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5</w:t>
            </w:r>
          </w:p>
        </w:tc>
        <w:tc>
          <w:tcPr>
            <w:tcW w:w="3415" w:type="dxa"/>
            <w:shd w:val="clear" w:color="auto" w:fill="auto"/>
            <w:vAlign w:val="center"/>
          </w:tcPr>
          <w:p w14:paraId="14C7E69B" w14:textId="0C5D318C" w:rsidR="00EA2A0D" w:rsidRPr="009A137F" w:rsidRDefault="5F552B68" w:rsidP="00EA2A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sidRPr="237DB08D">
              <w:rPr>
                <w:rFonts w:ascii="Arial" w:eastAsia="Times New Roman" w:hAnsi="Arial" w:cs="Arial"/>
                <w:b/>
                <w:bCs/>
                <w:sz w:val="20"/>
                <w:szCs w:val="20"/>
              </w:rPr>
              <w:t>Music</w:t>
            </w:r>
            <w:r w:rsidR="00EA2A0D" w:rsidRPr="237DB08D">
              <w:rPr>
                <w:rFonts w:ascii="Arial" w:eastAsia="Times New Roman" w:hAnsi="Arial" w:cs="Arial"/>
                <w:b/>
                <w:sz w:val="20"/>
                <w:szCs w:val="20"/>
              </w:rPr>
              <w:t xml:space="preserve"> Directing &amp; Arranging 3</w:t>
            </w:r>
          </w:p>
        </w:tc>
        <w:tc>
          <w:tcPr>
            <w:tcW w:w="709" w:type="dxa"/>
            <w:shd w:val="clear" w:color="auto" w:fill="auto"/>
            <w:vAlign w:val="center"/>
          </w:tcPr>
          <w:p w14:paraId="53E69628" w14:textId="4D1A946A" w:rsidR="00EA2A0D" w:rsidRPr="009A137F" w:rsidRDefault="15BE6344" w:rsidP="00EA2A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15</w:t>
            </w:r>
          </w:p>
        </w:tc>
        <w:tc>
          <w:tcPr>
            <w:tcW w:w="709" w:type="dxa"/>
            <w:shd w:val="clear" w:color="auto" w:fill="auto"/>
            <w:vAlign w:val="center"/>
          </w:tcPr>
          <w:p w14:paraId="501B722B" w14:textId="77777777" w:rsidR="00EA2A0D" w:rsidRPr="009A137F" w:rsidRDefault="00EA2A0D" w:rsidP="00EA2A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1</w:t>
            </w:r>
          </w:p>
        </w:tc>
        <w:tc>
          <w:tcPr>
            <w:tcW w:w="709" w:type="dxa"/>
            <w:shd w:val="clear" w:color="auto" w:fill="auto"/>
            <w:vAlign w:val="center"/>
          </w:tcPr>
          <w:p w14:paraId="47F7BC34" w14:textId="6658C35B" w:rsidR="00EA2A0D" w:rsidRPr="009A137F" w:rsidRDefault="00EA2A0D" w:rsidP="00EA2A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C</w:t>
            </w:r>
          </w:p>
        </w:tc>
        <w:tc>
          <w:tcPr>
            <w:tcW w:w="850" w:type="dxa"/>
            <w:shd w:val="clear" w:color="auto" w:fill="auto"/>
            <w:vAlign w:val="center"/>
          </w:tcPr>
          <w:p w14:paraId="05FBF5E7" w14:textId="77777777" w:rsidR="00EA2A0D" w:rsidRPr="009A137F" w:rsidRDefault="00EA2A0D" w:rsidP="00EA2A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PC</w:t>
            </w:r>
          </w:p>
        </w:tc>
        <w:tc>
          <w:tcPr>
            <w:tcW w:w="992" w:type="dxa"/>
            <w:shd w:val="clear" w:color="auto" w:fill="auto"/>
            <w:vAlign w:val="center"/>
          </w:tcPr>
          <w:p w14:paraId="2E155EAF" w14:textId="77777777" w:rsidR="00EA2A0D" w:rsidRPr="009A137F" w:rsidRDefault="00EA2A0D" w:rsidP="00EA2A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993" w:type="dxa"/>
            <w:shd w:val="clear" w:color="auto" w:fill="auto"/>
            <w:vAlign w:val="center"/>
          </w:tcPr>
          <w:p w14:paraId="04DE2928" w14:textId="77777777" w:rsidR="00EA2A0D" w:rsidRPr="009A137F" w:rsidRDefault="00EA2A0D" w:rsidP="00EA2A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850" w:type="dxa"/>
            <w:shd w:val="clear" w:color="auto" w:fill="auto"/>
            <w:vAlign w:val="center"/>
          </w:tcPr>
          <w:p w14:paraId="59DDA53E" w14:textId="77777777" w:rsidR="00EA2A0D" w:rsidRPr="009A137F" w:rsidRDefault="00EA2A0D" w:rsidP="00EA2A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851" w:type="dxa"/>
            <w:shd w:val="clear" w:color="auto" w:fill="auto"/>
            <w:vAlign w:val="center"/>
          </w:tcPr>
          <w:p w14:paraId="271920D4" w14:textId="77777777" w:rsidR="00EA2A0D" w:rsidRPr="009A137F" w:rsidRDefault="00EA2A0D" w:rsidP="00EA2A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c>
          <w:tcPr>
            <w:tcW w:w="850" w:type="dxa"/>
            <w:shd w:val="clear" w:color="auto" w:fill="auto"/>
            <w:vAlign w:val="center"/>
          </w:tcPr>
          <w:p w14:paraId="0A0D2EAC" w14:textId="6944D000" w:rsidR="00EA2A0D" w:rsidRPr="009A137F" w:rsidRDefault="00EA2A0D" w:rsidP="00EA2A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851" w:type="dxa"/>
            <w:shd w:val="clear" w:color="auto" w:fill="auto"/>
            <w:vAlign w:val="center"/>
          </w:tcPr>
          <w:p w14:paraId="36C4452A" w14:textId="67182746" w:rsidR="00EA2A0D" w:rsidRPr="009A137F" w:rsidRDefault="00645A49" w:rsidP="00EA2A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c>
          <w:tcPr>
            <w:tcW w:w="850" w:type="dxa"/>
            <w:shd w:val="clear" w:color="auto" w:fill="auto"/>
            <w:vAlign w:val="center"/>
          </w:tcPr>
          <w:p w14:paraId="229E3D71" w14:textId="77777777" w:rsidR="00EA2A0D" w:rsidRPr="009A137F" w:rsidRDefault="00EA2A0D" w:rsidP="00EA2A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c>
          <w:tcPr>
            <w:tcW w:w="851" w:type="dxa"/>
            <w:shd w:val="clear" w:color="auto" w:fill="auto"/>
            <w:vAlign w:val="center"/>
          </w:tcPr>
          <w:p w14:paraId="2BA7E215" w14:textId="77777777" w:rsidR="00EA2A0D" w:rsidRPr="009A137F" w:rsidRDefault="00EA2A0D" w:rsidP="00EA2A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r>
      <w:tr w:rsidR="003F015C" w:rsidRPr="009A137F" w14:paraId="571AF3C4" w14:textId="77777777" w:rsidTr="003F015C">
        <w:trPr>
          <w:trHeight w:val="737"/>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3AF8957A" w14:textId="77777777" w:rsidR="00EA2A0D" w:rsidRPr="009A137F" w:rsidRDefault="00EA2A0D" w:rsidP="00EA2A0D">
            <w:pPr>
              <w:rPr>
                <w:rFonts w:ascii="Arial" w:eastAsia="Times New Roman" w:hAnsi="Arial" w:cs="Arial"/>
                <w:sz w:val="20"/>
                <w:szCs w:val="20"/>
              </w:rPr>
            </w:pPr>
          </w:p>
        </w:tc>
        <w:tc>
          <w:tcPr>
            <w:tcW w:w="0" w:type="dxa"/>
            <w:shd w:val="clear" w:color="auto" w:fill="auto"/>
            <w:vAlign w:val="center"/>
          </w:tcPr>
          <w:p w14:paraId="6D8B3239" w14:textId="3B5F17B6"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sz w:val="20"/>
                <w:szCs w:val="20"/>
              </w:rPr>
              <w:t>5</w:t>
            </w:r>
          </w:p>
        </w:tc>
        <w:tc>
          <w:tcPr>
            <w:tcW w:w="0" w:type="dxa"/>
            <w:shd w:val="clear" w:color="auto" w:fill="auto"/>
            <w:vAlign w:val="center"/>
          </w:tcPr>
          <w:p w14:paraId="1012AACC" w14:textId="521ACCA4" w:rsidR="00EA2A0D" w:rsidRPr="009A137F" w:rsidRDefault="00EA2A0D" w:rsidP="00EA2A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237DB08D">
              <w:rPr>
                <w:rFonts w:ascii="Arial" w:eastAsia="Times New Roman" w:hAnsi="Arial" w:cs="Arial"/>
                <w:b/>
                <w:color w:val="000000" w:themeColor="text1"/>
                <w:sz w:val="20"/>
                <w:szCs w:val="20"/>
              </w:rPr>
              <w:t>Music Programming 3 Sound Design</w:t>
            </w:r>
          </w:p>
        </w:tc>
        <w:tc>
          <w:tcPr>
            <w:tcW w:w="0" w:type="dxa"/>
            <w:shd w:val="clear" w:color="auto" w:fill="auto"/>
            <w:vAlign w:val="center"/>
          </w:tcPr>
          <w:p w14:paraId="372F11C7" w14:textId="589EDB79"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sz w:val="20"/>
                <w:szCs w:val="20"/>
              </w:rPr>
              <w:t>15</w:t>
            </w:r>
          </w:p>
        </w:tc>
        <w:tc>
          <w:tcPr>
            <w:tcW w:w="0" w:type="dxa"/>
            <w:shd w:val="clear" w:color="auto" w:fill="auto"/>
            <w:vAlign w:val="center"/>
          </w:tcPr>
          <w:p w14:paraId="23C9C594" w14:textId="7BFC5A59"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1</w:t>
            </w:r>
          </w:p>
        </w:tc>
        <w:tc>
          <w:tcPr>
            <w:tcW w:w="0" w:type="dxa"/>
            <w:shd w:val="clear" w:color="auto" w:fill="auto"/>
            <w:vAlign w:val="center"/>
          </w:tcPr>
          <w:p w14:paraId="0EAD80C8" w14:textId="1B23155A"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O</w:t>
            </w:r>
          </w:p>
        </w:tc>
        <w:tc>
          <w:tcPr>
            <w:tcW w:w="0" w:type="dxa"/>
            <w:shd w:val="clear" w:color="auto" w:fill="auto"/>
            <w:vAlign w:val="center"/>
          </w:tcPr>
          <w:p w14:paraId="31322D1B" w14:textId="2BF6CB7A"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PO</w:t>
            </w:r>
          </w:p>
        </w:tc>
        <w:tc>
          <w:tcPr>
            <w:tcW w:w="0" w:type="dxa"/>
            <w:shd w:val="clear" w:color="auto" w:fill="auto"/>
            <w:vAlign w:val="center"/>
          </w:tcPr>
          <w:p w14:paraId="6CF94457" w14:textId="35E8E07C"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TPA</w:t>
            </w:r>
          </w:p>
        </w:tc>
        <w:tc>
          <w:tcPr>
            <w:tcW w:w="0" w:type="dxa"/>
            <w:shd w:val="clear" w:color="auto" w:fill="auto"/>
            <w:vAlign w:val="center"/>
          </w:tcPr>
          <w:p w14:paraId="31BFAE26" w14:textId="41F8D4BB"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TPA</w:t>
            </w:r>
          </w:p>
        </w:tc>
        <w:tc>
          <w:tcPr>
            <w:tcW w:w="0" w:type="dxa"/>
            <w:shd w:val="clear" w:color="auto" w:fill="auto"/>
            <w:vAlign w:val="center"/>
          </w:tcPr>
          <w:p w14:paraId="2188BB0D" w14:textId="0205E20E"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TPA</w:t>
            </w:r>
          </w:p>
        </w:tc>
        <w:tc>
          <w:tcPr>
            <w:tcW w:w="0" w:type="dxa"/>
            <w:shd w:val="clear" w:color="auto" w:fill="auto"/>
            <w:vAlign w:val="center"/>
          </w:tcPr>
          <w:p w14:paraId="157CB3FF" w14:textId="77777777"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0" w:type="dxa"/>
            <w:shd w:val="clear" w:color="auto" w:fill="auto"/>
            <w:vAlign w:val="center"/>
          </w:tcPr>
          <w:p w14:paraId="6C12020B" w14:textId="77777777"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0" w:type="dxa"/>
            <w:shd w:val="clear" w:color="auto" w:fill="auto"/>
            <w:vAlign w:val="center"/>
          </w:tcPr>
          <w:p w14:paraId="09E559FC" w14:textId="77777777"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0" w:type="dxa"/>
            <w:shd w:val="clear" w:color="auto" w:fill="auto"/>
            <w:vAlign w:val="center"/>
          </w:tcPr>
          <w:p w14:paraId="3EB9C0EF" w14:textId="77777777"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0" w:type="dxa"/>
            <w:shd w:val="clear" w:color="auto" w:fill="auto"/>
            <w:vAlign w:val="center"/>
          </w:tcPr>
          <w:p w14:paraId="772B66FD" w14:textId="77777777"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FD3B0C" w:rsidRPr="009A137F" w14:paraId="0C094504" w14:textId="77777777" w:rsidTr="007800BD">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235985F6" w14:textId="6045B623" w:rsidR="00EA2A0D" w:rsidRPr="009A137F" w:rsidRDefault="00EA2A0D" w:rsidP="00EA2A0D">
            <w:pPr>
              <w:rPr>
                <w:rFonts w:ascii="Arial" w:eastAsia="Times New Roman" w:hAnsi="Arial" w:cs="Arial"/>
                <w:b w:val="0"/>
                <w:sz w:val="20"/>
                <w:szCs w:val="20"/>
                <w:lang w:val="en-GB"/>
              </w:rPr>
            </w:pPr>
            <w:r w:rsidRPr="237DB08D">
              <w:rPr>
                <w:rFonts w:ascii="Arial" w:eastAsia="Times New Roman" w:hAnsi="Arial" w:cs="Arial"/>
                <w:sz w:val="20"/>
                <w:szCs w:val="20"/>
              </w:rPr>
              <w:t>HCFG5004</w:t>
            </w:r>
          </w:p>
        </w:tc>
        <w:tc>
          <w:tcPr>
            <w:tcW w:w="507" w:type="dxa"/>
            <w:shd w:val="clear" w:color="auto" w:fill="auto"/>
            <w:vAlign w:val="center"/>
          </w:tcPr>
          <w:p w14:paraId="3C74FA45" w14:textId="77777777" w:rsidR="00EA2A0D" w:rsidRPr="009A137F" w:rsidRDefault="00EA2A0D" w:rsidP="00EA2A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5</w:t>
            </w:r>
          </w:p>
        </w:tc>
        <w:tc>
          <w:tcPr>
            <w:tcW w:w="3415" w:type="dxa"/>
            <w:shd w:val="clear" w:color="auto" w:fill="auto"/>
            <w:vAlign w:val="center"/>
          </w:tcPr>
          <w:p w14:paraId="6EB202FA" w14:textId="252CE5A6" w:rsidR="00EA2A0D" w:rsidRPr="009A137F" w:rsidRDefault="00EA2A0D" w:rsidP="00EA2A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sidRPr="237DB08D">
              <w:rPr>
                <w:rFonts w:ascii="Arial" w:eastAsia="Times New Roman" w:hAnsi="Arial" w:cs="Arial"/>
                <w:b/>
                <w:sz w:val="20"/>
                <w:szCs w:val="20"/>
              </w:rPr>
              <w:t xml:space="preserve">Harmony </w:t>
            </w:r>
            <w:r w:rsidR="00103501" w:rsidRPr="237DB08D">
              <w:rPr>
                <w:rFonts w:ascii="Arial" w:eastAsia="Times New Roman" w:hAnsi="Arial" w:cs="Arial"/>
                <w:b/>
                <w:sz w:val="20"/>
                <w:szCs w:val="20"/>
              </w:rPr>
              <w:t>&amp;</w:t>
            </w:r>
            <w:r w:rsidRPr="237DB08D">
              <w:rPr>
                <w:rFonts w:ascii="Arial" w:eastAsia="Times New Roman" w:hAnsi="Arial" w:cs="Arial"/>
                <w:b/>
                <w:sz w:val="20"/>
                <w:szCs w:val="20"/>
              </w:rPr>
              <w:t xml:space="preserve"> Theory 4</w:t>
            </w:r>
          </w:p>
        </w:tc>
        <w:tc>
          <w:tcPr>
            <w:tcW w:w="709" w:type="dxa"/>
            <w:shd w:val="clear" w:color="auto" w:fill="auto"/>
            <w:vAlign w:val="center"/>
          </w:tcPr>
          <w:p w14:paraId="3E292FD3" w14:textId="417CC925" w:rsidR="00EA2A0D" w:rsidRPr="009A137F" w:rsidRDefault="15BE6344" w:rsidP="00EA2A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15</w:t>
            </w:r>
          </w:p>
        </w:tc>
        <w:tc>
          <w:tcPr>
            <w:tcW w:w="709" w:type="dxa"/>
            <w:shd w:val="clear" w:color="auto" w:fill="auto"/>
            <w:vAlign w:val="center"/>
          </w:tcPr>
          <w:p w14:paraId="4D1C86FF" w14:textId="77777777" w:rsidR="00EA2A0D" w:rsidRPr="009A137F" w:rsidRDefault="00EA2A0D" w:rsidP="00EA2A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2</w:t>
            </w:r>
          </w:p>
        </w:tc>
        <w:tc>
          <w:tcPr>
            <w:tcW w:w="709" w:type="dxa"/>
            <w:shd w:val="clear" w:color="auto" w:fill="auto"/>
            <w:vAlign w:val="center"/>
          </w:tcPr>
          <w:p w14:paraId="5A73BA34" w14:textId="4622EA98" w:rsidR="00EA2A0D" w:rsidRPr="009A137F" w:rsidRDefault="00EA2A0D" w:rsidP="00EA2A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C</w:t>
            </w:r>
          </w:p>
        </w:tc>
        <w:tc>
          <w:tcPr>
            <w:tcW w:w="850" w:type="dxa"/>
            <w:shd w:val="clear" w:color="auto" w:fill="auto"/>
            <w:vAlign w:val="center"/>
          </w:tcPr>
          <w:p w14:paraId="24BB475E" w14:textId="77777777" w:rsidR="00EA2A0D" w:rsidRPr="009A137F" w:rsidRDefault="00EA2A0D" w:rsidP="00EA2A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ES, EX</w:t>
            </w:r>
          </w:p>
        </w:tc>
        <w:tc>
          <w:tcPr>
            <w:tcW w:w="992" w:type="dxa"/>
            <w:shd w:val="clear" w:color="auto" w:fill="auto"/>
            <w:vAlign w:val="center"/>
          </w:tcPr>
          <w:p w14:paraId="3FAD98E5" w14:textId="77777777" w:rsidR="00EA2A0D" w:rsidRPr="009A137F" w:rsidRDefault="00EA2A0D" w:rsidP="00EA2A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993" w:type="dxa"/>
            <w:shd w:val="clear" w:color="auto" w:fill="auto"/>
            <w:vAlign w:val="center"/>
          </w:tcPr>
          <w:p w14:paraId="01CF686E" w14:textId="77777777" w:rsidR="00EA2A0D" w:rsidRPr="009A137F" w:rsidRDefault="00EA2A0D" w:rsidP="00EA2A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850" w:type="dxa"/>
            <w:shd w:val="clear" w:color="auto" w:fill="auto"/>
            <w:vAlign w:val="center"/>
          </w:tcPr>
          <w:p w14:paraId="0CE5F245" w14:textId="77777777" w:rsidR="00EA2A0D" w:rsidRPr="009A137F" w:rsidRDefault="00EA2A0D" w:rsidP="00EA2A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851" w:type="dxa"/>
            <w:shd w:val="clear" w:color="auto" w:fill="auto"/>
            <w:vAlign w:val="center"/>
          </w:tcPr>
          <w:p w14:paraId="6C8BFE48" w14:textId="77777777" w:rsidR="00EA2A0D" w:rsidRPr="009A137F" w:rsidRDefault="00EA2A0D" w:rsidP="00EA2A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c>
          <w:tcPr>
            <w:tcW w:w="850" w:type="dxa"/>
            <w:shd w:val="clear" w:color="auto" w:fill="auto"/>
            <w:vAlign w:val="center"/>
          </w:tcPr>
          <w:p w14:paraId="51A71059" w14:textId="77777777" w:rsidR="00EA2A0D" w:rsidRPr="009A137F" w:rsidRDefault="00EA2A0D" w:rsidP="00EA2A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PA</w:t>
            </w:r>
          </w:p>
        </w:tc>
        <w:tc>
          <w:tcPr>
            <w:tcW w:w="851" w:type="dxa"/>
            <w:shd w:val="clear" w:color="auto" w:fill="auto"/>
            <w:vAlign w:val="center"/>
          </w:tcPr>
          <w:p w14:paraId="112B0F29" w14:textId="77777777" w:rsidR="00EA2A0D" w:rsidRPr="009A137F" w:rsidRDefault="00EA2A0D" w:rsidP="00EA2A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850" w:type="dxa"/>
            <w:shd w:val="clear" w:color="auto" w:fill="auto"/>
            <w:vAlign w:val="center"/>
          </w:tcPr>
          <w:p w14:paraId="3BF14FCB" w14:textId="77777777" w:rsidR="00EA2A0D" w:rsidRPr="009A137F" w:rsidRDefault="00EA2A0D" w:rsidP="00EA2A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c>
          <w:tcPr>
            <w:tcW w:w="851" w:type="dxa"/>
            <w:shd w:val="clear" w:color="auto" w:fill="auto"/>
            <w:vAlign w:val="center"/>
          </w:tcPr>
          <w:p w14:paraId="338EE58E" w14:textId="77777777" w:rsidR="00EA2A0D" w:rsidRPr="009A137F" w:rsidRDefault="00EA2A0D" w:rsidP="00EA2A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r>
      <w:tr w:rsidR="003F015C" w:rsidRPr="009A137F" w14:paraId="10681B13" w14:textId="77777777" w:rsidTr="003F015C">
        <w:trPr>
          <w:trHeight w:val="737"/>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5AA9686B" w14:textId="2DB0299C" w:rsidR="00EA2A0D" w:rsidRPr="009A137F" w:rsidRDefault="00EA2A0D" w:rsidP="00EA2A0D">
            <w:pPr>
              <w:rPr>
                <w:rFonts w:ascii="Arial" w:eastAsia="Times New Roman" w:hAnsi="Arial" w:cs="Arial"/>
                <w:b w:val="0"/>
                <w:sz w:val="20"/>
                <w:szCs w:val="20"/>
                <w:lang w:val="en-GB"/>
              </w:rPr>
            </w:pPr>
            <w:r w:rsidRPr="237DB08D">
              <w:rPr>
                <w:rFonts w:ascii="Arial" w:eastAsia="Times New Roman" w:hAnsi="Arial" w:cs="Arial"/>
                <w:sz w:val="20"/>
                <w:szCs w:val="20"/>
              </w:rPr>
              <w:t>HCFG5005</w:t>
            </w:r>
          </w:p>
        </w:tc>
        <w:tc>
          <w:tcPr>
            <w:tcW w:w="0" w:type="dxa"/>
            <w:shd w:val="clear" w:color="auto" w:fill="auto"/>
            <w:vAlign w:val="center"/>
          </w:tcPr>
          <w:p w14:paraId="3017B307" w14:textId="77777777"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5</w:t>
            </w:r>
          </w:p>
        </w:tc>
        <w:tc>
          <w:tcPr>
            <w:tcW w:w="0" w:type="dxa"/>
            <w:shd w:val="clear" w:color="auto" w:fill="auto"/>
            <w:vAlign w:val="center"/>
          </w:tcPr>
          <w:p w14:paraId="183BEB70" w14:textId="2A3B7285" w:rsidR="00EA2A0D" w:rsidRPr="009A137F" w:rsidRDefault="00EA2A0D" w:rsidP="00EA2A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sidRPr="237DB08D">
              <w:rPr>
                <w:rFonts w:ascii="Arial" w:eastAsia="Times New Roman" w:hAnsi="Arial" w:cs="Arial"/>
                <w:b/>
                <w:sz w:val="20"/>
                <w:szCs w:val="20"/>
              </w:rPr>
              <w:t>Composing for Media 4 (Games)</w:t>
            </w:r>
          </w:p>
        </w:tc>
        <w:tc>
          <w:tcPr>
            <w:tcW w:w="0" w:type="dxa"/>
            <w:shd w:val="clear" w:color="auto" w:fill="auto"/>
            <w:vAlign w:val="center"/>
          </w:tcPr>
          <w:p w14:paraId="4DC3DDA3" w14:textId="1935AC18" w:rsidR="00EA2A0D" w:rsidRPr="009A137F" w:rsidRDefault="15BE6344"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15</w:t>
            </w:r>
          </w:p>
        </w:tc>
        <w:tc>
          <w:tcPr>
            <w:tcW w:w="0" w:type="dxa"/>
            <w:shd w:val="clear" w:color="auto" w:fill="auto"/>
            <w:vAlign w:val="center"/>
          </w:tcPr>
          <w:p w14:paraId="6E1A87A9" w14:textId="77777777"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2</w:t>
            </w:r>
          </w:p>
        </w:tc>
        <w:tc>
          <w:tcPr>
            <w:tcW w:w="0" w:type="dxa"/>
            <w:shd w:val="clear" w:color="auto" w:fill="auto"/>
            <w:vAlign w:val="center"/>
          </w:tcPr>
          <w:p w14:paraId="0AD3493F" w14:textId="2D8599F8"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C</w:t>
            </w:r>
          </w:p>
        </w:tc>
        <w:tc>
          <w:tcPr>
            <w:tcW w:w="0" w:type="dxa"/>
            <w:shd w:val="clear" w:color="auto" w:fill="auto"/>
            <w:vAlign w:val="center"/>
          </w:tcPr>
          <w:p w14:paraId="66ADAA42" w14:textId="4AC67A28"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PO</w:t>
            </w:r>
          </w:p>
        </w:tc>
        <w:tc>
          <w:tcPr>
            <w:tcW w:w="0" w:type="dxa"/>
            <w:shd w:val="clear" w:color="auto" w:fill="auto"/>
            <w:vAlign w:val="center"/>
          </w:tcPr>
          <w:p w14:paraId="2F69A4E8" w14:textId="5C91C770"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c>
          <w:tcPr>
            <w:tcW w:w="0" w:type="dxa"/>
            <w:shd w:val="clear" w:color="auto" w:fill="auto"/>
            <w:vAlign w:val="center"/>
          </w:tcPr>
          <w:p w14:paraId="02E82696" w14:textId="39BA189F"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0" w:type="dxa"/>
            <w:shd w:val="clear" w:color="auto" w:fill="auto"/>
            <w:vAlign w:val="center"/>
          </w:tcPr>
          <w:p w14:paraId="1F1CF4DA" w14:textId="2B83D19E"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c>
          <w:tcPr>
            <w:tcW w:w="0" w:type="dxa"/>
            <w:shd w:val="clear" w:color="auto" w:fill="auto"/>
            <w:vAlign w:val="center"/>
          </w:tcPr>
          <w:p w14:paraId="34EA170E" w14:textId="5270D07B"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0" w:type="dxa"/>
            <w:shd w:val="clear" w:color="auto" w:fill="auto"/>
            <w:vAlign w:val="center"/>
          </w:tcPr>
          <w:p w14:paraId="138345FC" w14:textId="77777777"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0" w:type="dxa"/>
            <w:shd w:val="clear" w:color="auto" w:fill="auto"/>
            <w:vAlign w:val="center"/>
          </w:tcPr>
          <w:p w14:paraId="2E209C7B" w14:textId="0B9F66E6"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c>
          <w:tcPr>
            <w:tcW w:w="0" w:type="dxa"/>
            <w:shd w:val="clear" w:color="auto" w:fill="auto"/>
            <w:vAlign w:val="center"/>
          </w:tcPr>
          <w:p w14:paraId="341FDC8C" w14:textId="77777777"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0" w:type="dxa"/>
            <w:shd w:val="clear" w:color="auto" w:fill="auto"/>
            <w:vAlign w:val="center"/>
          </w:tcPr>
          <w:p w14:paraId="455CB3BC" w14:textId="1A567AFA" w:rsidR="00EA2A0D" w:rsidRPr="009A137F" w:rsidRDefault="00EA2A0D"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r>
      <w:tr w:rsidR="003F015C" w:rsidRPr="009A137F" w14:paraId="7AA43C8C" w14:textId="77777777" w:rsidTr="003F015C">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08E3DCF8" w14:textId="77777777" w:rsidR="00C36AD2" w:rsidRPr="009A137F" w:rsidRDefault="00C36AD2" w:rsidP="00C36AD2">
            <w:pPr>
              <w:rPr>
                <w:rFonts w:ascii="Arial" w:eastAsia="Times New Roman" w:hAnsi="Arial" w:cs="Arial"/>
                <w:sz w:val="20"/>
                <w:szCs w:val="20"/>
              </w:rPr>
            </w:pPr>
          </w:p>
        </w:tc>
        <w:tc>
          <w:tcPr>
            <w:tcW w:w="0" w:type="dxa"/>
            <w:shd w:val="clear" w:color="auto" w:fill="auto"/>
            <w:vAlign w:val="center"/>
          </w:tcPr>
          <w:p w14:paraId="28A0BC3C" w14:textId="71EF7239" w:rsidR="00C36AD2" w:rsidRPr="009A137F" w:rsidRDefault="00C36AD2" w:rsidP="00C36AD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5</w:t>
            </w:r>
          </w:p>
        </w:tc>
        <w:tc>
          <w:tcPr>
            <w:tcW w:w="0" w:type="dxa"/>
            <w:shd w:val="clear" w:color="auto" w:fill="auto"/>
            <w:vAlign w:val="center"/>
          </w:tcPr>
          <w:p w14:paraId="39620EBB" w14:textId="09FDE69A" w:rsidR="00C36AD2" w:rsidRPr="009A137F" w:rsidRDefault="00C36AD2" w:rsidP="00C36AD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237DB08D">
              <w:rPr>
                <w:rFonts w:ascii="Arial" w:eastAsia="Times New Roman" w:hAnsi="Arial" w:cs="Arial"/>
                <w:b/>
                <w:color w:val="000000" w:themeColor="text1"/>
                <w:sz w:val="20"/>
                <w:szCs w:val="20"/>
              </w:rPr>
              <w:t>Music Programming 4 Contemporary Electronica</w:t>
            </w:r>
          </w:p>
        </w:tc>
        <w:tc>
          <w:tcPr>
            <w:tcW w:w="0" w:type="dxa"/>
            <w:shd w:val="clear" w:color="auto" w:fill="auto"/>
            <w:vAlign w:val="center"/>
          </w:tcPr>
          <w:p w14:paraId="01DBF9F9" w14:textId="6C845904" w:rsidR="00C36AD2" w:rsidRPr="009A137F" w:rsidRDefault="00C36AD2" w:rsidP="00C36AD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15</w:t>
            </w:r>
          </w:p>
        </w:tc>
        <w:tc>
          <w:tcPr>
            <w:tcW w:w="0" w:type="dxa"/>
            <w:shd w:val="clear" w:color="auto" w:fill="auto"/>
            <w:vAlign w:val="center"/>
          </w:tcPr>
          <w:p w14:paraId="6F11775B" w14:textId="2C57DBB3" w:rsidR="00C36AD2" w:rsidRPr="009A137F" w:rsidRDefault="00C36AD2" w:rsidP="00C36AD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2</w:t>
            </w:r>
          </w:p>
        </w:tc>
        <w:tc>
          <w:tcPr>
            <w:tcW w:w="0" w:type="dxa"/>
            <w:shd w:val="clear" w:color="auto" w:fill="auto"/>
            <w:vAlign w:val="center"/>
          </w:tcPr>
          <w:p w14:paraId="0C1CDD38" w14:textId="41943593" w:rsidR="00C36AD2" w:rsidRPr="009A137F" w:rsidRDefault="00C36AD2" w:rsidP="00C36AD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O</w:t>
            </w:r>
          </w:p>
        </w:tc>
        <w:tc>
          <w:tcPr>
            <w:tcW w:w="0" w:type="dxa"/>
            <w:shd w:val="clear" w:color="auto" w:fill="auto"/>
            <w:vAlign w:val="center"/>
          </w:tcPr>
          <w:p w14:paraId="4A5F5AD3" w14:textId="6DD8102E" w:rsidR="00C36AD2" w:rsidRPr="009A137F" w:rsidRDefault="00C36AD2" w:rsidP="00C36AD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PO</w:t>
            </w:r>
          </w:p>
        </w:tc>
        <w:tc>
          <w:tcPr>
            <w:tcW w:w="0" w:type="dxa"/>
            <w:shd w:val="clear" w:color="auto" w:fill="auto"/>
            <w:vAlign w:val="center"/>
          </w:tcPr>
          <w:p w14:paraId="472C344F" w14:textId="77777777" w:rsidR="00C36AD2" w:rsidRPr="009A137F" w:rsidRDefault="00C36AD2" w:rsidP="00C36AD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dxa"/>
            <w:shd w:val="clear" w:color="auto" w:fill="auto"/>
            <w:vAlign w:val="center"/>
          </w:tcPr>
          <w:p w14:paraId="05DF8482" w14:textId="14F1B55E" w:rsidR="00C36AD2" w:rsidRPr="009A137F" w:rsidRDefault="00C36AD2" w:rsidP="00C36AD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TPA</w:t>
            </w:r>
          </w:p>
        </w:tc>
        <w:tc>
          <w:tcPr>
            <w:tcW w:w="0" w:type="dxa"/>
            <w:shd w:val="clear" w:color="auto" w:fill="auto"/>
            <w:vAlign w:val="center"/>
          </w:tcPr>
          <w:p w14:paraId="6AEB1F7A" w14:textId="17C785FB" w:rsidR="00C36AD2" w:rsidRPr="009A137F" w:rsidRDefault="00C36AD2" w:rsidP="00C36AD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TPA</w:t>
            </w:r>
          </w:p>
        </w:tc>
        <w:tc>
          <w:tcPr>
            <w:tcW w:w="0" w:type="dxa"/>
            <w:shd w:val="clear" w:color="auto" w:fill="auto"/>
            <w:vAlign w:val="center"/>
          </w:tcPr>
          <w:p w14:paraId="59238A9F" w14:textId="77777777" w:rsidR="00C36AD2" w:rsidRPr="009A137F" w:rsidRDefault="00C36AD2" w:rsidP="00C36AD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dxa"/>
            <w:shd w:val="clear" w:color="auto" w:fill="auto"/>
            <w:vAlign w:val="center"/>
          </w:tcPr>
          <w:p w14:paraId="4389E6FA" w14:textId="77777777" w:rsidR="00C36AD2" w:rsidRPr="009A137F" w:rsidRDefault="00C36AD2" w:rsidP="00C36AD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dxa"/>
            <w:shd w:val="clear" w:color="auto" w:fill="auto"/>
            <w:vAlign w:val="center"/>
          </w:tcPr>
          <w:p w14:paraId="1C6EF045" w14:textId="5C6BB5D0" w:rsidR="00C36AD2" w:rsidRPr="009A137F" w:rsidRDefault="00C36AD2" w:rsidP="00C36AD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color w:val="000000" w:themeColor="text1"/>
                <w:sz w:val="20"/>
                <w:szCs w:val="20"/>
              </w:rPr>
              <w:t>TPA</w:t>
            </w:r>
          </w:p>
        </w:tc>
        <w:tc>
          <w:tcPr>
            <w:tcW w:w="0" w:type="dxa"/>
            <w:shd w:val="clear" w:color="auto" w:fill="auto"/>
            <w:vAlign w:val="center"/>
          </w:tcPr>
          <w:p w14:paraId="67044CAC" w14:textId="77777777" w:rsidR="00C36AD2" w:rsidRPr="009A137F" w:rsidRDefault="00C36AD2" w:rsidP="00C36AD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0" w:type="dxa"/>
            <w:shd w:val="clear" w:color="auto" w:fill="auto"/>
            <w:vAlign w:val="center"/>
          </w:tcPr>
          <w:p w14:paraId="2AFE58DF" w14:textId="77777777" w:rsidR="00C36AD2" w:rsidRPr="009A137F" w:rsidRDefault="00C36AD2" w:rsidP="00C36AD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3F015C" w:rsidRPr="009A137F" w14:paraId="5AF43759" w14:textId="77777777" w:rsidTr="003F015C">
        <w:trPr>
          <w:trHeight w:val="737"/>
        </w:trPr>
        <w:tc>
          <w:tcPr>
            <w:cnfStyle w:val="001000000000" w:firstRow="0" w:lastRow="0" w:firstColumn="1" w:lastColumn="0" w:oddVBand="0" w:evenVBand="0" w:oddHBand="0" w:evenHBand="0" w:firstRowFirstColumn="0" w:firstRowLastColumn="0" w:lastRowFirstColumn="0" w:lastRowLastColumn="0"/>
            <w:tcW w:w="0" w:type="dxa"/>
            <w:tcBorders>
              <w:bottom w:val="double" w:sz="4" w:space="0" w:color="BFBFBF" w:themeColor="background1" w:themeShade="BF"/>
            </w:tcBorders>
            <w:shd w:val="clear" w:color="auto" w:fill="auto"/>
            <w:vAlign w:val="center"/>
          </w:tcPr>
          <w:p w14:paraId="08BC7BF0" w14:textId="158C2504" w:rsidR="00B82F08" w:rsidRPr="009A137F" w:rsidRDefault="00E214AA" w:rsidP="00B82F08">
            <w:pPr>
              <w:rPr>
                <w:rFonts w:ascii="Arial" w:eastAsia="Times New Roman" w:hAnsi="Arial" w:cs="Arial"/>
                <w:b w:val="0"/>
                <w:sz w:val="20"/>
                <w:szCs w:val="20"/>
                <w:lang w:val="en-GB"/>
              </w:rPr>
            </w:pPr>
            <w:r w:rsidRPr="237DB08D">
              <w:rPr>
                <w:rFonts w:ascii="Arial" w:eastAsia="Times New Roman" w:hAnsi="Arial" w:cs="Arial"/>
                <w:sz w:val="20"/>
                <w:szCs w:val="20"/>
              </w:rPr>
              <w:t>HCFG</w:t>
            </w:r>
            <w:r w:rsidR="00E85701" w:rsidRPr="237DB08D">
              <w:rPr>
                <w:rFonts w:ascii="Arial" w:eastAsia="Times New Roman" w:hAnsi="Arial" w:cs="Arial"/>
                <w:sz w:val="20"/>
                <w:szCs w:val="20"/>
              </w:rPr>
              <w:t>5006</w:t>
            </w:r>
          </w:p>
        </w:tc>
        <w:tc>
          <w:tcPr>
            <w:tcW w:w="0" w:type="dxa"/>
            <w:tcBorders>
              <w:bottom w:val="double" w:sz="4" w:space="0" w:color="BFBFBF" w:themeColor="background1" w:themeShade="BF"/>
            </w:tcBorders>
            <w:shd w:val="clear" w:color="auto" w:fill="auto"/>
            <w:vAlign w:val="center"/>
          </w:tcPr>
          <w:p w14:paraId="41EB523F"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5</w:t>
            </w:r>
          </w:p>
        </w:tc>
        <w:tc>
          <w:tcPr>
            <w:tcW w:w="0" w:type="dxa"/>
            <w:tcBorders>
              <w:bottom w:val="double" w:sz="4" w:space="0" w:color="BFBFBF" w:themeColor="background1" w:themeShade="BF"/>
            </w:tcBorders>
            <w:shd w:val="clear" w:color="auto" w:fill="auto"/>
            <w:vAlign w:val="center"/>
          </w:tcPr>
          <w:p w14:paraId="7BBF0D3B" w14:textId="409A47E3" w:rsidR="00B82F08" w:rsidRPr="009A137F" w:rsidRDefault="5F552B68" w:rsidP="00B82F0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sidRPr="237DB08D">
              <w:rPr>
                <w:rFonts w:ascii="Arial" w:eastAsia="Times New Roman" w:hAnsi="Arial" w:cs="Arial"/>
                <w:b/>
                <w:bCs/>
                <w:sz w:val="20"/>
                <w:szCs w:val="20"/>
              </w:rPr>
              <w:t>Music</w:t>
            </w:r>
            <w:r w:rsidR="00B82F08" w:rsidRPr="237DB08D">
              <w:rPr>
                <w:rFonts w:ascii="Arial" w:eastAsia="Times New Roman" w:hAnsi="Arial" w:cs="Arial"/>
                <w:b/>
                <w:sz w:val="20"/>
                <w:szCs w:val="20"/>
              </w:rPr>
              <w:t xml:space="preserve"> Directing &amp; Arranging 4</w:t>
            </w:r>
          </w:p>
        </w:tc>
        <w:tc>
          <w:tcPr>
            <w:tcW w:w="0" w:type="dxa"/>
            <w:tcBorders>
              <w:bottom w:val="double" w:sz="4" w:space="0" w:color="BFBFBF" w:themeColor="background1" w:themeShade="BF"/>
            </w:tcBorders>
            <w:shd w:val="clear" w:color="auto" w:fill="auto"/>
            <w:vAlign w:val="center"/>
          </w:tcPr>
          <w:p w14:paraId="6B6B822C" w14:textId="52167D48" w:rsidR="00B82F08" w:rsidRPr="009A137F" w:rsidRDefault="15BE6344" w:rsidP="00EA2A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15</w:t>
            </w:r>
          </w:p>
        </w:tc>
        <w:tc>
          <w:tcPr>
            <w:tcW w:w="0" w:type="dxa"/>
            <w:tcBorders>
              <w:bottom w:val="double" w:sz="4" w:space="0" w:color="BFBFBF" w:themeColor="background1" w:themeShade="BF"/>
            </w:tcBorders>
            <w:shd w:val="clear" w:color="auto" w:fill="auto"/>
            <w:vAlign w:val="center"/>
          </w:tcPr>
          <w:p w14:paraId="166DC800"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2</w:t>
            </w:r>
          </w:p>
        </w:tc>
        <w:tc>
          <w:tcPr>
            <w:tcW w:w="0" w:type="dxa"/>
            <w:tcBorders>
              <w:bottom w:val="double" w:sz="4" w:space="0" w:color="BFBFBF" w:themeColor="background1" w:themeShade="BF"/>
            </w:tcBorders>
            <w:shd w:val="clear" w:color="auto" w:fill="auto"/>
            <w:vAlign w:val="center"/>
          </w:tcPr>
          <w:p w14:paraId="0C9E5EC7" w14:textId="6E93E6E9"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C</w:t>
            </w:r>
          </w:p>
        </w:tc>
        <w:tc>
          <w:tcPr>
            <w:tcW w:w="0" w:type="dxa"/>
            <w:tcBorders>
              <w:bottom w:val="double" w:sz="4" w:space="0" w:color="BFBFBF" w:themeColor="background1" w:themeShade="BF"/>
            </w:tcBorders>
            <w:shd w:val="clear" w:color="auto" w:fill="auto"/>
            <w:vAlign w:val="center"/>
          </w:tcPr>
          <w:p w14:paraId="32A6A34E"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PC</w:t>
            </w:r>
          </w:p>
        </w:tc>
        <w:tc>
          <w:tcPr>
            <w:tcW w:w="0" w:type="dxa"/>
            <w:tcBorders>
              <w:bottom w:val="double" w:sz="4" w:space="0" w:color="BFBFBF" w:themeColor="background1" w:themeShade="BF"/>
            </w:tcBorders>
            <w:shd w:val="clear" w:color="auto" w:fill="auto"/>
            <w:vAlign w:val="center"/>
          </w:tcPr>
          <w:p w14:paraId="3DD3A4DA"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0" w:type="dxa"/>
            <w:tcBorders>
              <w:bottom w:val="double" w:sz="4" w:space="0" w:color="BFBFBF" w:themeColor="background1" w:themeShade="BF"/>
            </w:tcBorders>
            <w:shd w:val="clear" w:color="auto" w:fill="auto"/>
            <w:vAlign w:val="center"/>
          </w:tcPr>
          <w:p w14:paraId="7B681DE7"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PA</w:t>
            </w:r>
          </w:p>
        </w:tc>
        <w:tc>
          <w:tcPr>
            <w:tcW w:w="0" w:type="dxa"/>
            <w:tcBorders>
              <w:bottom w:val="double" w:sz="4" w:space="0" w:color="BFBFBF" w:themeColor="background1" w:themeShade="BF"/>
            </w:tcBorders>
            <w:shd w:val="clear" w:color="auto" w:fill="auto"/>
            <w:vAlign w:val="center"/>
          </w:tcPr>
          <w:p w14:paraId="64501789"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c>
          <w:tcPr>
            <w:tcW w:w="0" w:type="dxa"/>
            <w:tcBorders>
              <w:bottom w:val="double" w:sz="4" w:space="0" w:color="BFBFBF" w:themeColor="background1" w:themeShade="BF"/>
            </w:tcBorders>
            <w:shd w:val="clear" w:color="auto" w:fill="auto"/>
            <w:vAlign w:val="center"/>
          </w:tcPr>
          <w:p w14:paraId="6FA3BCE8"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0" w:type="dxa"/>
            <w:tcBorders>
              <w:bottom w:val="double" w:sz="4" w:space="0" w:color="BFBFBF" w:themeColor="background1" w:themeShade="BF"/>
            </w:tcBorders>
            <w:shd w:val="clear" w:color="auto" w:fill="auto"/>
            <w:vAlign w:val="center"/>
          </w:tcPr>
          <w:p w14:paraId="7792FDD3"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0" w:type="dxa"/>
            <w:tcBorders>
              <w:bottom w:val="double" w:sz="4" w:space="0" w:color="BFBFBF" w:themeColor="background1" w:themeShade="BF"/>
            </w:tcBorders>
            <w:shd w:val="clear" w:color="auto" w:fill="auto"/>
            <w:vAlign w:val="center"/>
          </w:tcPr>
          <w:p w14:paraId="5D207712"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0" w:type="dxa"/>
            <w:tcBorders>
              <w:bottom w:val="double" w:sz="4" w:space="0" w:color="BFBFBF" w:themeColor="background1" w:themeShade="BF"/>
            </w:tcBorders>
            <w:shd w:val="clear" w:color="auto" w:fill="auto"/>
            <w:vAlign w:val="center"/>
          </w:tcPr>
          <w:p w14:paraId="4184CB46"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0" w:type="dxa"/>
            <w:tcBorders>
              <w:bottom w:val="double" w:sz="4" w:space="0" w:color="BFBFBF" w:themeColor="background1" w:themeShade="BF"/>
            </w:tcBorders>
            <w:shd w:val="clear" w:color="auto" w:fill="auto"/>
            <w:vAlign w:val="center"/>
          </w:tcPr>
          <w:p w14:paraId="1E771F30"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PA</w:t>
            </w:r>
          </w:p>
        </w:tc>
      </w:tr>
      <w:tr w:rsidR="008D6542" w:rsidRPr="009A137F" w14:paraId="3CF0748A" w14:textId="77777777" w:rsidTr="237DB08D">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323" w:type="dxa"/>
            <w:tcBorders>
              <w:top w:val="double" w:sz="4" w:space="0" w:color="BFBFBF" w:themeColor="background1" w:themeShade="BF"/>
            </w:tcBorders>
            <w:shd w:val="clear" w:color="auto" w:fill="auto"/>
            <w:vAlign w:val="center"/>
          </w:tcPr>
          <w:p w14:paraId="65FC3309" w14:textId="12D6A36E" w:rsidR="00B82F08" w:rsidRPr="009A137F" w:rsidRDefault="00E214AA" w:rsidP="00B82F08">
            <w:pPr>
              <w:rPr>
                <w:rFonts w:ascii="Arial" w:eastAsia="Times New Roman" w:hAnsi="Arial" w:cs="Arial"/>
                <w:sz w:val="20"/>
                <w:szCs w:val="20"/>
                <w:lang w:val="en-GB"/>
              </w:rPr>
            </w:pPr>
            <w:r w:rsidRPr="237DB08D">
              <w:rPr>
                <w:rFonts w:ascii="Arial" w:eastAsia="Times New Roman" w:hAnsi="Arial" w:cs="Arial"/>
                <w:sz w:val="20"/>
                <w:szCs w:val="20"/>
              </w:rPr>
              <w:lastRenderedPageBreak/>
              <w:t>HCFG</w:t>
            </w:r>
            <w:r w:rsidR="00E85701" w:rsidRPr="237DB08D">
              <w:rPr>
                <w:rFonts w:ascii="Arial" w:eastAsia="Times New Roman" w:hAnsi="Arial" w:cs="Arial"/>
                <w:sz w:val="20"/>
                <w:szCs w:val="20"/>
              </w:rPr>
              <w:t>6001</w:t>
            </w:r>
          </w:p>
        </w:tc>
        <w:tc>
          <w:tcPr>
            <w:tcW w:w="507" w:type="dxa"/>
            <w:tcBorders>
              <w:top w:val="double" w:sz="4" w:space="0" w:color="BFBFBF" w:themeColor="background1" w:themeShade="BF"/>
            </w:tcBorders>
            <w:shd w:val="clear" w:color="auto" w:fill="auto"/>
            <w:vAlign w:val="center"/>
          </w:tcPr>
          <w:p w14:paraId="173EDB14"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6</w:t>
            </w:r>
          </w:p>
        </w:tc>
        <w:tc>
          <w:tcPr>
            <w:tcW w:w="3415" w:type="dxa"/>
            <w:tcBorders>
              <w:top w:val="double" w:sz="4" w:space="0" w:color="BFBFBF" w:themeColor="background1" w:themeShade="BF"/>
            </w:tcBorders>
            <w:shd w:val="clear" w:color="auto" w:fill="auto"/>
            <w:vAlign w:val="center"/>
          </w:tcPr>
          <w:p w14:paraId="556558C0" w14:textId="1D158A5E" w:rsidR="00B82F08" w:rsidRPr="009A137F" w:rsidRDefault="70D2FD28" w:rsidP="00F4272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sidRPr="237DB08D">
              <w:rPr>
                <w:rFonts w:ascii="Arial" w:eastAsia="Times New Roman" w:hAnsi="Arial" w:cs="Arial"/>
                <w:b/>
                <w:bCs/>
                <w:sz w:val="20"/>
                <w:szCs w:val="20"/>
              </w:rPr>
              <w:t xml:space="preserve">Harmony </w:t>
            </w:r>
            <w:r w:rsidR="0F0CC4EE" w:rsidRPr="237DB08D">
              <w:rPr>
                <w:rFonts w:ascii="Arial" w:eastAsia="Times New Roman" w:hAnsi="Arial" w:cs="Arial"/>
                <w:b/>
                <w:bCs/>
                <w:sz w:val="20"/>
                <w:szCs w:val="20"/>
              </w:rPr>
              <w:t xml:space="preserve">&amp; Theory </w:t>
            </w:r>
            <w:r w:rsidRPr="237DB08D">
              <w:rPr>
                <w:rFonts w:ascii="Arial" w:eastAsia="Times New Roman" w:hAnsi="Arial" w:cs="Arial"/>
                <w:b/>
                <w:bCs/>
                <w:sz w:val="20"/>
                <w:szCs w:val="20"/>
              </w:rPr>
              <w:t>5</w:t>
            </w:r>
          </w:p>
        </w:tc>
        <w:tc>
          <w:tcPr>
            <w:tcW w:w="709" w:type="dxa"/>
            <w:tcBorders>
              <w:top w:val="double" w:sz="4" w:space="0" w:color="BFBFBF" w:themeColor="background1" w:themeShade="BF"/>
            </w:tcBorders>
            <w:shd w:val="clear" w:color="auto" w:fill="auto"/>
            <w:vAlign w:val="center"/>
          </w:tcPr>
          <w:p w14:paraId="2C0A975E"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20</w:t>
            </w:r>
          </w:p>
        </w:tc>
        <w:tc>
          <w:tcPr>
            <w:tcW w:w="709" w:type="dxa"/>
            <w:tcBorders>
              <w:top w:val="double" w:sz="4" w:space="0" w:color="BFBFBF" w:themeColor="background1" w:themeShade="BF"/>
            </w:tcBorders>
            <w:shd w:val="clear" w:color="auto" w:fill="auto"/>
            <w:vAlign w:val="center"/>
          </w:tcPr>
          <w:p w14:paraId="2D5DADEB" w14:textId="5317C7DA"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1</w:t>
            </w:r>
          </w:p>
        </w:tc>
        <w:tc>
          <w:tcPr>
            <w:tcW w:w="709" w:type="dxa"/>
            <w:tcBorders>
              <w:top w:val="double" w:sz="4" w:space="0" w:color="BFBFBF" w:themeColor="background1" w:themeShade="BF"/>
            </w:tcBorders>
            <w:shd w:val="clear" w:color="auto" w:fill="auto"/>
            <w:vAlign w:val="center"/>
          </w:tcPr>
          <w:p w14:paraId="7DE5CFC2" w14:textId="3F6DDE85"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C</w:t>
            </w:r>
          </w:p>
        </w:tc>
        <w:tc>
          <w:tcPr>
            <w:tcW w:w="850" w:type="dxa"/>
            <w:tcBorders>
              <w:top w:val="double" w:sz="4" w:space="0" w:color="BFBFBF" w:themeColor="background1" w:themeShade="BF"/>
            </w:tcBorders>
            <w:shd w:val="clear" w:color="auto" w:fill="auto"/>
            <w:vAlign w:val="center"/>
          </w:tcPr>
          <w:p w14:paraId="746038F0"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PR</w:t>
            </w:r>
          </w:p>
        </w:tc>
        <w:tc>
          <w:tcPr>
            <w:tcW w:w="992" w:type="dxa"/>
            <w:tcBorders>
              <w:top w:val="double" w:sz="4" w:space="0" w:color="BFBFBF" w:themeColor="background1" w:themeShade="BF"/>
            </w:tcBorders>
            <w:shd w:val="clear" w:color="auto" w:fill="auto"/>
            <w:vAlign w:val="center"/>
          </w:tcPr>
          <w:p w14:paraId="2A754BF2"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c>
          <w:tcPr>
            <w:tcW w:w="993" w:type="dxa"/>
            <w:tcBorders>
              <w:top w:val="double" w:sz="4" w:space="0" w:color="BFBFBF" w:themeColor="background1" w:themeShade="BF"/>
            </w:tcBorders>
            <w:shd w:val="clear" w:color="auto" w:fill="auto"/>
            <w:vAlign w:val="center"/>
          </w:tcPr>
          <w:p w14:paraId="70EF4705"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850" w:type="dxa"/>
            <w:tcBorders>
              <w:top w:val="double" w:sz="4" w:space="0" w:color="BFBFBF" w:themeColor="background1" w:themeShade="BF"/>
            </w:tcBorders>
            <w:shd w:val="clear" w:color="auto" w:fill="auto"/>
            <w:vAlign w:val="center"/>
          </w:tcPr>
          <w:p w14:paraId="26848F4B"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c>
          <w:tcPr>
            <w:tcW w:w="851" w:type="dxa"/>
            <w:tcBorders>
              <w:top w:val="double" w:sz="4" w:space="0" w:color="BFBFBF" w:themeColor="background1" w:themeShade="BF"/>
            </w:tcBorders>
            <w:shd w:val="clear" w:color="auto" w:fill="auto"/>
            <w:vAlign w:val="center"/>
          </w:tcPr>
          <w:p w14:paraId="4679E91E"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850" w:type="dxa"/>
            <w:tcBorders>
              <w:top w:val="double" w:sz="4" w:space="0" w:color="BFBFBF" w:themeColor="background1" w:themeShade="BF"/>
            </w:tcBorders>
            <w:shd w:val="clear" w:color="auto" w:fill="auto"/>
            <w:vAlign w:val="center"/>
          </w:tcPr>
          <w:p w14:paraId="4DF0F891" w14:textId="039B98A7" w:rsidR="00B82F08" w:rsidRPr="009A137F" w:rsidRDefault="008E153C"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w:t>
            </w:r>
            <w:r w:rsidR="00416AB8" w:rsidRPr="237DB08D">
              <w:rPr>
                <w:rFonts w:ascii="Arial" w:eastAsia="Times New Roman" w:hAnsi="Arial" w:cs="Arial"/>
                <w:sz w:val="20"/>
                <w:szCs w:val="20"/>
              </w:rPr>
              <w:t>A</w:t>
            </w:r>
          </w:p>
        </w:tc>
        <w:tc>
          <w:tcPr>
            <w:tcW w:w="851" w:type="dxa"/>
            <w:tcBorders>
              <w:top w:val="double" w:sz="4" w:space="0" w:color="BFBFBF" w:themeColor="background1" w:themeShade="BF"/>
            </w:tcBorders>
            <w:shd w:val="clear" w:color="auto" w:fill="auto"/>
            <w:vAlign w:val="center"/>
          </w:tcPr>
          <w:p w14:paraId="307CB642"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850" w:type="dxa"/>
            <w:tcBorders>
              <w:top w:val="double" w:sz="4" w:space="0" w:color="BFBFBF" w:themeColor="background1" w:themeShade="BF"/>
            </w:tcBorders>
            <w:shd w:val="clear" w:color="auto" w:fill="auto"/>
            <w:vAlign w:val="center"/>
          </w:tcPr>
          <w:p w14:paraId="3B68C4D0"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PA</w:t>
            </w:r>
          </w:p>
        </w:tc>
        <w:tc>
          <w:tcPr>
            <w:tcW w:w="851" w:type="dxa"/>
            <w:tcBorders>
              <w:top w:val="double" w:sz="4" w:space="0" w:color="BFBFBF" w:themeColor="background1" w:themeShade="BF"/>
            </w:tcBorders>
            <w:shd w:val="clear" w:color="auto" w:fill="auto"/>
            <w:vAlign w:val="center"/>
          </w:tcPr>
          <w:p w14:paraId="3D533A4D"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r>
      <w:tr w:rsidR="00C36AD2" w:rsidRPr="009A137F" w14:paraId="148DE5BD" w14:textId="77777777" w:rsidTr="237DB08D">
        <w:trPr>
          <w:trHeight w:val="856"/>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7F15D6D3" w14:textId="08E91DB3" w:rsidR="00B82F08" w:rsidRPr="009A137F" w:rsidRDefault="00E214AA" w:rsidP="00B82F08">
            <w:pPr>
              <w:rPr>
                <w:rFonts w:ascii="Arial" w:eastAsia="Times New Roman" w:hAnsi="Arial" w:cs="Arial"/>
                <w:b w:val="0"/>
                <w:sz w:val="20"/>
                <w:szCs w:val="20"/>
                <w:lang w:val="en-GB"/>
              </w:rPr>
            </w:pPr>
            <w:r w:rsidRPr="237DB08D">
              <w:rPr>
                <w:rFonts w:ascii="Arial" w:eastAsia="Times New Roman" w:hAnsi="Arial" w:cs="Arial"/>
                <w:sz w:val="20"/>
                <w:szCs w:val="20"/>
              </w:rPr>
              <w:t>HCFG</w:t>
            </w:r>
            <w:r w:rsidR="00E85701" w:rsidRPr="237DB08D">
              <w:rPr>
                <w:rFonts w:ascii="Arial" w:eastAsia="Times New Roman" w:hAnsi="Arial" w:cs="Arial"/>
                <w:sz w:val="20"/>
                <w:szCs w:val="20"/>
              </w:rPr>
              <w:t>6003</w:t>
            </w:r>
          </w:p>
        </w:tc>
        <w:tc>
          <w:tcPr>
            <w:tcW w:w="507" w:type="dxa"/>
            <w:shd w:val="clear" w:color="auto" w:fill="auto"/>
            <w:vAlign w:val="center"/>
          </w:tcPr>
          <w:p w14:paraId="03DF4BA0"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6</w:t>
            </w:r>
          </w:p>
        </w:tc>
        <w:tc>
          <w:tcPr>
            <w:tcW w:w="3415" w:type="dxa"/>
            <w:shd w:val="clear" w:color="auto" w:fill="auto"/>
            <w:vAlign w:val="center"/>
          </w:tcPr>
          <w:p w14:paraId="2864ED0D" w14:textId="1A428E55" w:rsidR="00B82F08" w:rsidRPr="009A137F" w:rsidRDefault="00B82F08" w:rsidP="00B82F0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sidRPr="237DB08D">
              <w:rPr>
                <w:rFonts w:ascii="Arial" w:eastAsia="Times New Roman" w:hAnsi="Arial" w:cs="Arial"/>
                <w:b/>
                <w:sz w:val="20"/>
                <w:szCs w:val="20"/>
              </w:rPr>
              <w:t>Composing for Media 5 (Broadcast)</w:t>
            </w:r>
          </w:p>
        </w:tc>
        <w:tc>
          <w:tcPr>
            <w:tcW w:w="709" w:type="dxa"/>
            <w:shd w:val="clear" w:color="auto" w:fill="auto"/>
            <w:vAlign w:val="center"/>
          </w:tcPr>
          <w:p w14:paraId="42E6E0D7"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20</w:t>
            </w:r>
          </w:p>
        </w:tc>
        <w:tc>
          <w:tcPr>
            <w:tcW w:w="709" w:type="dxa"/>
            <w:shd w:val="clear" w:color="auto" w:fill="auto"/>
            <w:vAlign w:val="center"/>
          </w:tcPr>
          <w:p w14:paraId="2E4C7F22"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1</w:t>
            </w:r>
          </w:p>
        </w:tc>
        <w:tc>
          <w:tcPr>
            <w:tcW w:w="709" w:type="dxa"/>
            <w:shd w:val="clear" w:color="auto" w:fill="auto"/>
            <w:vAlign w:val="center"/>
          </w:tcPr>
          <w:p w14:paraId="47B60BD3" w14:textId="61C60FD4"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C</w:t>
            </w:r>
          </w:p>
        </w:tc>
        <w:tc>
          <w:tcPr>
            <w:tcW w:w="850" w:type="dxa"/>
            <w:shd w:val="clear" w:color="auto" w:fill="auto"/>
            <w:vAlign w:val="center"/>
          </w:tcPr>
          <w:p w14:paraId="2DF07AA4"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992" w:type="dxa"/>
            <w:shd w:val="clear" w:color="auto" w:fill="auto"/>
            <w:vAlign w:val="center"/>
          </w:tcPr>
          <w:p w14:paraId="7D9DA903"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993" w:type="dxa"/>
            <w:shd w:val="clear" w:color="auto" w:fill="auto"/>
            <w:vAlign w:val="center"/>
          </w:tcPr>
          <w:p w14:paraId="2469C437"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850" w:type="dxa"/>
            <w:shd w:val="clear" w:color="auto" w:fill="auto"/>
            <w:vAlign w:val="center"/>
          </w:tcPr>
          <w:p w14:paraId="089929A8"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c>
          <w:tcPr>
            <w:tcW w:w="851" w:type="dxa"/>
            <w:shd w:val="clear" w:color="auto" w:fill="auto"/>
            <w:vAlign w:val="center"/>
          </w:tcPr>
          <w:p w14:paraId="76DFC3EE"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c>
          <w:tcPr>
            <w:tcW w:w="850" w:type="dxa"/>
            <w:shd w:val="clear" w:color="auto" w:fill="auto"/>
            <w:vAlign w:val="center"/>
          </w:tcPr>
          <w:p w14:paraId="016C809E" w14:textId="5101F56A" w:rsidR="00B82F08" w:rsidRPr="009A137F" w:rsidRDefault="00B82F08" w:rsidP="237DB08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851" w:type="dxa"/>
            <w:shd w:val="clear" w:color="auto" w:fill="auto"/>
            <w:vAlign w:val="center"/>
          </w:tcPr>
          <w:p w14:paraId="3A8EEA51"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850" w:type="dxa"/>
            <w:shd w:val="clear" w:color="auto" w:fill="auto"/>
            <w:vAlign w:val="center"/>
          </w:tcPr>
          <w:p w14:paraId="17BFF2C1"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851" w:type="dxa"/>
            <w:shd w:val="clear" w:color="auto" w:fill="auto"/>
            <w:vAlign w:val="center"/>
          </w:tcPr>
          <w:p w14:paraId="39D0A670"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PA</w:t>
            </w:r>
          </w:p>
        </w:tc>
      </w:tr>
      <w:tr w:rsidR="008D6542" w:rsidRPr="009A137F" w14:paraId="780297EE" w14:textId="77777777" w:rsidTr="237DB08D">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22B34F57" w14:textId="57B8F915" w:rsidR="00B82F08" w:rsidRPr="009A137F" w:rsidRDefault="00E214AA" w:rsidP="00B82F08">
            <w:pPr>
              <w:rPr>
                <w:rFonts w:ascii="Arial" w:eastAsia="Times New Roman" w:hAnsi="Arial" w:cs="Arial"/>
                <w:b w:val="0"/>
                <w:sz w:val="20"/>
                <w:szCs w:val="20"/>
                <w:lang w:val="en-GB"/>
              </w:rPr>
            </w:pPr>
            <w:r w:rsidRPr="237DB08D">
              <w:rPr>
                <w:rFonts w:ascii="Arial" w:eastAsia="Times New Roman" w:hAnsi="Arial" w:cs="Arial"/>
                <w:sz w:val="20"/>
                <w:szCs w:val="20"/>
              </w:rPr>
              <w:t>HCFG</w:t>
            </w:r>
            <w:r w:rsidR="00E85701" w:rsidRPr="237DB08D">
              <w:rPr>
                <w:rFonts w:ascii="Arial" w:eastAsia="Times New Roman" w:hAnsi="Arial" w:cs="Arial"/>
                <w:sz w:val="20"/>
                <w:szCs w:val="20"/>
              </w:rPr>
              <w:t>6004</w:t>
            </w:r>
          </w:p>
        </w:tc>
        <w:tc>
          <w:tcPr>
            <w:tcW w:w="507" w:type="dxa"/>
            <w:shd w:val="clear" w:color="auto" w:fill="auto"/>
            <w:vAlign w:val="center"/>
          </w:tcPr>
          <w:p w14:paraId="53F7819D"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6</w:t>
            </w:r>
          </w:p>
        </w:tc>
        <w:tc>
          <w:tcPr>
            <w:tcW w:w="3415" w:type="dxa"/>
            <w:shd w:val="clear" w:color="auto" w:fill="auto"/>
            <w:vAlign w:val="center"/>
          </w:tcPr>
          <w:p w14:paraId="5934490A" w14:textId="7DB3AA40" w:rsidR="00B82F08" w:rsidRPr="009A137F" w:rsidRDefault="5F552B68" w:rsidP="00B82F0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sidRPr="237DB08D">
              <w:rPr>
                <w:rFonts w:ascii="Arial" w:eastAsia="Times New Roman" w:hAnsi="Arial" w:cs="Arial"/>
                <w:b/>
                <w:bCs/>
                <w:sz w:val="20"/>
                <w:szCs w:val="20"/>
              </w:rPr>
              <w:t>Music</w:t>
            </w:r>
            <w:r w:rsidR="00B82F08" w:rsidRPr="237DB08D">
              <w:rPr>
                <w:rFonts w:ascii="Arial" w:eastAsia="Times New Roman" w:hAnsi="Arial" w:cs="Arial"/>
                <w:b/>
                <w:sz w:val="20"/>
                <w:szCs w:val="20"/>
              </w:rPr>
              <w:t xml:space="preserve"> Directing &amp; Arranging 5</w:t>
            </w:r>
          </w:p>
        </w:tc>
        <w:tc>
          <w:tcPr>
            <w:tcW w:w="709" w:type="dxa"/>
            <w:shd w:val="clear" w:color="auto" w:fill="auto"/>
            <w:vAlign w:val="center"/>
          </w:tcPr>
          <w:p w14:paraId="45E2D8C7"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20</w:t>
            </w:r>
          </w:p>
        </w:tc>
        <w:tc>
          <w:tcPr>
            <w:tcW w:w="709" w:type="dxa"/>
            <w:shd w:val="clear" w:color="auto" w:fill="auto"/>
            <w:vAlign w:val="center"/>
          </w:tcPr>
          <w:p w14:paraId="2AA32376"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1</w:t>
            </w:r>
          </w:p>
        </w:tc>
        <w:tc>
          <w:tcPr>
            <w:tcW w:w="709" w:type="dxa"/>
            <w:shd w:val="clear" w:color="auto" w:fill="auto"/>
            <w:vAlign w:val="center"/>
          </w:tcPr>
          <w:p w14:paraId="4F941F30" w14:textId="4AC1B555"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C</w:t>
            </w:r>
          </w:p>
        </w:tc>
        <w:tc>
          <w:tcPr>
            <w:tcW w:w="850" w:type="dxa"/>
            <w:shd w:val="clear" w:color="auto" w:fill="auto"/>
            <w:vAlign w:val="center"/>
          </w:tcPr>
          <w:p w14:paraId="007D4C8F"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PC</w:t>
            </w:r>
          </w:p>
        </w:tc>
        <w:tc>
          <w:tcPr>
            <w:tcW w:w="992" w:type="dxa"/>
            <w:shd w:val="clear" w:color="auto" w:fill="auto"/>
            <w:vAlign w:val="center"/>
          </w:tcPr>
          <w:p w14:paraId="61EEAE70"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c>
          <w:tcPr>
            <w:tcW w:w="993" w:type="dxa"/>
            <w:shd w:val="clear" w:color="auto" w:fill="auto"/>
            <w:vAlign w:val="center"/>
          </w:tcPr>
          <w:p w14:paraId="1CA6EA23"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850" w:type="dxa"/>
            <w:shd w:val="clear" w:color="auto" w:fill="auto"/>
            <w:vAlign w:val="center"/>
          </w:tcPr>
          <w:p w14:paraId="4A7111C9"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c>
          <w:tcPr>
            <w:tcW w:w="851" w:type="dxa"/>
            <w:shd w:val="clear" w:color="auto" w:fill="auto"/>
            <w:vAlign w:val="center"/>
          </w:tcPr>
          <w:p w14:paraId="6EC43A63"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850" w:type="dxa"/>
            <w:shd w:val="clear" w:color="auto" w:fill="auto"/>
            <w:vAlign w:val="center"/>
          </w:tcPr>
          <w:p w14:paraId="7900D728"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851" w:type="dxa"/>
            <w:shd w:val="clear" w:color="auto" w:fill="auto"/>
            <w:vAlign w:val="center"/>
          </w:tcPr>
          <w:p w14:paraId="304B08A7"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850" w:type="dxa"/>
            <w:shd w:val="clear" w:color="auto" w:fill="auto"/>
            <w:vAlign w:val="center"/>
          </w:tcPr>
          <w:p w14:paraId="4997B088"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c>
          <w:tcPr>
            <w:tcW w:w="851" w:type="dxa"/>
            <w:shd w:val="clear" w:color="auto" w:fill="auto"/>
            <w:vAlign w:val="center"/>
          </w:tcPr>
          <w:p w14:paraId="5B5C1E48"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r>
      <w:tr w:rsidR="00C36AD2" w:rsidRPr="009A137F" w14:paraId="70E64A8D" w14:textId="77777777" w:rsidTr="237DB08D">
        <w:trPr>
          <w:trHeight w:val="786"/>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168B7542" w14:textId="69462CE4" w:rsidR="00B82F08" w:rsidRPr="009A137F" w:rsidRDefault="00E214AA" w:rsidP="00B82F08">
            <w:pPr>
              <w:rPr>
                <w:rFonts w:ascii="Arial" w:eastAsia="Times New Roman" w:hAnsi="Arial" w:cs="Arial"/>
                <w:b w:val="0"/>
                <w:sz w:val="20"/>
                <w:szCs w:val="20"/>
                <w:lang w:val="en-GB"/>
              </w:rPr>
            </w:pPr>
            <w:r w:rsidRPr="237DB08D">
              <w:rPr>
                <w:rFonts w:ascii="Arial" w:eastAsia="Times New Roman" w:hAnsi="Arial" w:cs="Arial"/>
                <w:sz w:val="20"/>
                <w:szCs w:val="20"/>
              </w:rPr>
              <w:t>HCFG</w:t>
            </w:r>
            <w:r w:rsidR="00E85701" w:rsidRPr="237DB08D">
              <w:rPr>
                <w:rFonts w:ascii="Arial" w:eastAsia="Times New Roman" w:hAnsi="Arial" w:cs="Arial"/>
                <w:sz w:val="20"/>
                <w:szCs w:val="20"/>
              </w:rPr>
              <w:t>6005</w:t>
            </w:r>
          </w:p>
        </w:tc>
        <w:tc>
          <w:tcPr>
            <w:tcW w:w="507" w:type="dxa"/>
            <w:shd w:val="clear" w:color="auto" w:fill="auto"/>
            <w:vAlign w:val="center"/>
          </w:tcPr>
          <w:p w14:paraId="7F1E18C0"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6</w:t>
            </w:r>
          </w:p>
        </w:tc>
        <w:tc>
          <w:tcPr>
            <w:tcW w:w="3415" w:type="dxa"/>
            <w:shd w:val="clear" w:color="auto" w:fill="auto"/>
            <w:vAlign w:val="center"/>
          </w:tcPr>
          <w:p w14:paraId="40A86B4C" w14:textId="77777777" w:rsidR="00B82F08" w:rsidRPr="009A137F" w:rsidRDefault="00B82F08" w:rsidP="00B82F0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sidRPr="237DB08D">
              <w:rPr>
                <w:rFonts w:ascii="Arial" w:eastAsia="Times New Roman" w:hAnsi="Arial" w:cs="Arial"/>
                <w:b/>
                <w:sz w:val="20"/>
                <w:szCs w:val="20"/>
              </w:rPr>
              <w:t>Working in the Music Industry</w:t>
            </w:r>
          </w:p>
        </w:tc>
        <w:tc>
          <w:tcPr>
            <w:tcW w:w="709" w:type="dxa"/>
            <w:shd w:val="clear" w:color="auto" w:fill="auto"/>
            <w:vAlign w:val="center"/>
          </w:tcPr>
          <w:p w14:paraId="18290BAB"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20</w:t>
            </w:r>
          </w:p>
        </w:tc>
        <w:tc>
          <w:tcPr>
            <w:tcW w:w="709" w:type="dxa"/>
            <w:shd w:val="clear" w:color="auto" w:fill="auto"/>
            <w:vAlign w:val="center"/>
          </w:tcPr>
          <w:p w14:paraId="79B1566A"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2</w:t>
            </w:r>
          </w:p>
        </w:tc>
        <w:tc>
          <w:tcPr>
            <w:tcW w:w="709" w:type="dxa"/>
            <w:shd w:val="clear" w:color="auto" w:fill="auto"/>
            <w:vAlign w:val="center"/>
          </w:tcPr>
          <w:p w14:paraId="234D22A9" w14:textId="7D64D70D"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C</w:t>
            </w:r>
          </w:p>
        </w:tc>
        <w:tc>
          <w:tcPr>
            <w:tcW w:w="850" w:type="dxa"/>
            <w:shd w:val="clear" w:color="auto" w:fill="auto"/>
            <w:vAlign w:val="center"/>
          </w:tcPr>
          <w:p w14:paraId="61377480"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992" w:type="dxa"/>
            <w:shd w:val="clear" w:color="auto" w:fill="auto"/>
            <w:vAlign w:val="center"/>
          </w:tcPr>
          <w:p w14:paraId="277D3ACD"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993" w:type="dxa"/>
            <w:shd w:val="clear" w:color="auto" w:fill="auto"/>
            <w:vAlign w:val="center"/>
          </w:tcPr>
          <w:p w14:paraId="0A459E52"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c>
          <w:tcPr>
            <w:tcW w:w="850" w:type="dxa"/>
            <w:shd w:val="clear" w:color="auto" w:fill="auto"/>
            <w:vAlign w:val="center"/>
          </w:tcPr>
          <w:p w14:paraId="2BD76D15"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851" w:type="dxa"/>
            <w:shd w:val="clear" w:color="auto" w:fill="auto"/>
            <w:vAlign w:val="center"/>
          </w:tcPr>
          <w:p w14:paraId="02808870"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850" w:type="dxa"/>
            <w:shd w:val="clear" w:color="auto" w:fill="auto"/>
            <w:vAlign w:val="center"/>
          </w:tcPr>
          <w:p w14:paraId="17FEE0F2" w14:textId="445ABE56" w:rsidR="00B82F08" w:rsidRPr="009A137F" w:rsidRDefault="004501CD"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sidDel="00E4681A">
              <w:rPr>
                <w:rFonts w:ascii="Arial" w:eastAsia="Times New Roman" w:hAnsi="Arial" w:cs="Arial"/>
                <w:sz w:val="20"/>
                <w:szCs w:val="20"/>
              </w:rPr>
              <w:t>TPA</w:t>
            </w:r>
          </w:p>
        </w:tc>
        <w:tc>
          <w:tcPr>
            <w:tcW w:w="851" w:type="dxa"/>
            <w:shd w:val="clear" w:color="auto" w:fill="auto"/>
            <w:vAlign w:val="center"/>
          </w:tcPr>
          <w:p w14:paraId="2808567F"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c>
          <w:tcPr>
            <w:tcW w:w="850" w:type="dxa"/>
            <w:shd w:val="clear" w:color="auto" w:fill="auto"/>
            <w:vAlign w:val="center"/>
          </w:tcPr>
          <w:p w14:paraId="62EB018E" w14:textId="77777777" w:rsidR="00B82F08" w:rsidRPr="009A137F" w:rsidRDefault="00B82F08"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851" w:type="dxa"/>
            <w:shd w:val="clear" w:color="auto" w:fill="auto"/>
            <w:vAlign w:val="center"/>
          </w:tcPr>
          <w:p w14:paraId="6CA77FFF" w14:textId="374A7CF6" w:rsidR="00B82F08" w:rsidRPr="009A137F" w:rsidRDefault="00AB35CD" w:rsidP="00B82F0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PA</w:t>
            </w:r>
          </w:p>
        </w:tc>
      </w:tr>
      <w:tr w:rsidR="008D6542" w:rsidRPr="009A137F" w14:paraId="6259ACBC" w14:textId="77777777" w:rsidTr="237DB08D">
        <w:trPr>
          <w:cnfStyle w:val="000000100000" w:firstRow="0" w:lastRow="0" w:firstColumn="0" w:lastColumn="0" w:oddVBand="0" w:evenVBand="0" w:oddHBand="1"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1323" w:type="dxa"/>
            <w:tcBorders>
              <w:bottom w:val="single" w:sz="4" w:space="0" w:color="BFBFBF" w:themeColor="background1" w:themeShade="BF"/>
            </w:tcBorders>
            <w:shd w:val="clear" w:color="auto" w:fill="auto"/>
            <w:vAlign w:val="center"/>
          </w:tcPr>
          <w:p w14:paraId="703680D6" w14:textId="19D13D1A" w:rsidR="00B82F08" w:rsidRPr="009A137F" w:rsidRDefault="00E214AA" w:rsidP="00B82F08">
            <w:pPr>
              <w:rPr>
                <w:rFonts w:ascii="Arial" w:eastAsia="Times New Roman" w:hAnsi="Arial" w:cs="Arial"/>
                <w:b w:val="0"/>
                <w:sz w:val="20"/>
                <w:szCs w:val="20"/>
                <w:lang w:val="en-GB"/>
              </w:rPr>
            </w:pPr>
            <w:r w:rsidRPr="237DB08D">
              <w:rPr>
                <w:rFonts w:ascii="Arial" w:eastAsia="Times New Roman" w:hAnsi="Arial" w:cs="Arial"/>
                <w:sz w:val="20"/>
                <w:szCs w:val="20"/>
              </w:rPr>
              <w:t>HCFG</w:t>
            </w:r>
            <w:r w:rsidR="00E85701" w:rsidRPr="237DB08D">
              <w:rPr>
                <w:rFonts w:ascii="Arial" w:eastAsia="Times New Roman" w:hAnsi="Arial" w:cs="Arial"/>
                <w:sz w:val="20"/>
                <w:szCs w:val="20"/>
              </w:rPr>
              <w:t>6006</w:t>
            </w:r>
          </w:p>
        </w:tc>
        <w:tc>
          <w:tcPr>
            <w:tcW w:w="507" w:type="dxa"/>
            <w:tcBorders>
              <w:bottom w:val="single" w:sz="4" w:space="0" w:color="BFBFBF" w:themeColor="background1" w:themeShade="BF"/>
            </w:tcBorders>
            <w:shd w:val="clear" w:color="auto" w:fill="auto"/>
            <w:vAlign w:val="center"/>
          </w:tcPr>
          <w:p w14:paraId="75F97911"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6</w:t>
            </w:r>
          </w:p>
        </w:tc>
        <w:tc>
          <w:tcPr>
            <w:tcW w:w="3415" w:type="dxa"/>
            <w:tcBorders>
              <w:bottom w:val="single" w:sz="4" w:space="0" w:color="BFBFBF" w:themeColor="background1" w:themeShade="BF"/>
            </w:tcBorders>
            <w:shd w:val="clear" w:color="auto" w:fill="auto"/>
            <w:vAlign w:val="center"/>
          </w:tcPr>
          <w:p w14:paraId="7EA66D98" w14:textId="019C93CE" w:rsidR="00B82F08" w:rsidRPr="009A137F" w:rsidRDefault="00B82F08" w:rsidP="00B82F0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sidRPr="237DB08D">
              <w:rPr>
                <w:rFonts w:ascii="Arial" w:eastAsia="Times New Roman" w:hAnsi="Arial" w:cs="Arial"/>
                <w:b/>
                <w:sz w:val="20"/>
                <w:szCs w:val="20"/>
              </w:rPr>
              <w:t>Composing for Media 6 (Film)</w:t>
            </w:r>
          </w:p>
        </w:tc>
        <w:tc>
          <w:tcPr>
            <w:tcW w:w="709" w:type="dxa"/>
            <w:tcBorders>
              <w:bottom w:val="single" w:sz="4" w:space="0" w:color="BFBFBF" w:themeColor="background1" w:themeShade="BF"/>
            </w:tcBorders>
            <w:shd w:val="clear" w:color="auto" w:fill="auto"/>
            <w:vAlign w:val="center"/>
          </w:tcPr>
          <w:p w14:paraId="51C75A20"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20</w:t>
            </w:r>
          </w:p>
        </w:tc>
        <w:tc>
          <w:tcPr>
            <w:tcW w:w="709" w:type="dxa"/>
            <w:tcBorders>
              <w:bottom w:val="single" w:sz="4" w:space="0" w:color="BFBFBF" w:themeColor="background1" w:themeShade="BF"/>
            </w:tcBorders>
            <w:shd w:val="clear" w:color="auto" w:fill="auto"/>
            <w:vAlign w:val="center"/>
          </w:tcPr>
          <w:p w14:paraId="67D96BD8"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2</w:t>
            </w:r>
          </w:p>
        </w:tc>
        <w:tc>
          <w:tcPr>
            <w:tcW w:w="709" w:type="dxa"/>
            <w:tcBorders>
              <w:bottom w:val="single" w:sz="4" w:space="0" w:color="BFBFBF" w:themeColor="background1" w:themeShade="BF"/>
            </w:tcBorders>
            <w:shd w:val="clear" w:color="auto" w:fill="auto"/>
            <w:vAlign w:val="center"/>
          </w:tcPr>
          <w:p w14:paraId="1B0B1EBA" w14:textId="74CBAD5D"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C</w:t>
            </w:r>
          </w:p>
        </w:tc>
        <w:tc>
          <w:tcPr>
            <w:tcW w:w="850" w:type="dxa"/>
            <w:tcBorders>
              <w:bottom w:val="single" w:sz="4" w:space="0" w:color="BFBFBF" w:themeColor="background1" w:themeShade="BF"/>
            </w:tcBorders>
            <w:shd w:val="clear" w:color="auto" w:fill="auto"/>
            <w:vAlign w:val="center"/>
          </w:tcPr>
          <w:p w14:paraId="14A69692"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992" w:type="dxa"/>
            <w:tcBorders>
              <w:bottom w:val="single" w:sz="4" w:space="0" w:color="BFBFBF" w:themeColor="background1" w:themeShade="BF"/>
            </w:tcBorders>
            <w:shd w:val="clear" w:color="auto" w:fill="auto"/>
            <w:vAlign w:val="center"/>
          </w:tcPr>
          <w:p w14:paraId="55EB2013"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993" w:type="dxa"/>
            <w:tcBorders>
              <w:bottom w:val="single" w:sz="4" w:space="0" w:color="BFBFBF" w:themeColor="background1" w:themeShade="BF"/>
            </w:tcBorders>
            <w:shd w:val="clear" w:color="auto" w:fill="auto"/>
            <w:vAlign w:val="center"/>
          </w:tcPr>
          <w:p w14:paraId="383A6C38"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850" w:type="dxa"/>
            <w:tcBorders>
              <w:bottom w:val="single" w:sz="4" w:space="0" w:color="BFBFBF" w:themeColor="background1" w:themeShade="BF"/>
            </w:tcBorders>
            <w:shd w:val="clear" w:color="auto" w:fill="auto"/>
            <w:vAlign w:val="center"/>
          </w:tcPr>
          <w:p w14:paraId="345668BA"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c>
          <w:tcPr>
            <w:tcW w:w="851" w:type="dxa"/>
            <w:tcBorders>
              <w:bottom w:val="single" w:sz="4" w:space="0" w:color="BFBFBF" w:themeColor="background1" w:themeShade="BF"/>
            </w:tcBorders>
            <w:shd w:val="clear" w:color="auto" w:fill="auto"/>
            <w:vAlign w:val="center"/>
          </w:tcPr>
          <w:p w14:paraId="71FC6CE0"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TPA</w:t>
            </w:r>
          </w:p>
        </w:tc>
        <w:tc>
          <w:tcPr>
            <w:tcW w:w="850" w:type="dxa"/>
            <w:tcBorders>
              <w:bottom w:val="single" w:sz="4" w:space="0" w:color="BFBFBF" w:themeColor="background1" w:themeShade="BF"/>
            </w:tcBorders>
            <w:shd w:val="clear" w:color="auto" w:fill="auto"/>
            <w:vAlign w:val="center"/>
          </w:tcPr>
          <w:p w14:paraId="7BE9CE40"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851" w:type="dxa"/>
            <w:tcBorders>
              <w:bottom w:val="single" w:sz="4" w:space="0" w:color="BFBFBF" w:themeColor="background1" w:themeShade="BF"/>
            </w:tcBorders>
            <w:shd w:val="clear" w:color="auto" w:fill="auto"/>
            <w:vAlign w:val="center"/>
          </w:tcPr>
          <w:p w14:paraId="539A5746"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237DB08D">
              <w:rPr>
                <w:rFonts w:ascii="Arial" w:eastAsia="Times New Roman" w:hAnsi="Arial" w:cs="Arial"/>
                <w:sz w:val="20"/>
                <w:szCs w:val="20"/>
              </w:rPr>
              <w:t>PA</w:t>
            </w:r>
          </w:p>
        </w:tc>
        <w:tc>
          <w:tcPr>
            <w:tcW w:w="850" w:type="dxa"/>
            <w:tcBorders>
              <w:bottom w:val="single" w:sz="4" w:space="0" w:color="BFBFBF" w:themeColor="background1" w:themeShade="BF"/>
            </w:tcBorders>
            <w:shd w:val="clear" w:color="auto" w:fill="auto"/>
            <w:vAlign w:val="center"/>
          </w:tcPr>
          <w:p w14:paraId="6312F32B" w14:textId="77777777"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c>
          <w:tcPr>
            <w:tcW w:w="851" w:type="dxa"/>
            <w:tcBorders>
              <w:bottom w:val="single" w:sz="4" w:space="0" w:color="BFBFBF" w:themeColor="background1" w:themeShade="BF"/>
            </w:tcBorders>
            <w:shd w:val="clear" w:color="auto" w:fill="auto"/>
            <w:vAlign w:val="center"/>
          </w:tcPr>
          <w:p w14:paraId="6907912F" w14:textId="7F5C65C5" w:rsidR="00B82F08" w:rsidRPr="009A137F" w:rsidRDefault="00B82F08" w:rsidP="00B82F0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p>
        </w:tc>
      </w:tr>
      <w:tr w:rsidR="00C4161A" w:rsidRPr="009A137F" w14:paraId="2BEB37FC" w14:textId="77777777" w:rsidTr="237DB08D">
        <w:trPr>
          <w:cnfStyle w:val="010000000000" w:firstRow="0" w:lastRow="1" w:firstColumn="0" w:lastColumn="0" w:oddVBand="0" w:evenVBand="0" w:oddHBand="0" w:evenHBand="0" w:firstRowFirstColumn="0" w:firstRowLastColumn="0" w:lastRowFirstColumn="0" w:lastRowLastColumn="0"/>
          <w:trHeight w:val="942"/>
        </w:trPr>
        <w:tc>
          <w:tcPr>
            <w:cnfStyle w:val="001000000000" w:firstRow="0" w:lastRow="0" w:firstColumn="1" w:lastColumn="0" w:oddVBand="0" w:evenVBand="0" w:oddHBand="0" w:evenHBand="0" w:firstRowFirstColumn="0" w:firstRowLastColumn="0" w:lastRowFirstColumn="0" w:lastRowLastColumn="0"/>
            <w:tcW w:w="1323" w:type="dxa"/>
            <w:tcBorders>
              <w:top w:val="single" w:sz="4" w:space="0" w:color="BFBFBF" w:themeColor="background1" w:themeShade="BF"/>
            </w:tcBorders>
            <w:shd w:val="clear" w:color="auto" w:fill="auto"/>
            <w:vAlign w:val="center"/>
          </w:tcPr>
          <w:p w14:paraId="2544A162" w14:textId="18FAA819" w:rsidR="0012512C" w:rsidRPr="009A137F" w:rsidRDefault="00E214AA" w:rsidP="00C51B79">
            <w:pPr>
              <w:rPr>
                <w:rFonts w:ascii="Arial" w:hAnsi="Arial" w:cs="Arial"/>
                <w:b w:val="0"/>
                <w:sz w:val="20"/>
                <w:szCs w:val="20"/>
              </w:rPr>
            </w:pPr>
            <w:r w:rsidRPr="237DB08D">
              <w:rPr>
                <w:rFonts w:ascii="Arial" w:eastAsia="Times New Roman" w:hAnsi="Arial" w:cs="Arial"/>
                <w:sz w:val="20"/>
                <w:szCs w:val="20"/>
              </w:rPr>
              <w:t>HCFG</w:t>
            </w:r>
            <w:r w:rsidR="00E85701" w:rsidRPr="237DB08D">
              <w:rPr>
                <w:rFonts w:ascii="Arial" w:eastAsia="Times New Roman" w:hAnsi="Arial" w:cs="Arial"/>
                <w:sz w:val="20"/>
                <w:szCs w:val="20"/>
              </w:rPr>
              <w:t>6007</w:t>
            </w:r>
          </w:p>
        </w:tc>
        <w:tc>
          <w:tcPr>
            <w:tcW w:w="507" w:type="dxa"/>
            <w:tcBorders>
              <w:top w:val="single" w:sz="4" w:space="0" w:color="BFBFBF" w:themeColor="background1" w:themeShade="BF"/>
            </w:tcBorders>
            <w:shd w:val="clear" w:color="auto" w:fill="auto"/>
            <w:vAlign w:val="center"/>
          </w:tcPr>
          <w:p w14:paraId="54EFF475" w14:textId="77777777" w:rsidR="0012512C" w:rsidRPr="009A137F" w:rsidRDefault="0012512C" w:rsidP="00C51B79">
            <w:pPr>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sz w:val="20"/>
                <w:szCs w:val="20"/>
              </w:rPr>
              <w:t>6</w:t>
            </w:r>
          </w:p>
        </w:tc>
        <w:tc>
          <w:tcPr>
            <w:tcW w:w="3415" w:type="dxa"/>
            <w:tcBorders>
              <w:top w:val="single" w:sz="4" w:space="0" w:color="BFBFBF" w:themeColor="background1" w:themeShade="BF"/>
            </w:tcBorders>
            <w:shd w:val="clear" w:color="auto" w:fill="auto"/>
            <w:vAlign w:val="center"/>
          </w:tcPr>
          <w:p w14:paraId="14820DC4" w14:textId="6943AE0E" w:rsidR="0012512C" w:rsidRPr="009A137F" w:rsidRDefault="5F552B68" w:rsidP="00594B10">
            <w:pPr>
              <w:cnfStyle w:val="010000000000" w:firstRow="0" w:lastRow="1" w:firstColumn="0" w:lastColumn="0" w:oddVBand="0" w:evenVBand="0" w:oddHBand="0" w:evenHBand="0" w:firstRowFirstColumn="0" w:firstRowLastColumn="0" w:lastRowFirstColumn="0" w:lastRowLastColumn="0"/>
              <w:rPr>
                <w:rFonts w:ascii="Arial" w:eastAsia="Times New Roman" w:hAnsi="Arial" w:cs="Arial"/>
                <w:b w:val="0"/>
                <w:sz w:val="20"/>
                <w:szCs w:val="20"/>
              </w:rPr>
            </w:pPr>
            <w:r w:rsidRPr="237DB08D">
              <w:rPr>
                <w:rFonts w:ascii="Arial" w:eastAsia="Times New Roman" w:hAnsi="Arial" w:cs="Arial"/>
                <w:sz w:val="20"/>
                <w:szCs w:val="20"/>
              </w:rPr>
              <w:t>Music</w:t>
            </w:r>
            <w:r w:rsidR="0012512C" w:rsidRPr="237DB08D">
              <w:rPr>
                <w:rFonts w:ascii="Arial" w:eastAsia="Times New Roman" w:hAnsi="Arial" w:cs="Arial"/>
                <w:sz w:val="20"/>
                <w:szCs w:val="20"/>
              </w:rPr>
              <w:t xml:space="preserve"> Directing </w:t>
            </w:r>
            <w:r w:rsidR="00E85701" w:rsidRPr="237DB08D">
              <w:rPr>
                <w:rFonts w:ascii="Arial" w:eastAsia="Times New Roman" w:hAnsi="Arial" w:cs="Arial"/>
                <w:sz w:val="20"/>
                <w:szCs w:val="20"/>
              </w:rPr>
              <w:t xml:space="preserve">&amp; </w:t>
            </w:r>
            <w:r w:rsidR="0012512C" w:rsidRPr="237DB08D">
              <w:rPr>
                <w:rFonts w:ascii="Arial" w:eastAsia="Times New Roman" w:hAnsi="Arial" w:cs="Arial"/>
                <w:sz w:val="20"/>
                <w:szCs w:val="20"/>
              </w:rPr>
              <w:t>Arranging 6</w:t>
            </w:r>
          </w:p>
        </w:tc>
        <w:tc>
          <w:tcPr>
            <w:tcW w:w="709" w:type="dxa"/>
            <w:tcBorders>
              <w:top w:val="single" w:sz="4" w:space="0" w:color="BFBFBF" w:themeColor="background1" w:themeShade="BF"/>
            </w:tcBorders>
            <w:shd w:val="clear" w:color="auto" w:fill="auto"/>
            <w:vAlign w:val="center"/>
          </w:tcPr>
          <w:p w14:paraId="5C56C2D6" w14:textId="77777777" w:rsidR="0012512C" w:rsidRPr="009A137F" w:rsidRDefault="0012512C" w:rsidP="00C51B79">
            <w:pPr>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sz w:val="20"/>
                <w:szCs w:val="20"/>
              </w:rPr>
              <w:t>20</w:t>
            </w:r>
          </w:p>
        </w:tc>
        <w:tc>
          <w:tcPr>
            <w:tcW w:w="709" w:type="dxa"/>
            <w:tcBorders>
              <w:top w:val="single" w:sz="4" w:space="0" w:color="BFBFBF" w:themeColor="background1" w:themeShade="BF"/>
            </w:tcBorders>
            <w:shd w:val="clear" w:color="auto" w:fill="auto"/>
            <w:vAlign w:val="center"/>
          </w:tcPr>
          <w:p w14:paraId="077D7326" w14:textId="77777777" w:rsidR="0012512C" w:rsidRPr="009A137F" w:rsidRDefault="0012512C" w:rsidP="00C51B79">
            <w:pPr>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sz w:val="20"/>
                <w:szCs w:val="20"/>
              </w:rPr>
              <w:t>2</w:t>
            </w:r>
          </w:p>
        </w:tc>
        <w:tc>
          <w:tcPr>
            <w:tcW w:w="709" w:type="dxa"/>
            <w:tcBorders>
              <w:top w:val="single" w:sz="4" w:space="0" w:color="BFBFBF" w:themeColor="background1" w:themeShade="BF"/>
            </w:tcBorders>
            <w:shd w:val="clear" w:color="auto" w:fill="auto"/>
            <w:vAlign w:val="center"/>
          </w:tcPr>
          <w:p w14:paraId="72B71F64" w14:textId="644228B5" w:rsidR="0012512C" w:rsidRPr="009A137F" w:rsidRDefault="00B82F08" w:rsidP="00C51B79">
            <w:pPr>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b w:val="0"/>
                <w:sz w:val="20"/>
                <w:szCs w:val="20"/>
              </w:rPr>
            </w:pPr>
            <w:r w:rsidRPr="237DB08D">
              <w:rPr>
                <w:rFonts w:ascii="Arial" w:eastAsia="Times New Roman" w:hAnsi="Arial" w:cs="Arial"/>
                <w:sz w:val="20"/>
                <w:szCs w:val="20"/>
              </w:rPr>
              <w:t>C</w:t>
            </w:r>
          </w:p>
        </w:tc>
        <w:tc>
          <w:tcPr>
            <w:tcW w:w="850" w:type="dxa"/>
            <w:tcBorders>
              <w:top w:val="single" w:sz="4" w:space="0" w:color="BFBFBF" w:themeColor="background1" w:themeShade="BF"/>
            </w:tcBorders>
            <w:shd w:val="clear" w:color="auto" w:fill="auto"/>
            <w:vAlign w:val="center"/>
          </w:tcPr>
          <w:p w14:paraId="763C2E12" w14:textId="77777777" w:rsidR="0012512C" w:rsidRPr="009A137F" w:rsidRDefault="0012512C" w:rsidP="00C51B79">
            <w:pPr>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sz w:val="20"/>
                <w:szCs w:val="20"/>
              </w:rPr>
              <w:t>PC, PR</w:t>
            </w:r>
          </w:p>
        </w:tc>
        <w:tc>
          <w:tcPr>
            <w:tcW w:w="992" w:type="dxa"/>
            <w:tcBorders>
              <w:top w:val="single" w:sz="4" w:space="0" w:color="BFBFBF" w:themeColor="background1" w:themeShade="BF"/>
            </w:tcBorders>
            <w:shd w:val="clear" w:color="auto" w:fill="auto"/>
            <w:vAlign w:val="center"/>
          </w:tcPr>
          <w:p w14:paraId="7DC0545C" w14:textId="77777777" w:rsidR="0012512C" w:rsidRPr="009A137F" w:rsidRDefault="0012512C" w:rsidP="00C51B79">
            <w:pPr>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993" w:type="dxa"/>
            <w:tcBorders>
              <w:top w:val="single" w:sz="4" w:space="0" w:color="BFBFBF" w:themeColor="background1" w:themeShade="BF"/>
            </w:tcBorders>
            <w:shd w:val="clear" w:color="auto" w:fill="auto"/>
            <w:vAlign w:val="center"/>
          </w:tcPr>
          <w:p w14:paraId="567135F2" w14:textId="77777777" w:rsidR="0012512C" w:rsidRPr="009A137F" w:rsidRDefault="0012512C" w:rsidP="00C51B79">
            <w:pPr>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sz w:val="20"/>
                <w:szCs w:val="20"/>
              </w:rPr>
              <w:t>TPA</w:t>
            </w:r>
          </w:p>
        </w:tc>
        <w:tc>
          <w:tcPr>
            <w:tcW w:w="850" w:type="dxa"/>
            <w:tcBorders>
              <w:top w:val="single" w:sz="4" w:space="0" w:color="BFBFBF" w:themeColor="background1" w:themeShade="BF"/>
            </w:tcBorders>
            <w:shd w:val="clear" w:color="auto" w:fill="auto"/>
            <w:vAlign w:val="center"/>
          </w:tcPr>
          <w:p w14:paraId="502F6DBD" w14:textId="77777777" w:rsidR="0012512C" w:rsidRPr="009A137F" w:rsidRDefault="0012512C" w:rsidP="00C51B79">
            <w:pPr>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sz w:val="20"/>
                <w:szCs w:val="20"/>
              </w:rPr>
              <w:t>TPA</w:t>
            </w:r>
          </w:p>
        </w:tc>
        <w:tc>
          <w:tcPr>
            <w:tcW w:w="851" w:type="dxa"/>
            <w:tcBorders>
              <w:top w:val="single" w:sz="4" w:space="0" w:color="BFBFBF" w:themeColor="background1" w:themeShade="BF"/>
            </w:tcBorders>
            <w:shd w:val="clear" w:color="auto" w:fill="auto"/>
            <w:vAlign w:val="center"/>
          </w:tcPr>
          <w:p w14:paraId="36A1B74E" w14:textId="77777777" w:rsidR="0012512C" w:rsidRPr="009A137F" w:rsidRDefault="0012512C" w:rsidP="00C51B79">
            <w:pPr>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b w:val="0"/>
                <w:sz w:val="20"/>
                <w:szCs w:val="20"/>
              </w:rPr>
            </w:pPr>
          </w:p>
          <w:p w14:paraId="4691C9EB" w14:textId="0721CC27" w:rsidR="001006C3" w:rsidRPr="009A137F" w:rsidRDefault="001006C3" w:rsidP="001006C3">
            <w:pPr>
              <w:cnfStyle w:val="010000000000" w:firstRow="0" w:lastRow="1"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850" w:type="dxa"/>
            <w:tcBorders>
              <w:top w:val="single" w:sz="4" w:space="0" w:color="BFBFBF" w:themeColor="background1" w:themeShade="BF"/>
            </w:tcBorders>
            <w:shd w:val="clear" w:color="auto" w:fill="auto"/>
            <w:vAlign w:val="center"/>
          </w:tcPr>
          <w:p w14:paraId="61FC298A" w14:textId="77777777" w:rsidR="0012512C" w:rsidRPr="009A137F" w:rsidRDefault="0012512C" w:rsidP="00C51B79">
            <w:pPr>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851" w:type="dxa"/>
            <w:tcBorders>
              <w:top w:val="single" w:sz="4" w:space="0" w:color="BFBFBF" w:themeColor="background1" w:themeShade="BF"/>
            </w:tcBorders>
            <w:shd w:val="clear" w:color="auto" w:fill="auto"/>
            <w:vAlign w:val="center"/>
          </w:tcPr>
          <w:p w14:paraId="21D285ED" w14:textId="77777777" w:rsidR="0012512C" w:rsidRPr="009A137F" w:rsidRDefault="0012512C" w:rsidP="00C51B79">
            <w:pPr>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850" w:type="dxa"/>
            <w:tcBorders>
              <w:top w:val="single" w:sz="4" w:space="0" w:color="BFBFBF" w:themeColor="background1" w:themeShade="BF"/>
            </w:tcBorders>
            <w:shd w:val="clear" w:color="auto" w:fill="auto"/>
            <w:vAlign w:val="center"/>
          </w:tcPr>
          <w:p w14:paraId="24689311" w14:textId="77777777" w:rsidR="0012512C" w:rsidRPr="009A137F" w:rsidRDefault="0012512C" w:rsidP="00C51B79">
            <w:pPr>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sz w:val="20"/>
                <w:szCs w:val="20"/>
              </w:rPr>
            </w:pPr>
            <w:r w:rsidRPr="237DB08D">
              <w:rPr>
                <w:rFonts w:ascii="Arial" w:eastAsia="Times New Roman" w:hAnsi="Arial" w:cs="Arial"/>
                <w:sz w:val="20"/>
                <w:szCs w:val="20"/>
              </w:rPr>
              <w:t>TPA</w:t>
            </w:r>
          </w:p>
        </w:tc>
        <w:tc>
          <w:tcPr>
            <w:tcW w:w="851" w:type="dxa"/>
            <w:tcBorders>
              <w:top w:val="single" w:sz="4" w:space="0" w:color="BFBFBF" w:themeColor="background1" w:themeShade="BF"/>
            </w:tcBorders>
            <w:shd w:val="clear" w:color="auto" w:fill="auto"/>
            <w:vAlign w:val="center"/>
          </w:tcPr>
          <w:p w14:paraId="5ADEAEF8" w14:textId="77777777" w:rsidR="0012512C" w:rsidRPr="009A137F" w:rsidRDefault="0012512C" w:rsidP="00C51B79">
            <w:pPr>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sz w:val="20"/>
                <w:szCs w:val="20"/>
              </w:rPr>
            </w:pPr>
          </w:p>
        </w:tc>
      </w:tr>
    </w:tbl>
    <w:p w14:paraId="3811C629" w14:textId="0684D12C" w:rsidR="0012512C" w:rsidRPr="009A137F" w:rsidRDefault="0012512C">
      <w:pPr>
        <w:spacing w:after="160" w:line="259" w:lineRule="auto"/>
        <w:rPr>
          <w:rFonts w:ascii="Arial" w:eastAsia="Times New Roman" w:hAnsi="Arial" w:cs="Arial"/>
          <w:b/>
          <w:sz w:val="20"/>
          <w:szCs w:val="20"/>
          <w:lang w:eastAsia="en-US"/>
        </w:rPr>
      </w:pPr>
      <w:r w:rsidRPr="237DB08D">
        <w:rPr>
          <w:rFonts w:ascii="Arial" w:eastAsia="Times New Roman" w:hAnsi="Arial" w:cs="Arial"/>
          <w:b/>
          <w:sz w:val="20"/>
          <w:szCs w:val="20"/>
          <w:lang w:eastAsia="en-US"/>
        </w:rPr>
        <w:br w:type="page"/>
      </w:r>
    </w:p>
    <w:p w14:paraId="7AF3BCDC" w14:textId="0B3BEDFE" w:rsidR="0012512C" w:rsidRPr="009A137F" w:rsidRDefault="0012512C" w:rsidP="00877DE3">
      <w:pPr>
        <w:rPr>
          <w:rFonts w:ascii="Arial" w:eastAsia="Times New Roman" w:hAnsi="Arial" w:cs="Arial"/>
          <w:b/>
          <w:sz w:val="20"/>
          <w:szCs w:val="20"/>
          <w:lang w:eastAsia="en-US"/>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3006"/>
        <w:gridCol w:w="1937"/>
        <w:gridCol w:w="3018"/>
      </w:tblGrid>
      <w:tr w:rsidR="00C4161A" w:rsidRPr="009A137F" w14:paraId="11019EB5" w14:textId="77777777" w:rsidTr="00EC2196">
        <w:trPr>
          <w:jc w:val="center"/>
        </w:trPr>
        <w:tc>
          <w:tcPr>
            <w:tcW w:w="9828" w:type="dxa"/>
            <w:gridSpan w:val="4"/>
            <w:shd w:val="clear" w:color="auto" w:fill="E0E0E0"/>
          </w:tcPr>
          <w:p w14:paraId="0A35C588" w14:textId="77777777" w:rsidR="00EC2196" w:rsidRPr="009A137F" w:rsidRDefault="00EC2196" w:rsidP="00C51B79">
            <w:pPr>
              <w:jc w:val="center"/>
              <w:rPr>
                <w:rFonts w:ascii="Arial" w:hAnsi="Arial" w:cs="Arial"/>
                <w:sz w:val="20"/>
                <w:szCs w:val="20"/>
              </w:rPr>
            </w:pPr>
            <w:r w:rsidRPr="237DB08D">
              <w:rPr>
                <w:rFonts w:ascii="Arial" w:hAnsi="Arial" w:cs="Arial"/>
                <w:sz w:val="20"/>
                <w:szCs w:val="20"/>
              </w:rPr>
              <w:t xml:space="preserve">*The following codes for assessment methods apply </w:t>
            </w:r>
          </w:p>
          <w:p w14:paraId="4BE7A715" w14:textId="77777777" w:rsidR="00EC2196" w:rsidRPr="009A137F" w:rsidRDefault="00EC2196" w:rsidP="00C51B79">
            <w:pPr>
              <w:jc w:val="center"/>
              <w:rPr>
                <w:rFonts w:ascii="Arial" w:hAnsi="Arial" w:cs="Arial"/>
                <w:sz w:val="20"/>
                <w:szCs w:val="20"/>
              </w:rPr>
            </w:pPr>
            <w:r w:rsidRPr="237DB08D">
              <w:rPr>
                <w:rFonts w:ascii="Arial" w:hAnsi="Arial" w:cs="Arial"/>
                <w:i/>
                <w:sz w:val="20"/>
                <w:szCs w:val="20"/>
              </w:rPr>
              <w:t>(additional codes can be proposed through this process, if necessary)</w:t>
            </w:r>
            <w:r w:rsidRPr="237DB08D">
              <w:rPr>
                <w:rFonts w:ascii="Arial" w:hAnsi="Arial" w:cs="Arial"/>
                <w:sz w:val="20"/>
                <w:szCs w:val="20"/>
              </w:rPr>
              <w:t>: -</w:t>
            </w:r>
          </w:p>
        </w:tc>
      </w:tr>
      <w:tr w:rsidR="00C4161A" w:rsidRPr="009A137F" w14:paraId="43EFDDCA" w14:textId="77777777" w:rsidTr="00EC2196">
        <w:trPr>
          <w:jc w:val="center"/>
        </w:trPr>
        <w:tc>
          <w:tcPr>
            <w:tcW w:w="1867" w:type="dxa"/>
            <w:vAlign w:val="bottom"/>
          </w:tcPr>
          <w:p w14:paraId="06324393" w14:textId="77777777" w:rsidR="00EC2196" w:rsidRPr="009A137F" w:rsidRDefault="00EC2196" w:rsidP="00C51B79">
            <w:pPr>
              <w:jc w:val="center"/>
              <w:rPr>
                <w:rFonts w:ascii="Arial" w:hAnsi="Arial" w:cs="Arial"/>
                <w:sz w:val="20"/>
                <w:szCs w:val="20"/>
              </w:rPr>
            </w:pPr>
            <w:r w:rsidRPr="237DB08D">
              <w:rPr>
                <w:rFonts w:ascii="Arial" w:hAnsi="Arial" w:cs="Arial"/>
                <w:sz w:val="20"/>
                <w:szCs w:val="20"/>
              </w:rPr>
              <w:t>AR</w:t>
            </w:r>
          </w:p>
        </w:tc>
        <w:tc>
          <w:tcPr>
            <w:tcW w:w="3006" w:type="dxa"/>
            <w:vAlign w:val="bottom"/>
          </w:tcPr>
          <w:p w14:paraId="51570C42" w14:textId="77777777" w:rsidR="00EC2196" w:rsidRPr="009A137F" w:rsidRDefault="00EC2196" w:rsidP="00C51B79">
            <w:pPr>
              <w:rPr>
                <w:rFonts w:ascii="Arial" w:hAnsi="Arial" w:cs="Arial"/>
                <w:sz w:val="20"/>
                <w:szCs w:val="20"/>
              </w:rPr>
            </w:pPr>
            <w:r w:rsidRPr="237DB08D">
              <w:rPr>
                <w:rFonts w:ascii="Arial" w:hAnsi="Arial" w:cs="Arial"/>
                <w:sz w:val="20"/>
                <w:szCs w:val="20"/>
              </w:rPr>
              <w:t>Artefact</w:t>
            </w:r>
          </w:p>
        </w:tc>
        <w:tc>
          <w:tcPr>
            <w:tcW w:w="1937" w:type="dxa"/>
            <w:vAlign w:val="bottom"/>
          </w:tcPr>
          <w:p w14:paraId="137E201D" w14:textId="77777777" w:rsidR="00EC2196" w:rsidRPr="009A137F" w:rsidRDefault="00EC2196" w:rsidP="00C51B79">
            <w:pPr>
              <w:jc w:val="center"/>
              <w:rPr>
                <w:rFonts w:ascii="Arial" w:hAnsi="Arial" w:cs="Arial"/>
                <w:sz w:val="20"/>
                <w:szCs w:val="20"/>
              </w:rPr>
            </w:pPr>
            <w:r w:rsidRPr="237DB08D">
              <w:rPr>
                <w:rFonts w:ascii="Arial" w:hAnsi="Arial" w:cs="Arial"/>
                <w:sz w:val="20"/>
                <w:szCs w:val="20"/>
              </w:rPr>
              <w:t>LR</w:t>
            </w:r>
          </w:p>
        </w:tc>
        <w:tc>
          <w:tcPr>
            <w:tcW w:w="3018" w:type="dxa"/>
            <w:vAlign w:val="bottom"/>
          </w:tcPr>
          <w:p w14:paraId="68A2ADBB" w14:textId="77777777" w:rsidR="00EC2196" w:rsidRPr="009A137F" w:rsidRDefault="00EC2196" w:rsidP="00C51B79">
            <w:pPr>
              <w:rPr>
                <w:rFonts w:ascii="Arial" w:hAnsi="Arial" w:cs="Arial"/>
                <w:sz w:val="20"/>
                <w:szCs w:val="20"/>
              </w:rPr>
            </w:pPr>
            <w:r w:rsidRPr="237DB08D">
              <w:rPr>
                <w:rFonts w:ascii="Arial" w:hAnsi="Arial" w:cs="Arial"/>
                <w:sz w:val="20"/>
                <w:szCs w:val="20"/>
              </w:rPr>
              <w:t>Literature Review</w:t>
            </w:r>
          </w:p>
        </w:tc>
      </w:tr>
      <w:tr w:rsidR="00C4161A" w:rsidRPr="009A137F" w14:paraId="5FE48817" w14:textId="77777777" w:rsidTr="00EC2196">
        <w:trPr>
          <w:jc w:val="center"/>
        </w:trPr>
        <w:tc>
          <w:tcPr>
            <w:tcW w:w="1867" w:type="dxa"/>
            <w:vAlign w:val="bottom"/>
          </w:tcPr>
          <w:p w14:paraId="641C55B6" w14:textId="77777777" w:rsidR="00EC2196" w:rsidRPr="009A137F" w:rsidRDefault="00EC2196" w:rsidP="00C51B79">
            <w:pPr>
              <w:jc w:val="center"/>
              <w:rPr>
                <w:rFonts w:ascii="Arial" w:hAnsi="Arial" w:cs="Arial"/>
                <w:sz w:val="20"/>
                <w:szCs w:val="20"/>
              </w:rPr>
            </w:pPr>
            <w:r w:rsidRPr="237DB08D">
              <w:rPr>
                <w:rFonts w:ascii="Arial" w:hAnsi="Arial" w:cs="Arial"/>
                <w:sz w:val="20"/>
                <w:szCs w:val="20"/>
              </w:rPr>
              <w:t>CB</w:t>
            </w:r>
          </w:p>
        </w:tc>
        <w:tc>
          <w:tcPr>
            <w:tcW w:w="3006" w:type="dxa"/>
            <w:vAlign w:val="bottom"/>
          </w:tcPr>
          <w:p w14:paraId="2E112453" w14:textId="77777777" w:rsidR="00EC2196" w:rsidRPr="009A137F" w:rsidRDefault="00EC2196" w:rsidP="00C51B79">
            <w:pPr>
              <w:rPr>
                <w:rFonts w:ascii="Arial" w:hAnsi="Arial" w:cs="Arial"/>
                <w:sz w:val="20"/>
                <w:szCs w:val="20"/>
              </w:rPr>
            </w:pPr>
            <w:r w:rsidRPr="237DB08D">
              <w:rPr>
                <w:rFonts w:ascii="Arial" w:hAnsi="Arial" w:cs="Arial"/>
                <w:sz w:val="20"/>
                <w:szCs w:val="20"/>
              </w:rPr>
              <w:t xml:space="preserve">Computer-based </w:t>
            </w:r>
          </w:p>
        </w:tc>
        <w:tc>
          <w:tcPr>
            <w:tcW w:w="1937" w:type="dxa"/>
            <w:vAlign w:val="bottom"/>
          </w:tcPr>
          <w:p w14:paraId="62AB4BA2" w14:textId="77777777" w:rsidR="00EC2196" w:rsidRPr="009A137F" w:rsidRDefault="00EC2196" w:rsidP="00C51B79">
            <w:pPr>
              <w:jc w:val="center"/>
              <w:rPr>
                <w:rFonts w:ascii="Arial" w:hAnsi="Arial" w:cs="Arial"/>
                <w:sz w:val="20"/>
                <w:szCs w:val="20"/>
              </w:rPr>
            </w:pPr>
            <w:r w:rsidRPr="237DB08D">
              <w:rPr>
                <w:rFonts w:ascii="Arial" w:hAnsi="Arial" w:cs="Arial"/>
                <w:sz w:val="20"/>
                <w:szCs w:val="20"/>
              </w:rPr>
              <w:t>OR</w:t>
            </w:r>
          </w:p>
        </w:tc>
        <w:tc>
          <w:tcPr>
            <w:tcW w:w="3018" w:type="dxa"/>
            <w:vAlign w:val="bottom"/>
          </w:tcPr>
          <w:p w14:paraId="60816AA1" w14:textId="77777777" w:rsidR="00EC2196" w:rsidRPr="009A137F" w:rsidRDefault="00EC2196" w:rsidP="00C51B79">
            <w:pPr>
              <w:rPr>
                <w:rFonts w:ascii="Arial" w:hAnsi="Arial" w:cs="Arial"/>
                <w:sz w:val="20"/>
                <w:szCs w:val="20"/>
              </w:rPr>
            </w:pPr>
            <w:r w:rsidRPr="237DB08D">
              <w:rPr>
                <w:rFonts w:ascii="Arial" w:hAnsi="Arial" w:cs="Arial"/>
                <w:sz w:val="20"/>
                <w:szCs w:val="20"/>
              </w:rPr>
              <w:t>Oral</w:t>
            </w:r>
          </w:p>
        </w:tc>
      </w:tr>
      <w:tr w:rsidR="00C4161A" w:rsidRPr="009A137F" w14:paraId="2AFFC715" w14:textId="77777777" w:rsidTr="00EC2196">
        <w:trPr>
          <w:jc w:val="center"/>
        </w:trPr>
        <w:tc>
          <w:tcPr>
            <w:tcW w:w="1867" w:type="dxa"/>
            <w:vAlign w:val="bottom"/>
          </w:tcPr>
          <w:p w14:paraId="5D45BFE2" w14:textId="77777777" w:rsidR="00EC2196" w:rsidRPr="009A137F" w:rsidRDefault="00EC2196" w:rsidP="00C51B79">
            <w:pPr>
              <w:jc w:val="center"/>
              <w:rPr>
                <w:rFonts w:ascii="Arial" w:hAnsi="Arial" w:cs="Arial"/>
                <w:sz w:val="20"/>
                <w:szCs w:val="20"/>
              </w:rPr>
            </w:pPr>
            <w:r w:rsidRPr="237DB08D">
              <w:rPr>
                <w:rFonts w:ascii="Arial" w:hAnsi="Arial" w:cs="Arial"/>
                <w:sz w:val="20"/>
                <w:szCs w:val="20"/>
              </w:rPr>
              <w:t>CE</w:t>
            </w:r>
          </w:p>
        </w:tc>
        <w:tc>
          <w:tcPr>
            <w:tcW w:w="3006" w:type="dxa"/>
            <w:vAlign w:val="bottom"/>
          </w:tcPr>
          <w:p w14:paraId="57DF1FA9" w14:textId="77777777" w:rsidR="00EC2196" w:rsidRPr="009A137F" w:rsidRDefault="00EC2196" w:rsidP="00C51B79">
            <w:pPr>
              <w:rPr>
                <w:rFonts w:ascii="Arial" w:hAnsi="Arial" w:cs="Arial"/>
                <w:sz w:val="20"/>
                <w:szCs w:val="20"/>
              </w:rPr>
            </w:pPr>
            <w:r w:rsidRPr="237DB08D">
              <w:rPr>
                <w:rFonts w:ascii="Arial" w:hAnsi="Arial" w:cs="Arial"/>
                <w:sz w:val="20"/>
                <w:szCs w:val="20"/>
              </w:rPr>
              <w:t>Critical evaluation</w:t>
            </w:r>
          </w:p>
        </w:tc>
        <w:tc>
          <w:tcPr>
            <w:tcW w:w="1937" w:type="dxa"/>
            <w:vAlign w:val="bottom"/>
          </w:tcPr>
          <w:p w14:paraId="25CE7914" w14:textId="77777777" w:rsidR="00EC2196" w:rsidRPr="009A137F" w:rsidRDefault="00EC2196" w:rsidP="00C51B79">
            <w:pPr>
              <w:jc w:val="center"/>
              <w:rPr>
                <w:rFonts w:ascii="Arial" w:hAnsi="Arial" w:cs="Arial"/>
                <w:sz w:val="20"/>
                <w:szCs w:val="20"/>
              </w:rPr>
            </w:pPr>
            <w:r w:rsidRPr="237DB08D">
              <w:rPr>
                <w:rFonts w:ascii="Arial" w:hAnsi="Arial" w:cs="Arial"/>
                <w:sz w:val="20"/>
                <w:szCs w:val="20"/>
              </w:rPr>
              <w:t>PC</w:t>
            </w:r>
          </w:p>
        </w:tc>
        <w:tc>
          <w:tcPr>
            <w:tcW w:w="3018" w:type="dxa"/>
            <w:vAlign w:val="bottom"/>
          </w:tcPr>
          <w:p w14:paraId="7D07B034" w14:textId="77777777" w:rsidR="00EC2196" w:rsidRPr="009A137F" w:rsidRDefault="00EC2196" w:rsidP="00C51B79">
            <w:pPr>
              <w:rPr>
                <w:rFonts w:ascii="Arial" w:hAnsi="Arial" w:cs="Arial"/>
                <w:sz w:val="20"/>
                <w:szCs w:val="20"/>
              </w:rPr>
            </w:pPr>
            <w:r w:rsidRPr="237DB08D">
              <w:rPr>
                <w:rFonts w:ascii="Arial" w:hAnsi="Arial" w:cs="Arial"/>
                <w:sz w:val="20"/>
                <w:szCs w:val="20"/>
              </w:rPr>
              <w:t>Practical</w:t>
            </w:r>
          </w:p>
        </w:tc>
      </w:tr>
      <w:tr w:rsidR="00C4161A" w:rsidRPr="009A137F" w14:paraId="025C72A1" w14:textId="77777777" w:rsidTr="00EC2196">
        <w:trPr>
          <w:jc w:val="center"/>
        </w:trPr>
        <w:tc>
          <w:tcPr>
            <w:tcW w:w="1867" w:type="dxa"/>
            <w:vAlign w:val="bottom"/>
          </w:tcPr>
          <w:p w14:paraId="318544C6" w14:textId="77777777" w:rsidR="00EC2196" w:rsidRPr="009A137F" w:rsidRDefault="00EC2196" w:rsidP="00C51B79">
            <w:pPr>
              <w:jc w:val="center"/>
              <w:rPr>
                <w:rFonts w:ascii="Arial" w:hAnsi="Arial" w:cs="Arial"/>
                <w:sz w:val="20"/>
                <w:szCs w:val="20"/>
              </w:rPr>
            </w:pPr>
            <w:r w:rsidRPr="237DB08D">
              <w:rPr>
                <w:rFonts w:ascii="Arial" w:hAnsi="Arial" w:cs="Arial"/>
                <w:sz w:val="20"/>
                <w:szCs w:val="20"/>
              </w:rPr>
              <w:t>CS</w:t>
            </w:r>
          </w:p>
        </w:tc>
        <w:tc>
          <w:tcPr>
            <w:tcW w:w="3006" w:type="dxa"/>
            <w:vAlign w:val="bottom"/>
          </w:tcPr>
          <w:p w14:paraId="60AC3918" w14:textId="77777777" w:rsidR="00EC2196" w:rsidRPr="009A137F" w:rsidRDefault="00EC2196" w:rsidP="00C51B79">
            <w:pPr>
              <w:rPr>
                <w:rFonts w:ascii="Arial" w:hAnsi="Arial" w:cs="Arial"/>
                <w:sz w:val="20"/>
                <w:szCs w:val="20"/>
              </w:rPr>
            </w:pPr>
            <w:r w:rsidRPr="237DB08D">
              <w:rPr>
                <w:rFonts w:ascii="Arial" w:hAnsi="Arial" w:cs="Arial"/>
                <w:sz w:val="20"/>
                <w:szCs w:val="20"/>
              </w:rPr>
              <w:t>Case study</w:t>
            </w:r>
          </w:p>
        </w:tc>
        <w:tc>
          <w:tcPr>
            <w:tcW w:w="1937" w:type="dxa"/>
            <w:vAlign w:val="bottom"/>
          </w:tcPr>
          <w:p w14:paraId="4A172D67" w14:textId="77777777" w:rsidR="00EC2196" w:rsidRPr="009A137F" w:rsidRDefault="00EC2196" w:rsidP="00C51B79">
            <w:pPr>
              <w:jc w:val="center"/>
              <w:rPr>
                <w:rFonts w:ascii="Arial" w:hAnsi="Arial" w:cs="Arial"/>
                <w:sz w:val="20"/>
                <w:szCs w:val="20"/>
              </w:rPr>
            </w:pPr>
            <w:r w:rsidRPr="237DB08D">
              <w:rPr>
                <w:rFonts w:ascii="Arial" w:hAnsi="Arial" w:cs="Arial"/>
                <w:sz w:val="20"/>
                <w:szCs w:val="20"/>
              </w:rPr>
              <w:t>PF</w:t>
            </w:r>
          </w:p>
        </w:tc>
        <w:tc>
          <w:tcPr>
            <w:tcW w:w="3018" w:type="dxa"/>
            <w:vAlign w:val="bottom"/>
          </w:tcPr>
          <w:p w14:paraId="7635A088" w14:textId="77777777" w:rsidR="00EC2196" w:rsidRPr="009A137F" w:rsidRDefault="00EC2196" w:rsidP="00C51B79">
            <w:pPr>
              <w:rPr>
                <w:rFonts w:ascii="Arial" w:hAnsi="Arial" w:cs="Arial"/>
                <w:sz w:val="20"/>
                <w:szCs w:val="20"/>
              </w:rPr>
            </w:pPr>
            <w:r w:rsidRPr="237DB08D">
              <w:rPr>
                <w:rFonts w:ascii="Arial" w:hAnsi="Arial" w:cs="Arial"/>
                <w:sz w:val="20"/>
                <w:szCs w:val="20"/>
              </w:rPr>
              <w:t>Performance</w:t>
            </w:r>
          </w:p>
        </w:tc>
      </w:tr>
      <w:tr w:rsidR="00C4161A" w:rsidRPr="009A137F" w14:paraId="656410F0" w14:textId="77777777" w:rsidTr="00EC2196">
        <w:trPr>
          <w:jc w:val="center"/>
        </w:trPr>
        <w:tc>
          <w:tcPr>
            <w:tcW w:w="1867" w:type="dxa"/>
            <w:vAlign w:val="bottom"/>
          </w:tcPr>
          <w:p w14:paraId="2FA62949" w14:textId="77777777" w:rsidR="00EC2196" w:rsidRPr="009A137F" w:rsidRDefault="00EC2196" w:rsidP="00C51B79">
            <w:pPr>
              <w:jc w:val="center"/>
              <w:rPr>
                <w:rFonts w:ascii="Arial" w:hAnsi="Arial" w:cs="Arial"/>
                <w:sz w:val="20"/>
                <w:szCs w:val="20"/>
              </w:rPr>
            </w:pPr>
            <w:r w:rsidRPr="237DB08D">
              <w:rPr>
                <w:rFonts w:ascii="Arial" w:hAnsi="Arial" w:cs="Arial"/>
                <w:sz w:val="20"/>
                <w:szCs w:val="20"/>
              </w:rPr>
              <w:t>DI</w:t>
            </w:r>
          </w:p>
        </w:tc>
        <w:tc>
          <w:tcPr>
            <w:tcW w:w="3006" w:type="dxa"/>
            <w:vAlign w:val="bottom"/>
          </w:tcPr>
          <w:p w14:paraId="148AA21A" w14:textId="77777777" w:rsidR="00EC2196" w:rsidRPr="009A137F" w:rsidRDefault="00EC2196" w:rsidP="00C51B79">
            <w:pPr>
              <w:rPr>
                <w:rFonts w:ascii="Arial" w:hAnsi="Arial" w:cs="Arial"/>
                <w:sz w:val="20"/>
                <w:szCs w:val="20"/>
              </w:rPr>
            </w:pPr>
            <w:r w:rsidRPr="237DB08D">
              <w:rPr>
                <w:rFonts w:ascii="Arial" w:hAnsi="Arial" w:cs="Arial"/>
                <w:sz w:val="20"/>
                <w:szCs w:val="20"/>
              </w:rPr>
              <w:t>Dissertation or project</w:t>
            </w:r>
          </w:p>
        </w:tc>
        <w:tc>
          <w:tcPr>
            <w:tcW w:w="1937" w:type="dxa"/>
            <w:vAlign w:val="bottom"/>
          </w:tcPr>
          <w:p w14:paraId="25797BFD" w14:textId="77777777" w:rsidR="00EC2196" w:rsidRPr="009A137F" w:rsidRDefault="00EC2196" w:rsidP="00C51B79">
            <w:pPr>
              <w:jc w:val="center"/>
              <w:rPr>
                <w:rFonts w:ascii="Arial" w:hAnsi="Arial" w:cs="Arial"/>
                <w:sz w:val="20"/>
                <w:szCs w:val="20"/>
              </w:rPr>
            </w:pPr>
            <w:r w:rsidRPr="237DB08D">
              <w:rPr>
                <w:rFonts w:ascii="Arial" w:hAnsi="Arial" w:cs="Arial"/>
                <w:sz w:val="20"/>
                <w:szCs w:val="20"/>
              </w:rPr>
              <w:t>PL</w:t>
            </w:r>
          </w:p>
        </w:tc>
        <w:tc>
          <w:tcPr>
            <w:tcW w:w="3018" w:type="dxa"/>
            <w:vAlign w:val="bottom"/>
          </w:tcPr>
          <w:p w14:paraId="409669C2" w14:textId="77777777" w:rsidR="00EC2196" w:rsidRPr="009A137F" w:rsidRDefault="00EC2196" w:rsidP="00C51B79">
            <w:pPr>
              <w:rPr>
                <w:rFonts w:ascii="Arial" w:hAnsi="Arial" w:cs="Arial"/>
                <w:sz w:val="20"/>
                <w:szCs w:val="20"/>
              </w:rPr>
            </w:pPr>
            <w:r w:rsidRPr="237DB08D">
              <w:rPr>
                <w:rFonts w:ascii="Arial" w:hAnsi="Arial" w:cs="Arial"/>
                <w:sz w:val="20"/>
                <w:szCs w:val="20"/>
              </w:rPr>
              <w:t>Placement</w:t>
            </w:r>
          </w:p>
        </w:tc>
      </w:tr>
      <w:tr w:rsidR="00C4161A" w:rsidRPr="009A137F" w14:paraId="23C62A9D" w14:textId="77777777" w:rsidTr="00EC2196">
        <w:trPr>
          <w:jc w:val="center"/>
        </w:trPr>
        <w:tc>
          <w:tcPr>
            <w:tcW w:w="1867" w:type="dxa"/>
            <w:vAlign w:val="bottom"/>
          </w:tcPr>
          <w:p w14:paraId="4AEAC2BE" w14:textId="77777777" w:rsidR="00EC2196" w:rsidRPr="009A137F" w:rsidRDefault="00EC2196" w:rsidP="00C51B79">
            <w:pPr>
              <w:jc w:val="center"/>
              <w:rPr>
                <w:rFonts w:ascii="Arial" w:hAnsi="Arial" w:cs="Arial"/>
                <w:sz w:val="20"/>
                <w:szCs w:val="20"/>
              </w:rPr>
            </w:pPr>
            <w:r w:rsidRPr="237DB08D">
              <w:rPr>
                <w:rFonts w:ascii="Arial" w:hAnsi="Arial" w:cs="Arial"/>
                <w:sz w:val="20"/>
                <w:szCs w:val="20"/>
              </w:rPr>
              <w:t>ES</w:t>
            </w:r>
          </w:p>
        </w:tc>
        <w:tc>
          <w:tcPr>
            <w:tcW w:w="3006" w:type="dxa"/>
            <w:vAlign w:val="bottom"/>
          </w:tcPr>
          <w:p w14:paraId="2B3DE105" w14:textId="77777777" w:rsidR="00EC2196" w:rsidRPr="009A137F" w:rsidRDefault="00EC2196" w:rsidP="00C51B79">
            <w:pPr>
              <w:rPr>
                <w:rFonts w:ascii="Arial" w:hAnsi="Arial" w:cs="Arial"/>
                <w:sz w:val="20"/>
                <w:szCs w:val="20"/>
              </w:rPr>
            </w:pPr>
            <w:r w:rsidRPr="237DB08D">
              <w:rPr>
                <w:rFonts w:ascii="Arial" w:hAnsi="Arial" w:cs="Arial"/>
                <w:sz w:val="20"/>
                <w:szCs w:val="20"/>
              </w:rPr>
              <w:t>Essay</w:t>
            </w:r>
          </w:p>
        </w:tc>
        <w:tc>
          <w:tcPr>
            <w:tcW w:w="1937" w:type="dxa"/>
            <w:vAlign w:val="bottom"/>
          </w:tcPr>
          <w:p w14:paraId="7FEE492A" w14:textId="77777777" w:rsidR="00EC2196" w:rsidRPr="009A137F" w:rsidRDefault="00EC2196" w:rsidP="00C51B79">
            <w:pPr>
              <w:jc w:val="center"/>
              <w:rPr>
                <w:rFonts w:ascii="Arial" w:hAnsi="Arial" w:cs="Arial"/>
                <w:sz w:val="20"/>
                <w:szCs w:val="20"/>
              </w:rPr>
            </w:pPr>
            <w:r w:rsidRPr="237DB08D">
              <w:rPr>
                <w:rFonts w:ascii="Arial" w:hAnsi="Arial" w:cs="Arial"/>
                <w:sz w:val="20"/>
                <w:szCs w:val="20"/>
              </w:rPr>
              <w:t>PO</w:t>
            </w:r>
          </w:p>
        </w:tc>
        <w:tc>
          <w:tcPr>
            <w:tcW w:w="3018" w:type="dxa"/>
            <w:vAlign w:val="bottom"/>
          </w:tcPr>
          <w:p w14:paraId="7379D3FB" w14:textId="77777777" w:rsidR="00EC2196" w:rsidRPr="009A137F" w:rsidRDefault="00EC2196" w:rsidP="00C51B79">
            <w:pPr>
              <w:rPr>
                <w:rFonts w:ascii="Arial" w:hAnsi="Arial" w:cs="Arial"/>
                <w:sz w:val="20"/>
                <w:szCs w:val="20"/>
              </w:rPr>
            </w:pPr>
            <w:r w:rsidRPr="237DB08D">
              <w:rPr>
                <w:rFonts w:ascii="Arial" w:hAnsi="Arial" w:cs="Arial"/>
                <w:sz w:val="20"/>
                <w:szCs w:val="20"/>
              </w:rPr>
              <w:t>Portfolio</w:t>
            </w:r>
          </w:p>
        </w:tc>
      </w:tr>
      <w:tr w:rsidR="00C4161A" w:rsidRPr="009A137F" w14:paraId="71A2E835" w14:textId="77777777" w:rsidTr="00EC2196">
        <w:trPr>
          <w:jc w:val="center"/>
        </w:trPr>
        <w:tc>
          <w:tcPr>
            <w:tcW w:w="1867" w:type="dxa"/>
            <w:vAlign w:val="bottom"/>
          </w:tcPr>
          <w:p w14:paraId="045D8834" w14:textId="77777777" w:rsidR="00EC2196" w:rsidRPr="009A137F" w:rsidRDefault="00EC2196" w:rsidP="00C51B79">
            <w:pPr>
              <w:jc w:val="center"/>
              <w:rPr>
                <w:rFonts w:ascii="Arial" w:hAnsi="Arial" w:cs="Arial"/>
                <w:sz w:val="20"/>
                <w:szCs w:val="20"/>
              </w:rPr>
            </w:pPr>
            <w:r w:rsidRPr="237DB08D">
              <w:rPr>
                <w:rFonts w:ascii="Arial" w:hAnsi="Arial" w:cs="Arial"/>
                <w:sz w:val="20"/>
                <w:szCs w:val="20"/>
              </w:rPr>
              <w:t>EX</w:t>
            </w:r>
          </w:p>
        </w:tc>
        <w:tc>
          <w:tcPr>
            <w:tcW w:w="3006" w:type="dxa"/>
            <w:vAlign w:val="bottom"/>
          </w:tcPr>
          <w:p w14:paraId="133EEB17" w14:textId="77777777" w:rsidR="00EC2196" w:rsidRPr="009A137F" w:rsidRDefault="00EC2196" w:rsidP="00C51B79">
            <w:pPr>
              <w:rPr>
                <w:rFonts w:ascii="Arial" w:hAnsi="Arial" w:cs="Arial"/>
                <w:sz w:val="20"/>
                <w:szCs w:val="20"/>
              </w:rPr>
            </w:pPr>
            <w:r w:rsidRPr="237DB08D">
              <w:rPr>
                <w:rFonts w:ascii="Arial" w:hAnsi="Arial" w:cs="Arial"/>
                <w:sz w:val="20"/>
                <w:szCs w:val="20"/>
              </w:rPr>
              <w:t>Exam</w:t>
            </w:r>
          </w:p>
        </w:tc>
        <w:tc>
          <w:tcPr>
            <w:tcW w:w="1937" w:type="dxa"/>
            <w:vAlign w:val="bottom"/>
          </w:tcPr>
          <w:p w14:paraId="6FCD8DAC" w14:textId="77777777" w:rsidR="00EC2196" w:rsidRPr="009A137F" w:rsidRDefault="00EC2196" w:rsidP="00C51B79">
            <w:pPr>
              <w:jc w:val="center"/>
              <w:rPr>
                <w:rFonts w:ascii="Arial" w:hAnsi="Arial" w:cs="Arial"/>
                <w:sz w:val="20"/>
                <w:szCs w:val="20"/>
              </w:rPr>
            </w:pPr>
            <w:r w:rsidRPr="237DB08D">
              <w:rPr>
                <w:rFonts w:ascii="Arial" w:hAnsi="Arial" w:cs="Arial"/>
                <w:sz w:val="20"/>
                <w:szCs w:val="20"/>
              </w:rPr>
              <w:t>PR</w:t>
            </w:r>
          </w:p>
        </w:tc>
        <w:tc>
          <w:tcPr>
            <w:tcW w:w="3018" w:type="dxa"/>
            <w:vAlign w:val="bottom"/>
          </w:tcPr>
          <w:p w14:paraId="3BC0E1CA" w14:textId="77777777" w:rsidR="00EC2196" w:rsidRPr="009A137F" w:rsidRDefault="00EC2196" w:rsidP="00C51B79">
            <w:pPr>
              <w:rPr>
                <w:rFonts w:ascii="Arial" w:hAnsi="Arial" w:cs="Arial"/>
                <w:sz w:val="20"/>
                <w:szCs w:val="20"/>
              </w:rPr>
            </w:pPr>
            <w:r w:rsidRPr="237DB08D">
              <w:rPr>
                <w:rFonts w:ascii="Arial" w:hAnsi="Arial" w:cs="Arial"/>
                <w:sz w:val="20"/>
                <w:szCs w:val="20"/>
              </w:rPr>
              <w:t>Presentation</w:t>
            </w:r>
          </w:p>
        </w:tc>
      </w:tr>
      <w:tr w:rsidR="00C4161A" w:rsidRPr="009A137F" w14:paraId="191C2337" w14:textId="77777777" w:rsidTr="00EC2196">
        <w:trPr>
          <w:jc w:val="center"/>
        </w:trPr>
        <w:tc>
          <w:tcPr>
            <w:tcW w:w="1867" w:type="dxa"/>
            <w:vAlign w:val="bottom"/>
          </w:tcPr>
          <w:p w14:paraId="11B333B1" w14:textId="77777777" w:rsidR="00EC2196" w:rsidRPr="009A137F" w:rsidRDefault="00EC2196" w:rsidP="00C51B79">
            <w:pPr>
              <w:jc w:val="center"/>
              <w:rPr>
                <w:rFonts w:ascii="Arial" w:hAnsi="Arial" w:cs="Arial"/>
                <w:sz w:val="20"/>
                <w:szCs w:val="20"/>
              </w:rPr>
            </w:pPr>
            <w:r w:rsidRPr="237DB08D">
              <w:rPr>
                <w:rFonts w:ascii="Arial" w:hAnsi="Arial" w:cs="Arial"/>
                <w:sz w:val="20"/>
                <w:szCs w:val="20"/>
              </w:rPr>
              <w:t>GR</w:t>
            </w:r>
          </w:p>
        </w:tc>
        <w:tc>
          <w:tcPr>
            <w:tcW w:w="3006" w:type="dxa"/>
            <w:vAlign w:val="bottom"/>
          </w:tcPr>
          <w:p w14:paraId="22D2B949" w14:textId="77777777" w:rsidR="00EC2196" w:rsidRPr="009A137F" w:rsidRDefault="00EC2196" w:rsidP="00C51B79">
            <w:pPr>
              <w:rPr>
                <w:rFonts w:ascii="Arial" w:hAnsi="Arial" w:cs="Arial"/>
                <w:sz w:val="20"/>
                <w:szCs w:val="20"/>
              </w:rPr>
            </w:pPr>
            <w:r w:rsidRPr="237DB08D">
              <w:rPr>
                <w:rFonts w:ascii="Arial" w:hAnsi="Arial" w:cs="Arial"/>
                <w:sz w:val="20"/>
                <w:szCs w:val="20"/>
              </w:rPr>
              <w:t>Group Report</w:t>
            </w:r>
          </w:p>
        </w:tc>
        <w:tc>
          <w:tcPr>
            <w:tcW w:w="1937" w:type="dxa"/>
            <w:vAlign w:val="bottom"/>
          </w:tcPr>
          <w:p w14:paraId="091AF0E7" w14:textId="77777777" w:rsidR="00EC2196" w:rsidRPr="009A137F" w:rsidRDefault="00EC2196" w:rsidP="00C51B79">
            <w:pPr>
              <w:jc w:val="center"/>
              <w:rPr>
                <w:rFonts w:ascii="Arial" w:hAnsi="Arial" w:cs="Arial"/>
                <w:sz w:val="20"/>
                <w:szCs w:val="20"/>
              </w:rPr>
            </w:pPr>
            <w:r w:rsidRPr="237DB08D">
              <w:rPr>
                <w:rFonts w:ascii="Arial" w:hAnsi="Arial" w:cs="Arial"/>
                <w:sz w:val="20"/>
                <w:szCs w:val="20"/>
              </w:rPr>
              <w:t>RE</w:t>
            </w:r>
          </w:p>
        </w:tc>
        <w:tc>
          <w:tcPr>
            <w:tcW w:w="3018" w:type="dxa"/>
            <w:vAlign w:val="bottom"/>
          </w:tcPr>
          <w:p w14:paraId="6998770D" w14:textId="77777777" w:rsidR="00EC2196" w:rsidRPr="009A137F" w:rsidRDefault="00EC2196" w:rsidP="00C51B79">
            <w:pPr>
              <w:rPr>
                <w:rFonts w:ascii="Arial" w:hAnsi="Arial" w:cs="Arial"/>
                <w:sz w:val="20"/>
                <w:szCs w:val="20"/>
              </w:rPr>
            </w:pPr>
            <w:r w:rsidRPr="237DB08D">
              <w:rPr>
                <w:rFonts w:ascii="Arial" w:hAnsi="Arial" w:cs="Arial"/>
                <w:sz w:val="20"/>
                <w:szCs w:val="20"/>
              </w:rPr>
              <w:t>Individual report</w:t>
            </w:r>
          </w:p>
        </w:tc>
      </w:tr>
      <w:tr w:rsidR="00C4161A" w:rsidRPr="009A137F" w14:paraId="412325CB" w14:textId="77777777" w:rsidTr="00EC2196">
        <w:trPr>
          <w:jc w:val="center"/>
        </w:trPr>
        <w:tc>
          <w:tcPr>
            <w:tcW w:w="1867" w:type="dxa"/>
            <w:vAlign w:val="bottom"/>
          </w:tcPr>
          <w:p w14:paraId="677FA143" w14:textId="77777777" w:rsidR="00EC2196" w:rsidRPr="009A137F" w:rsidRDefault="00EC2196" w:rsidP="00C51B79">
            <w:pPr>
              <w:jc w:val="center"/>
              <w:rPr>
                <w:rFonts w:ascii="Arial" w:hAnsi="Arial" w:cs="Arial"/>
                <w:sz w:val="20"/>
                <w:szCs w:val="20"/>
              </w:rPr>
            </w:pPr>
            <w:r w:rsidRPr="237DB08D">
              <w:rPr>
                <w:rFonts w:ascii="Arial" w:hAnsi="Arial" w:cs="Arial"/>
                <w:sz w:val="20"/>
                <w:szCs w:val="20"/>
              </w:rPr>
              <w:t>IT</w:t>
            </w:r>
          </w:p>
        </w:tc>
        <w:tc>
          <w:tcPr>
            <w:tcW w:w="3006" w:type="dxa"/>
            <w:vAlign w:val="bottom"/>
          </w:tcPr>
          <w:p w14:paraId="265A6E98" w14:textId="77777777" w:rsidR="00EC2196" w:rsidRPr="009A137F" w:rsidRDefault="00EC2196" w:rsidP="00C51B79">
            <w:pPr>
              <w:rPr>
                <w:rFonts w:ascii="Arial" w:hAnsi="Arial" w:cs="Arial"/>
                <w:sz w:val="20"/>
                <w:szCs w:val="20"/>
              </w:rPr>
            </w:pPr>
            <w:r w:rsidRPr="237DB08D">
              <w:rPr>
                <w:rFonts w:ascii="Arial" w:hAnsi="Arial" w:cs="Arial"/>
                <w:sz w:val="20"/>
                <w:szCs w:val="20"/>
              </w:rPr>
              <w:t>In-module Test</w:t>
            </w:r>
          </w:p>
        </w:tc>
        <w:tc>
          <w:tcPr>
            <w:tcW w:w="1937" w:type="dxa"/>
            <w:vAlign w:val="bottom"/>
          </w:tcPr>
          <w:p w14:paraId="76517C3B" w14:textId="77777777" w:rsidR="00EC2196" w:rsidRPr="009A137F" w:rsidRDefault="00EC2196" w:rsidP="00C51B79">
            <w:pPr>
              <w:jc w:val="center"/>
              <w:rPr>
                <w:rFonts w:ascii="Arial" w:hAnsi="Arial" w:cs="Arial"/>
                <w:sz w:val="20"/>
                <w:szCs w:val="20"/>
              </w:rPr>
            </w:pPr>
            <w:r w:rsidRPr="237DB08D">
              <w:rPr>
                <w:rFonts w:ascii="Arial" w:hAnsi="Arial" w:cs="Arial"/>
                <w:sz w:val="20"/>
                <w:szCs w:val="20"/>
              </w:rPr>
              <w:t>SP</w:t>
            </w:r>
          </w:p>
        </w:tc>
        <w:tc>
          <w:tcPr>
            <w:tcW w:w="3018" w:type="dxa"/>
            <w:vAlign w:val="bottom"/>
          </w:tcPr>
          <w:p w14:paraId="2F17DA6C" w14:textId="77777777" w:rsidR="00EC2196" w:rsidRPr="009A137F" w:rsidRDefault="00EC2196" w:rsidP="00C51B79">
            <w:pPr>
              <w:rPr>
                <w:rFonts w:ascii="Arial" w:hAnsi="Arial" w:cs="Arial"/>
                <w:sz w:val="20"/>
                <w:szCs w:val="20"/>
              </w:rPr>
            </w:pPr>
            <w:r w:rsidRPr="237DB08D">
              <w:rPr>
                <w:rFonts w:ascii="Arial" w:hAnsi="Arial" w:cs="Arial"/>
                <w:sz w:val="20"/>
                <w:szCs w:val="20"/>
              </w:rPr>
              <w:t>Studio Practice</w:t>
            </w:r>
          </w:p>
        </w:tc>
      </w:tr>
      <w:tr w:rsidR="00EC2196" w:rsidRPr="009A137F" w14:paraId="2119CA0F" w14:textId="77777777" w:rsidTr="00EC2196">
        <w:trPr>
          <w:jc w:val="center"/>
        </w:trPr>
        <w:tc>
          <w:tcPr>
            <w:tcW w:w="1867" w:type="dxa"/>
            <w:vAlign w:val="bottom"/>
          </w:tcPr>
          <w:p w14:paraId="7C6DBE4D" w14:textId="77777777" w:rsidR="00EC2196" w:rsidRPr="009A137F" w:rsidRDefault="00EC2196" w:rsidP="00C51B79">
            <w:pPr>
              <w:jc w:val="center"/>
              <w:rPr>
                <w:rFonts w:ascii="Arial" w:hAnsi="Arial" w:cs="Arial"/>
                <w:sz w:val="20"/>
                <w:szCs w:val="20"/>
              </w:rPr>
            </w:pPr>
            <w:r w:rsidRPr="237DB08D">
              <w:rPr>
                <w:rFonts w:ascii="Arial" w:hAnsi="Arial" w:cs="Arial"/>
                <w:sz w:val="20"/>
                <w:szCs w:val="20"/>
              </w:rPr>
              <w:t>JL</w:t>
            </w:r>
          </w:p>
        </w:tc>
        <w:tc>
          <w:tcPr>
            <w:tcW w:w="3006" w:type="dxa"/>
            <w:vAlign w:val="bottom"/>
          </w:tcPr>
          <w:p w14:paraId="192A7CD9" w14:textId="77777777" w:rsidR="00EC2196" w:rsidRPr="009A137F" w:rsidRDefault="00EC2196" w:rsidP="00C51B79">
            <w:pPr>
              <w:rPr>
                <w:rFonts w:ascii="Arial" w:hAnsi="Arial" w:cs="Arial"/>
                <w:sz w:val="20"/>
                <w:szCs w:val="20"/>
              </w:rPr>
            </w:pPr>
            <w:r w:rsidRPr="237DB08D">
              <w:rPr>
                <w:rFonts w:ascii="Arial" w:hAnsi="Arial" w:cs="Arial"/>
                <w:sz w:val="20"/>
                <w:szCs w:val="20"/>
              </w:rPr>
              <w:t>Journal / Logbook</w:t>
            </w:r>
          </w:p>
        </w:tc>
        <w:tc>
          <w:tcPr>
            <w:tcW w:w="1937" w:type="dxa"/>
            <w:vAlign w:val="bottom"/>
          </w:tcPr>
          <w:p w14:paraId="0E044177" w14:textId="77777777" w:rsidR="00EC2196" w:rsidRPr="009A137F" w:rsidRDefault="00EC2196" w:rsidP="00C51B79">
            <w:pPr>
              <w:jc w:val="center"/>
              <w:rPr>
                <w:rFonts w:ascii="Arial" w:hAnsi="Arial" w:cs="Arial"/>
                <w:sz w:val="20"/>
                <w:szCs w:val="20"/>
              </w:rPr>
            </w:pPr>
            <w:r w:rsidRPr="237DB08D">
              <w:rPr>
                <w:rFonts w:ascii="Arial" w:hAnsi="Arial" w:cs="Arial"/>
                <w:sz w:val="20"/>
                <w:szCs w:val="20"/>
              </w:rPr>
              <w:t>OT</w:t>
            </w:r>
          </w:p>
        </w:tc>
        <w:tc>
          <w:tcPr>
            <w:tcW w:w="3018" w:type="dxa"/>
            <w:vAlign w:val="bottom"/>
          </w:tcPr>
          <w:p w14:paraId="54502149" w14:textId="77777777" w:rsidR="00EC2196" w:rsidRPr="009A137F" w:rsidRDefault="00EC2196" w:rsidP="00C51B79">
            <w:pPr>
              <w:rPr>
                <w:rFonts w:ascii="Arial" w:hAnsi="Arial" w:cs="Arial"/>
                <w:sz w:val="20"/>
                <w:szCs w:val="20"/>
              </w:rPr>
            </w:pPr>
            <w:r w:rsidRPr="237DB08D">
              <w:rPr>
                <w:rFonts w:ascii="Arial" w:hAnsi="Arial" w:cs="Arial"/>
                <w:sz w:val="20"/>
                <w:szCs w:val="20"/>
              </w:rPr>
              <w:t>Other</w:t>
            </w:r>
          </w:p>
        </w:tc>
      </w:tr>
    </w:tbl>
    <w:p w14:paraId="21F24CA1" w14:textId="77777777" w:rsidR="00606824" w:rsidRPr="009A137F" w:rsidRDefault="00606824" w:rsidP="00606824">
      <w:pPr>
        <w:tabs>
          <w:tab w:val="num" w:pos="720"/>
          <w:tab w:val="left" w:pos="1440"/>
        </w:tabs>
        <w:jc w:val="both"/>
        <w:rPr>
          <w:rFonts w:ascii="Arial" w:hAnsi="Arial" w:cs="Arial"/>
          <w:sz w:val="20"/>
          <w:szCs w:val="20"/>
        </w:rPr>
      </w:pPr>
    </w:p>
    <w:sectPr w:rsidR="00606824" w:rsidRPr="009A137F" w:rsidSect="003F015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DB8C6" w14:textId="77777777" w:rsidR="001D18B1" w:rsidRDefault="001D18B1" w:rsidP="00877DE3">
      <w:r>
        <w:separator/>
      </w:r>
    </w:p>
  </w:endnote>
  <w:endnote w:type="continuationSeparator" w:id="0">
    <w:p w14:paraId="5E83FCE4" w14:textId="77777777" w:rsidR="001D18B1" w:rsidRDefault="001D18B1" w:rsidP="00877DE3">
      <w:r>
        <w:continuationSeparator/>
      </w:r>
    </w:p>
  </w:endnote>
  <w:endnote w:type="continuationNotice" w:id="1">
    <w:p w14:paraId="229F095A" w14:textId="77777777" w:rsidR="001D18B1" w:rsidRDefault="001D1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67491" w14:textId="77777777" w:rsidR="00460A53" w:rsidRDefault="00460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92A6E" w14:textId="4C72BA3F" w:rsidR="00FF2387" w:rsidRPr="00FF2387" w:rsidRDefault="00FF2387">
    <w:pPr>
      <w:pStyle w:val="Footer"/>
      <w:rPr>
        <w:rFonts w:asciiTheme="minorHAnsi" w:hAnsiTheme="minorHAnsi" w:cs="Times New Roman"/>
      </w:rPr>
    </w:pPr>
    <w:r>
      <w:rPr>
        <w:rFonts w:ascii="Arial" w:hAnsi="Arial" w:cs="Arial"/>
        <w:sz w:val="18"/>
        <w:szCs w:val="20"/>
      </w:rPr>
      <w:t>LCCM_Course_Documentation_</w:t>
    </w:r>
    <w:r w:rsidR="00460A53">
      <w:rPr>
        <w:rFonts w:ascii="Arial" w:hAnsi="Arial" w:cs="Arial"/>
        <w:sz w:val="18"/>
      </w:rPr>
      <w:t>2023_24</w:t>
    </w:r>
    <w:r>
      <w:rPr>
        <w:rFonts w:ascii="Arial" w:hAnsi="Arial" w:cs="Arial"/>
        <w:sz w:val="18"/>
        <w:szCs w:val="20"/>
      </w:rPr>
      <w:ptab w:relativeTo="margin" w:alignment="center" w:leader="none"/>
    </w:r>
    <w:r>
      <w:rPr>
        <w:rFonts w:ascii="Arial" w:hAnsi="Arial" w:cs="Arial"/>
        <w:sz w:val="18"/>
        <w:szCs w:val="20"/>
      </w:rPr>
      <w:t xml:space="preserve"> </w:t>
    </w:r>
    <w:r>
      <w:ptab w:relativeTo="margin" w:alignment="right" w:leader="none"/>
    </w: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r>
      <w:rPr>
        <w:rFonts w:ascii="Arial" w:hAnsi="Arial" w:cs="Arial"/>
        <w:sz w:val="18"/>
        <w:szCs w:val="18"/>
      </w:rPr>
      <w:t xml:space="preserve"> of </w:t>
    </w:r>
    <w:r>
      <w:rPr>
        <w:rFonts w:ascii="Arial" w:hAnsi="Arial" w:cs="Arial"/>
        <w:noProof/>
        <w:sz w:val="18"/>
        <w:szCs w:val="18"/>
      </w:rPr>
      <w:fldChar w:fldCharType="begin"/>
    </w:r>
    <w:r>
      <w:rPr>
        <w:rFonts w:ascii="Arial" w:hAnsi="Arial" w:cs="Arial"/>
        <w:noProof/>
        <w:sz w:val="18"/>
        <w:szCs w:val="18"/>
      </w:rPr>
      <w:instrText xml:space="preserve"> NUMPAGES  \* Arabic  \* MERGEFORMAT </w:instrText>
    </w:r>
    <w:r>
      <w:rPr>
        <w:rFonts w:ascii="Arial" w:hAnsi="Arial" w:cs="Arial"/>
        <w:noProof/>
        <w:sz w:val="18"/>
        <w:szCs w:val="18"/>
      </w:rPr>
      <w:fldChar w:fldCharType="separate"/>
    </w:r>
    <w:r>
      <w:rPr>
        <w:rFonts w:ascii="Arial" w:hAnsi="Arial" w:cs="Arial"/>
        <w:noProof/>
        <w:sz w:val="18"/>
        <w:szCs w:val="18"/>
      </w:rPr>
      <w:t>15</w:t>
    </w:r>
    <w:r>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ED6E1" w14:textId="77777777" w:rsidR="00460A53" w:rsidRDefault="00460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09BAA" w14:textId="77777777" w:rsidR="001D18B1" w:rsidRDefault="001D18B1" w:rsidP="00877DE3">
      <w:r>
        <w:separator/>
      </w:r>
    </w:p>
  </w:footnote>
  <w:footnote w:type="continuationSeparator" w:id="0">
    <w:p w14:paraId="6B2A37D4" w14:textId="77777777" w:rsidR="001D18B1" w:rsidRDefault="001D18B1" w:rsidP="00877DE3">
      <w:r>
        <w:continuationSeparator/>
      </w:r>
    </w:p>
  </w:footnote>
  <w:footnote w:type="continuationNotice" w:id="1">
    <w:p w14:paraId="763A62D1" w14:textId="77777777" w:rsidR="001D18B1" w:rsidRDefault="001D18B1"/>
  </w:footnote>
  <w:footnote w:id="2">
    <w:p w14:paraId="3E41C666" w14:textId="77777777" w:rsidR="007A1B28" w:rsidRPr="00AF77B2" w:rsidRDefault="007A1B28" w:rsidP="00877DE3">
      <w:pPr>
        <w:pStyle w:val="FootnoteText"/>
        <w:rPr>
          <w:rFonts w:ascii="Arial" w:hAnsi="Arial" w:cs="Arial"/>
          <w:sz w:val="14"/>
          <w:szCs w:val="14"/>
        </w:rPr>
      </w:pPr>
      <w:r w:rsidRPr="00AF77B2">
        <w:rPr>
          <w:rStyle w:val="FootnoteReference"/>
          <w:rFonts w:ascii="Arial" w:hAnsi="Arial" w:cs="Arial"/>
          <w:sz w:val="14"/>
          <w:szCs w:val="14"/>
        </w:rPr>
        <w:footnoteRef/>
      </w:r>
      <w:r w:rsidRPr="00AF77B2">
        <w:rPr>
          <w:rFonts w:ascii="Arial" w:hAnsi="Arial" w:cs="Arial"/>
          <w:sz w:val="14"/>
          <w:szCs w:val="14"/>
        </w:rPr>
        <w:t xml:space="preserve"> As generated by the most popular unit descriptors and calculated for the overall course stage data. </w:t>
      </w:r>
    </w:p>
  </w:footnote>
  <w:footnote w:id="3">
    <w:p w14:paraId="1AD85849" w14:textId="77777777" w:rsidR="007A1B28" w:rsidRPr="00AF77B2" w:rsidRDefault="007A1B28" w:rsidP="00B8049A">
      <w:pPr>
        <w:pStyle w:val="FootnoteText"/>
        <w:rPr>
          <w:rFonts w:ascii="Arial" w:hAnsi="Arial" w:cs="Arial"/>
          <w:sz w:val="14"/>
          <w:szCs w:val="14"/>
        </w:rPr>
      </w:pPr>
      <w:r w:rsidRPr="00AF77B2">
        <w:rPr>
          <w:rStyle w:val="FootnoteReference"/>
          <w:rFonts w:ascii="Arial" w:hAnsi="Arial" w:cs="Arial"/>
          <w:sz w:val="14"/>
          <w:szCs w:val="14"/>
        </w:rPr>
        <w:footnoteRef/>
      </w:r>
      <w:r w:rsidRPr="00AF77B2">
        <w:rPr>
          <w:rFonts w:ascii="Arial" w:hAnsi="Arial" w:cs="Arial"/>
          <w:sz w:val="14"/>
          <w:szCs w:val="14"/>
        </w:rPr>
        <w:t xml:space="preserve"> As generated by the most popular unit descriptors and calculated for the overall course stage data. </w:t>
      </w:r>
    </w:p>
  </w:footnote>
  <w:footnote w:id="4">
    <w:p w14:paraId="4956C81C" w14:textId="6DAF2FAF" w:rsidR="007A1B28" w:rsidRPr="00AF77B2" w:rsidRDefault="007A1B28" w:rsidP="00877DE3">
      <w:pPr>
        <w:pStyle w:val="FootnoteText"/>
        <w:rPr>
          <w:rFonts w:ascii="Arial" w:hAnsi="Arial" w:cs="Arial"/>
          <w:sz w:val="14"/>
          <w:szCs w:val="14"/>
        </w:rPr>
      </w:pPr>
      <w:r w:rsidRPr="00AF77B2">
        <w:rPr>
          <w:rStyle w:val="FootnoteReference"/>
          <w:rFonts w:ascii="Arial" w:hAnsi="Arial" w:cs="Arial"/>
          <w:sz w:val="14"/>
          <w:szCs w:val="14"/>
        </w:rPr>
        <w:footnoteRef/>
      </w:r>
      <w:r w:rsidRPr="00AF77B2">
        <w:rPr>
          <w:rFonts w:ascii="Arial" w:hAnsi="Arial" w:cs="Arial"/>
          <w:sz w:val="14"/>
          <w:szCs w:val="14"/>
        </w:rPr>
        <w:t xml:space="preserve"> Include general information about the experience or status of the staff involved in delivering the course, for example Professor, Programme Director, Senior Lecturer</w:t>
      </w:r>
    </w:p>
  </w:footnote>
  <w:footnote w:id="5">
    <w:p w14:paraId="02F37083" w14:textId="77777777" w:rsidR="0075432C" w:rsidRDefault="0075432C" w:rsidP="0075432C">
      <w:pPr>
        <w:pStyle w:val="FootnoteText"/>
        <w:rPr>
          <w:rFonts w:ascii="Arial" w:eastAsia="Times" w:hAnsi="Arial" w:cs="Arial"/>
          <w:color w:val="161515"/>
          <w:sz w:val="14"/>
          <w:szCs w:val="14"/>
          <w:shd w:val="clear" w:color="auto" w:fill="FFFFFF"/>
        </w:rPr>
      </w:pPr>
      <w:r w:rsidRPr="00AF77B2">
        <w:rPr>
          <w:rStyle w:val="FootnoteReference"/>
          <w:rFonts w:ascii="Arial" w:hAnsi="Arial" w:cs="Arial"/>
          <w:sz w:val="14"/>
          <w:szCs w:val="14"/>
        </w:rPr>
        <w:footnoteRef/>
      </w:r>
      <w:r w:rsidRPr="00AF77B2">
        <w:rPr>
          <w:rFonts w:ascii="Arial" w:hAnsi="Arial" w:cs="Arial"/>
          <w:sz w:val="14"/>
          <w:szCs w:val="14"/>
        </w:rPr>
        <w:t xml:space="preserve"> </w:t>
      </w:r>
      <w:r w:rsidRPr="00AF77B2">
        <w:rPr>
          <w:rFonts w:ascii="Arial" w:hAnsi="Arial" w:cs="Arial"/>
          <w:color w:val="4D5156"/>
          <w:sz w:val="14"/>
          <w:szCs w:val="14"/>
          <w:shd w:val="clear" w:color="auto" w:fill="FFFFFF"/>
        </w:rPr>
        <w:t>The UK Credit: The</w:t>
      </w:r>
      <w:r w:rsidRPr="00AF77B2">
        <w:rPr>
          <w:rFonts w:ascii="Arial" w:hAnsi="Arial" w:cs="Arial"/>
          <w:color w:val="161515"/>
          <w:sz w:val="14"/>
          <w:szCs w:val="14"/>
          <w:shd w:val="clear" w:color="auto" w:fill="FFFFFF"/>
        </w:rPr>
        <w:t> </w:t>
      </w:r>
      <w:hyperlink r:id="rId1" w:tooltip="Higher education credit framework for England" w:history="1">
        <w:r w:rsidRPr="00AF77B2">
          <w:rPr>
            <w:rStyle w:val="Hyperlink"/>
            <w:rFonts w:ascii="Arial" w:hAnsi="Arial" w:cs="Arial"/>
            <w:color w:val="006EAF"/>
            <w:sz w:val="14"/>
            <w:szCs w:val="14"/>
            <w:bdr w:val="none" w:sz="0" w:space="0" w:color="auto" w:frame="1"/>
            <w:shd w:val="clear" w:color="auto" w:fill="FFFFFF"/>
          </w:rPr>
          <w:t>Higher education credit framework for England</w:t>
        </w:r>
      </w:hyperlink>
      <w:r w:rsidRPr="00AF77B2">
        <w:rPr>
          <w:rFonts w:ascii="Arial" w:hAnsi="Arial" w:cs="Arial"/>
          <w:color w:val="161515"/>
          <w:sz w:val="14"/>
          <w:szCs w:val="14"/>
          <w:shd w:val="clear" w:color="auto" w:fill="FFFFFF"/>
        </w:rPr>
        <w:t> </w:t>
      </w:r>
      <w:r w:rsidRPr="00AF77B2">
        <w:rPr>
          <w:rFonts w:ascii="Arial" w:hAnsi="Arial" w:cs="Arial"/>
          <w:color w:val="4D5156"/>
          <w:sz w:val="14"/>
          <w:szCs w:val="14"/>
          <w:shd w:val="clear" w:color="auto" w:fill="FFFFFF"/>
        </w:rPr>
        <w:t>outlines the credit values typically associated with the main higher education qualifications in terms of the minimum number of credits required for the award, including the minimum number of credits required at the level of the award. The credit framework outlines these requirements in terms of the UK Credit Transfer and Accumulation System (CATS) where 1 UK credit is equivalent to 10 notional hours of student effort.</w:t>
      </w:r>
    </w:p>
  </w:footnote>
  <w:footnote w:id="6">
    <w:p w14:paraId="48DD266C" w14:textId="77777777" w:rsidR="0075432C" w:rsidRPr="00AF77B2" w:rsidRDefault="0075432C" w:rsidP="0075432C">
      <w:pPr>
        <w:pStyle w:val="FootnoteText"/>
        <w:rPr>
          <w:rFonts w:ascii="Arial" w:hAnsi="Arial" w:cs="Arial"/>
          <w:color w:val="4D5156"/>
          <w:sz w:val="14"/>
          <w:szCs w:val="14"/>
          <w:shd w:val="clear" w:color="auto" w:fill="FFFFFF"/>
          <w:lang w:eastAsia="en-GB"/>
        </w:rPr>
      </w:pPr>
      <w:r w:rsidRPr="00AF77B2">
        <w:rPr>
          <w:rStyle w:val="FootnoteReference"/>
          <w:rFonts w:ascii="Arial" w:hAnsi="Arial" w:cs="Arial"/>
          <w:sz w:val="14"/>
          <w:szCs w:val="14"/>
        </w:rPr>
        <w:footnoteRef/>
      </w:r>
      <w:r w:rsidRPr="00AF77B2">
        <w:rPr>
          <w:rFonts w:ascii="Arial" w:hAnsi="Arial" w:cs="Arial"/>
          <w:sz w:val="14"/>
          <w:szCs w:val="14"/>
        </w:rPr>
        <w:t xml:space="preserve"> </w:t>
      </w:r>
      <w:r w:rsidRPr="00AF77B2">
        <w:rPr>
          <w:rFonts w:ascii="Arial" w:hAnsi="Arial" w:cs="Arial"/>
          <w:color w:val="4D5156"/>
          <w:sz w:val="14"/>
          <w:szCs w:val="14"/>
          <w:shd w:val="clear" w:color="auto" w:fill="FFFFFF"/>
        </w:rPr>
        <w:t>The European Credit Transfer and Accumulation System (</w:t>
      </w:r>
      <w:r w:rsidRPr="00AF77B2">
        <w:rPr>
          <w:rFonts w:ascii="Arial" w:hAnsi="Arial" w:cs="Arial"/>
          <w:color w:val="4D5156"/>
          <w:sz w:val="14"/>
          <w:szCs w:val="14"/>
        </w:rPr>
        <w:t>ECTS</w:t>
      </w:r>
      <w:r w:rsidRPr="00AF77B2">
        <w:rPr>
          <w:rFonts w:ascii="Arial" w:hAnsi="Arial" w:cs="Arial"/>
          <w:color w:val="4D5156"/>
          <w:sz w:val="14"/>
          <w:szCs w:val="14"/>
          <w:shd w:val="clear" w:color="auto" w:fill="FFFFFF"/>
        </w:rPr>
        <w:t>) is a tool of the European Higher Education Area for making studies and courses more transparent. It helps students to move between countries and to have their academic qualifications and study periods abroad recognised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8191B" w14:textId="77777777" w:rsidR="00460A53" w:rsidRDefault="00460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B41A5" w14:textId="77777777" w:rsidR="00460A53" w:rsidRDefault="00460A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C06E4" w14:textId="77777777" w:rsidR="00460A53" w:rsidRDefault="00460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6F32"/>
    <w:multiLevelType w:val="multilevel"/>
    <w:tmpl w:val="2F7A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A060E3"/>
    <w:multiLevelType w:val="hybridMultilevel"/>
    <w:tmpl w:val="41D4C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EE04B4"/>
    <w:multiLevelType w:val="hybridMultilevel"/>
    <w:tmpl w:val="3294D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41623"/>
    <w:multiLevelType w:val="hybridMultilevel"/>
    <w:tmpl w:val="F04411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FF0AB7"/>
    <w:multiLevelType w:val="hybridMultilevel"/>
    <w:tmpl w:val="8566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81DC0"/>
    <w:multiLevelType w:val="hybridMultilevel"/>
    <w:tmpl w:val="299EDA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5B30DF"/>
    <w:multiLevelType w:val="hybridMultilevel"/>
    <w:tmpl w:val="1D6A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B70D4"/>
    <w:multiLevelType w:val="hybridMultilevel"/>
    <w:tmpl w:val="A05A4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8A5E28"/>
    <w:multiLevelType w:val="hybridMultilevel"/>
    <w:tmpl w:val="F23EF64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430E1"/>
    <w:multiLevelType w:val="hybridMultilevel"/>
    <w:tmpl w:val="A85E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A267A"/>
    <w:multiLevelType w:val="hybridMultilevel"/>
    <w:tmpl w:val="02143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D5A42"/>
    <w:multiLevelType w:val="hybridMultilevel"/>
    <w:tmpl w:val="DAE6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37B2B"/>
    <w:multiLevelType w:val="hybridMultilevel"/>
    <w:tmpl w:val="838E7F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327C91"/>
    <w:multiLevelType w:val="hybridMultilevel"/>
    <w:tmpl w:val="32067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2764F"/>
    <w:multiLevelType w:val="hybridMultilevel"/>
    <w:tmpl w:val="1662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0306E8"/>
    <w:multiLevelType w:val="hybridMultilevel"/>
    <w:tmpl w:val="C002A5A6"/>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6" w15:restartNumberingAfterBreak="0">
    <w:nsid w:val="31E014EF"/>
    <w:multiLevelType w:val="hybridMultilevel"/>
    <w:tmpl w:val="AC68B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5827E0"/>
    <w:multiLevelType w:val="hybridMultilevel"/>
    <w:tmpl w:val="FD487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4742CE"/>
    <w:multiLevelType w:val="hybridMultilevel"/>
    <w:tmpl w:val="5E76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6E27D2"/>
    <w:multiLevelType w:val="multilevel"/>
    <w:tmpl w:val="E6CA7EF0"/>
    <w:lvl w:ilvl="0">
      <w:start w:val="1"/>
      <w:numFmt w:val="none"/>
      <w:pStyle w:val="Heading1"/>
      <w:lvlText w:val=""/>
      <w:lvlJc w:val="left"/>
      <w:pPr>
        <w:ind w:left="0" w:firstLine="0"/>
      </w:pPr>
      <w:rPr>
        <w:rFonts w:ascii="Arial" w:hAnsi="Arial" w:hint="default"/>
        <w:b/>
        <w:i w:val="0"/>
        <w:sz w:val="22"/>
      </w:rPr>
    </w:lvl>
    <w:lvl w:ilvl="1">
      <w:start w:val="1"/>
      <w:numFmt w:val="decimal"/>
      <w:lvlText w:val="%2."/>
      <w:lvlJc w:val="left"/>
      <w:pPr>
        <w:ind w:left="0" w:firstLine="0"/>
      </w:pPr>
      <w:rPr>
        <w:rFonts w:ascii="Arial" w:hAnsi="Arial" w:hint="default"/>
        <w:b/>
        <w:i w:val="0"/>
        <w:sz w:val="22"/>
      </w:rPr>
    </w:lvl>
    <w:lvl w:ilvl="2">
      <w:start w:val="1"/>
      <w:numFmt w:val="decimal"/>
      <w:lvlText w:val="%2.%3"/>
      <w:lvlJc w:val="left"/>
      <w:pPr>
        <w:ind w:left="0" w:firstLine="0"/>
      </w:pPr>
      <w:rPr>
        <w:rFonts w:ascii="Arial" w:hAnsi="Arial" w:hint="default"/>
        <w:b w:val="0"/>
        <w:i w:val="0"/>
        <w:sz w:val="22"/>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0" w15:restartNumberingAfterBreak="0">
    <w:nsid w:val="38E90D95"/>
    <w:multiLevelType w:val="hybridMultilevel"/>
    <w:tmpl w:val="875ECC24"/>
    <w:lvl w:ilvl="0" w:tplc="91889B3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1" w15:restartNumberingAfterBreak="0">
    <w:nsid w:val="3926309D"/>
    <w:multiLevelType w:val="hybridMultilevel"/>
    <w:tmpl w:val="55DA0212"/>
    <w:lvl w:ilvl="0" w:tplc="8C343D10">
      <w:start w:val="1"/>
      <w:numFmt w:val="bullet"/>
      <w:lvlText w:val=""/>
      <w:lvlJc w:val="left"/>
      <w:pPr>
        <w:tabs>
          <w:tab w:val="num" w:pos="720"/>
        </w:tabs>
        <w:ind w:left="720" w:hanging="360"/>
      </w:pPr>
      <w:rPr>
        <w:rFonts w:ascii="Symbol" w:hAnsi="Symbol" w:hint="default"/>
        <w:sz w:val="20"/>
      </w:rPr>
    </w:lvl>
    <w:lvl w:ilvl="1" w:tplc="0AFA9982" w:tentative="1">
      <w:start w:val="1"/>
      <w:numFmt w:val="bullet"/>
      <w:lvlText w:val=""/>
      <w:lvlJc w:val="left"/>
      <w:pPr>
        <w:tabs>
          <w:tab w:val="num" w:pos="1440"/>
        </w:tabs>
        <w:ind w:left="1440" w:hanging="360"/>
      </w:pPr>
      <w:rPr>
        <w:rFonts w:ascii="Symbol" w:hAnsi="Symbol" w:hint="default"/>
        <w:sz w:val="20"/>
      </w:rPr>
    </w:lvl>
    <w:lvl w:ilvl="2" w:tplc="ACA850F2" w:tentative="1">
      <w:start w:val="1"/>
      <w:numFmt w:val="bullet"/>
      <w:lvlText w:val=""/>
      <w:lvlJc w:val="left"/>
      <w:pPr>
        <w:tabs>
          <w:tab w:val="num" w:pos="2160"/>
        </w:tabs>
        <w:ind w:left="2160" w:hanging="360"/>
      </w:pPr>
      <w:rPr>
        <w:rFonts w:ascii="Symbol" w:hAnsi="Symbol" w:hint="default"/>
        <w:sz w:val="20"/>
      </w:rPr>
    </w:lvl>
    <w:lvl w:ilvl="3" w:tplc="CA86EEE6" w:tentative="1">
      <w:start w:val="1"/>
      <w:numFmt w:val="bullet"/>
      <w:lvlText w:val=""/>
      <w:lvlJc w:val="left"/>
      <w:pPr>
        <w:tabs>
          <w:tab w:val="num" w:pos="2880"/>
        </w:tabs>
        <w:ind w:left="2880" w:hanging="360"/>
      </w:pPr>
      <w:rPr>
        <w:rFonts w:ascii="Symbol" w:hAnsi="Symbol" w:hint="default"/>
        <w:sz w:val="20"/>
      </w:rPr>
    </w:lvl>
    <w:lvl w:ilvl="4" w:tplc="8042F4B2" w:tentative="1">
      <w:start w:val="1"/>
      <w:numFmt w:val="bullet"/>
      <w:lvlText w:val=""/>
      <w:lvlJc w:val="left"/>
      <w:pPr>
        <w:tabs>
          <w:tab w:val="num" w:pos="3600"/>
        </w:tabs>
        <w:ind w:left="3600" w:hanging="360"/>
      </w:pPr>
      <w:rPr>
        <w:rFonts w:ascii="Symbol" w:hAnsi="Symbol" w:hint="default"/>
        <w:sz w:val="20"/>
      </w:rPr>
    </w:lvl>
    <w:lvl w:ilvl="5" w:tplc="0B3E97A2" w:tentative="1">
      <w:start w:val="1"/>
      <w:numFmt w:val="bullet"/>
      <w:lvlText w:val=""/>
      <w:lvlJc w:val="left"/>
      <w:pPr>
        <w:tabs>
          <w:tab w:val="num" w:pos="4320"/>
        </w:tabs>
        <w:ind w:left="4320" w:hanging="360"/>
      </w:pPr>
      <w:rPr>
        <w:rFonts w:ascii="Symbol" w:hAnsi="Symbol" w:hint="default"/>
        <w:sz w:val="20"/>
      </w:rPr>
    </w:lvl>
    <w:lvl w:ilvl="6" w:tplc="CAB2952A" w:tentative="1">
      <w:start w:val="1"/>
      <w:numFmt w:val="bullet"/>
      <w:lvlText w:val=""/>
      <w:lvlJc w:val="left"/>
      <w:pPr>
        <w:tabs>
          <w:tab w:val="num" w:pos="5040"/>
        </w:tabs>
        <w:ind w:left="5040" w:hanging="360"/>
      </w:pPr>
      <w:rPr>
        <w:rFonts w:ascii="Symbol" w:hAnsi="Symbol" w:hint="default"/>
        <w:sz w:val="20"/>
      </w:rPr>
    </w:lvl>
    <w:lvl w:ilvl="7" w:tplc="DAD22382" w:tentative="1">
      <w:start w:val="1"/>
      <w:numFmt w:val="bullet"/>
      <w:lvlText w:val=""/>
      <w:lvlJc w:val="left"/>
      <w:pPr>
        <w:tabs>
          <w:tab w:val="num" w:pos="5760"/>
        </w:tabs>
        <w:ind w:left="5760" w:hanging="360"/>
      </w:pPr>
      <w:rPr>
        <w:rFonts w:ascii="Symbol" w:hAnsi="Symbol" w:hint="default"/>
        <w:sz w:val="20"/>
      </w:rPr>
    </w:lvl>
    <w:lvl w:ilvl="8" w:tplc="9EC8D6EA"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942330"/>
    <w:multiLevelType w:val="hybridMultilevel"/>
    <w:tmpl w:val="52F28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395E04"/>
    <w:multiLevelType w:val="hybridMultilevel"/>
    <w:tmpl w:val="FE2C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2B6FF6"/>
    <w:multiLevelType w:val="hybridMultilevel"/>
    <w:tmpl w:val="EDDCCB7E"/>
    <w:lvl w:ilvl="0" w:tplc="91889B3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22588E"/>
    <w:multiLevelType w:val="hybridMultilevel"/>
    <w:tmpl w:val="1262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C95CE8"/>
    <w:multiLevelType w:val="hybridMultilevel"/>
    <w:tmpl w:val="11D2173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909F3"/>
    <w:multiLevelType w:val="hybridMultilevel"/>
    <w:tmpl w:val="5B08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71257E"/>
    <w:multiLevelType w:val="hybridMultilevel"/>
    <w:tmpl w:val="1444B25C"/>
    <w:lvl w:ilvl="0" w:tplc="1EE21B98">
      <w:start w:val="1"/>
      <w:numFmt w:val="bullet"/>
      <w:lvlText w:val=""/>
      <w:lvlJc w:val="left"/>
      <w:pPr>
        <w:ind w:left="720" w:hanging="360"/>
      </w:pPr>
      <w:rPr>
        <w:rFonts w:ascii="Symbol" w:hAnsi="Symbol" w:hint="default"/>
      </w:rPr>
    </w:lvl>
    <w:lvl w:ilvl="1" w:tplc="1F8E1408">
      <w:start w:val="1"/>
      <w:numFmt w:val="bullet"/>
      <w:lvlText w:val="o"/>
      <w:lvlJc w:val="left"/>
      <w:pPr>
        <w:ind w:left="1440" w:hanging="360"/>
      </w:pPr>
      <w:rPr>
        <w:rFonts w:ascii="Courier New" w:hAnsi="Courier New" w:hint="default"/>
      </w:rPr>
    </w:lvl>
    <w:lvl w:ilvl="2" w:tplc="EEE433F6">
      <w:start w:val="1"/>
      <w:numFmt w:val="bullet"/>
      <w:lvlText w:val=""/>
      <w:lvlJc w:val="left"/>
      <w:pPr>
        <w:ind w:left="2160" w:hanging="360"/>
      </w:pPr>
      <w:rPr>
        <w:rFonts w:ascii="Wingdings" w:hAnsi="Wingdings" w:hint="default"/>
      </w:rPr>
    </w:lvl>
    <w:lvl w:ilvl="3" w:tplc="D9DED8A8">
      <w:start w:val="1"/>
      <w:numFmt w:val="bullet"/>
      <w:lvlText w:val=""/>
      <w:lvlJc w:val="left"/>
      <w:pPr>
        <w:ind w:left="2880" w:hanging="360"/>
      </w:pPr>
      <w:rPr>
        <w:rFonts w:ascii="Symbol" w:hAnsi="Symbol" w:hint="default"/>
      </w:rPr>
    </w:lvl>
    <w:lvl w:ilvl="4" w:tplc="413E5EC0">
      <w:start w:val="1"/>
      <w:numFmt w:val="bullet"/>
      <w:lvlText w:val="o"/>
      <w:lvlJc w:val="left"/>
      <w:pPr>
        <w:ind w:left="3600" w:hanging="360"/>
      </w:pPr>
      <w:rPr>
        <w:rFonts w:ascii="Courier New" w:hAnsi="Courier New" w:hint="default"/>
      </w:rPr>
    </w:lvl>
    <w:lvl w:ilvl="5" w:tplc="3FB8D5AC">
      <w:start w:val="1"/>
      <w:numFmt w:val="bullet"/>
      <w:lvlText w:val=""/>
      <w:lvlJc w:val="left"/>
      <w:pPr>
        <w:ind w:left="4320" w:hanging="360"/>
      </w:pPr>
      <w:rPr>
        <w:rFonts w:ascii="Wingdings" w:hAnsi="Wingdings" w:hint="default"/>
      </w:rPr>
    </w:lvl>
    <w:lvl w:ilvl="6" w:tplc="C2C6AC3C">
      <w:start w:val="1"/>
      <w:numFmt w:val="bullet"/>
      <w:lvlText w:val=""/>
      <w:lvlJc w:val="left"/>
      <w:pPr>
        <w:ind w:left="5040" w:hanging="360"/>
      </w:pPr>
      <w:rPr>
        <w:rFonts w:ascii="Symbol" w:hAnsi="Symbol" w:hint="default"/>
      </w:rPr>
    </w:lvl>
    <w:lvl w:ilvl="7" w:tplc="2A0C819C">
      <w:start w:val="1"/>
      <w:numFmt w:val="bullet"/>
      <w:lvlText w:val="o"/>
      <w:lvlJc w:val="left"/>
      <w:pPr>
        <w:ind w:left="5760" w:hanging="360"/>
      </w:pPr>
      <w:rPr>
        <w:rFonts w:ascii="Courier New" w:hAnsi="Courier New" w:hint="default"/>
      </w:rPr>
    </w:lvl>
    <w:lvl w:ilvl="8" w:tplc="BAC492BC">
      <w:start w:val="1"/>
      <w:numFmt w:val="bullet"/>
      <w:lvlText w:val=""/>
      <w:lvlJc w:val="left"/>
      <w:pPr>
        <w:ind w:left="6480" w:hanging="360"/>
      </w:pPr>
      <w:rPr>
        <w:rFonts w:ascii="Wingdings" w:hAnsi="Wingdings" w:hint="default"/>
      </w:rPr>
    </w:lvl>
  </w:abstractNum>
  <w:abstractNum w:abstractNumId="29" w15:restartNumberingAfterBreak="0">
    <w:nsid w:val="639F20FC"/>
    <w:multiLevelType w:val="hybridMultilevel"/>
    <w:tmpl w:val="2D9AB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E007E6"/>
    <w:multiLevelType w:val="hybridMultilevel"/>
    <w:tmpl w:val="70226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F269FA"/>
    <w:multiLevelType w:val="hybridMultilevel"/>
    <w:tmpl w:val="C68C72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A74361A"/>
    <w:multiLevelType w:val="hybridMultilevel"/>
    <w:tmpl w:val="43488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AD2F57"/>
    <w:multiLevelType w:val="hybridMultilevel"/>
    <w:tmpl w:val="CF28C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E12342"/>
    <w:multiLevelType w:val="hybridMultilevel"/>
    <w:tmpl w:val="B17A2506"/>
    <w:lvl w:ilvl="0" w:tplc="99002D98">
      <w:start w:val="1"/>
      <w:numFmt w:val="bullet"/>
      <w:lvlText w:val=""/>
      <w:lvlJc w:val="left"/>
      <w:pPr>
        <w:ind w:left="720" w:hanging="360"/>
      </w:pPr>
      <w:rPr>
        <w:rFonts w:ascii="Symbol" w:hAnsi="Symbol" w:hint="default"/>
      </w:rPr>
    </w:lvl>
    <w:lvl w:ilvl="1" w:tplc="9BAE0F92">
      <w:start w:val="1"/>
      <w:numFmt w:val="bullet"/>
      <w:lvlText w:val="o"/>
      <w:lvlJc w:val="left"/>
      <w:pPr>
        <w:ind w:left="1440" w:hanging="360"/>
      </w:pPr>
      <w:rPr>
        <w:rFonts w:ascii="Courier New" w:hAnsi="Courier New" w:hint="default"/>
      </w:rPr>
    </w:lvl>
    <w:lvl w:ilvl="2" w:tplc="C706A4A0">
      <w:start w:val="1"/>
      <w:numFmt w:val="bullet"/>
      <w:lvlText w:val=""/>
      <w:lvlJc w:val="left"/>
      <w:pPr>
        <w:ind w:left="2160" w:hanging="360"/>
      </w:pPr>
      <w:rPr>
        <w:rFonts w:ascii="Wingdings" w:hAnsi="Wingdings" w:hint="default"/>
      </w:rPr>
    </w:lvl>
    <w:lvl w:ilvl="3" w:tplc="3B3CF318">
      <w:start w:val="1"/>
      <w:numFmt w:val="bullet"/>
      <w:lvlText w:val=""/>
      <w:lvlJc w:val="left"/>
      <w:pPr>
        <w:ind w:left="2880" w:hanging="360"/>
      </w:pPr>
      <w:rPr>
        <w:rFonts w:ascii="Symbol" w:hAnsi="Symbol" w:hint="default"/>
      </w:rPr>
    </w:lvl>
    <w:lvl w:ilvl="4" w:tplc="86C0FEA6">
      <w:start w:val="1"/>
      <w:numFmt w:val="bullet"/>
      <w:lvlText w:val="o"/>
      <w:lvlJc w:val="left"/>
      <w:pPr>
        <w:ind w:left="3600" w:hanging="360"/>
      </w:pPr>
      <w:rPr>
        <w:rFonts w:ascii="Courier New" w:hAnsi="Courier New" w:hint="default"/>
      </w:rPr>
    </w:lvl>
    <w:lvl w:ilvl="5" w:tplc="F17A6FA0">
      <w:start w:val="1"/>
      <w:numFmt w:val="bullet"/>
      <w:lvlText w:val=""/>
      <w:lvlJc w:val="left"/>
      <w:pPr>
        <w:ind w:left="4320" w:hanging="360"/>
      </w:pPr>
      <w:rPr>
        <w:rFonts w:ascii="Wingdings" w:hAnsi="Wingdings" w:hint="default"/>
      </w:rPr>
    </w:lvl>
    <w:lvl w:ilvl="6" w:tplc="E4786A2A">
      <w:start w:val="1"/>
      <w:numFmt w:val="bullet"/>
      <w:lvlText w:val=""/>
      <w:lvlJc w:val="left"/>
      <w:pPr>
        <w:ind w:left="5040" w:hanging="360"/>
      </w:pPr>
      <w:rPr>
        <w:rFonts w:ascii="Symbol" w:hAnsi="Symbol" w:hint="default"/>
      </w:rPr>
    </w:lvl>
    <w:lvl w:ilvl="7" w:tplc="4790B46E">
      <w:start w:val="1"/>
      <w:numFmt w:val="bullet"/>
      <w:lvlText w:val="o"/>
      <w:lvlJc w:val="left"/>
      <w:pPr>
        <w:ind w:left="5760" w:hanging="360"/>
      </w:pPr>
      <w:rPr>
        <w:rFonts w:ascii="Courier New" w:hAnsi="Courier New" w:hint="default"/>
      </w:rPr>
    </w:lvl>
    <w:lvl w:ilvl="8" w:tplc="874AA3E0">
      <w:start w:val="1"/>
      <w:numFmt w:val="bullet"/>
      <w:lvlText w:val=""/>
      <w:lvlJc w:val="left"/>
      <w:pPr>
        <w:ind w:left="6480" w:hanging="360"/>
      </w:pPr>
      <w:rPr>
        <w:rFonts w:ascii="Wingdings" w:hAnsi="Wingdings" w:hint="default"/>
      </w:rPr>
    </w:lvl>
  </w:abstractNum>
  <w:abstractNum w:abstractNumId="35" w15:restartNumberingAfterBreak="0">
    <w:nsid w:val="6E0E5B45"/>
    <w:multiLevelType w:val="hybridMultilevel"/>
    <w:tmpl w:val="D5522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6549D2"/>
    <w:multiLevelType w:val="hybridMultilevel"/>
    <w:tmpl w:val="5D840F9A"/>
    <w:lvl w:ilvl="0" w:tplc="9BEC2B44">
      <w:start w:val="26"/>
      <w:numFmt w:val="bullet"/>
      <w:lvlText w:val=""/>
      <w:lvlJc w:val="left"/>
      <w:pPr>
        <w:ind w:left="0" w:firstLine="0"/>
      </w:pPr>
      <w:rPr>
        <w:rFonts w:ascii="Wingdings" w:eastAsia="Times New Roman" w:hAnsi="Wingdings" w:hint="default"/>
        <w:b/>
        <w:i w:val="0"/>
        <w:sz w:val="22"/>
      </w:rPr>
    </w:lvl>
    <w:lvl w:ilvl="1" w:tplc="430445E0">
      <w:numFmt w:val="decimal"/>
      <w:lvlText w:val=""/>
      <w:lvlJc w:val="left"/>
    </w:lvl>
    <w:lvl w:ilvl="2" w:tplc="10DC20DE">
      <w:numFmt w:val="decimal"/>
      <w:lvlText w:val=""/>
      <w:lvlJc w:val="left"/>
    </w:lvl>
    <w:lvl w:ilvl="3" w:tplc="6CE4F90C">
      <w:numFmt w:val="decimal"/>
      <w:lvlText w:val=""/>
      <w:lvlJc w:val="left"/>
    </w:lvl>
    <w:lvl w:ilvl="4" w:tplc="0B340F9C">
      <w:numFmt w:val="decimal"/>
      <w:lvlText w:val=""/>
      <w:lvlJc w:val="left"/>
    </w:lvl>
    <w:lvl w:ilvl="5" w:tplc="1A384450">
      <w:numFmt w:val="decimal"/>
      <w:lvlText w:val=""/>
      <w:lvlJc w:val="left"/>
    </w:lvl>
    <w:lvl w:ilvl="6" w:tplc="0E5C4684">
      <w:numFmt w:val="decimal"/>
      <w:lvlText w:val=""/>
      <w:lvlJc w:val="left"/>
    </w:lvl>
    <w:lvl w:ilvl="7" w:tplc="8464545C">
      <w:numFmt w:val="decimal"/>
      <w:lvlText w:val=""/>
      <w:lvlJc w:val="left"/>
    </w:lvl>
    <w:lvl w:ilvl="8" w:tplc="CEA2DCC8">
      <w:numFmt w:val="decimal"/>
      <w:lvlText w:val=""/>
      <w:lvlJc w:val="left"/>
    </w:lvl>
  </w:abstractNum>
  <w:abstractNum w:abstractNumId="37" w15:restartNumberingAfterBreak="0">
    <w:nsid w:val="7C871275"/>
    <w:multiLevelType w:val="hybridMultilevel"/>
    <w:tmpl w:val="0BBC8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24"/>
  </w:num>
  <w:num w:numId="4">
    <w:abstractNumId w:val="0"/>
  </w:num>
  <w:num w:numId="5">
    <w:abstractNumId w:val="21"/>
  </w:num>
  <w:num w:numId="6">
    <w:abstractNumId w:val="1"/>
  </w:num>
  <w:num w:numId="7">
    <w:abstractNumId w:val="30"/>
  </w:num>
  <w:num w:numId="8">
    <w:abstractNumId w:val="19"/>
  </w:num>
  <w:num w:numId="9">
    <w:abstractNumId w:val="36"/>
  </w:num>
  <w:num w:numId="10">
    <w:abstractNumId w:val="29"/>
  </w:num>
  <w:num w:numId="11">
    <w:abstractNumId w:val="35"/>
  </w:num>
  <w:num w:numId="12">
    <w:abstractNumId w:val="10"/>
  </w:num>
  <w:num w:numId="13">
    <w:abstractNumId w:val="31"/>
  </w:num>
  <w:num w:numId="14">
    <w:abstractNumId w:val="9"/>
  </w:num>
  <w:num w:numId="15">
    <w:abstractNumId w:val="17"/>
  </w:num>
  <w:num w:numId="16">
    <w:abstractNumId w:val="15"/>
  </w:num>
  <w:num w:numId="17">
    <w:abstractNumId w:val="18"/>
  </w:num>
  <w:num w:numId="18">
    <w:abstractNumId w:val="2"/>
  </w:num>
  <w:num w:numId="19">
    <w:abstractNumId w:val="27"/>
  </w:num>
  <w:num w:numId="20">
    <w:abstractNumId w:val="23"/>
  </w:num>
  <w:num w:numId="21">
    <w:abstractNumId w:val="37"/>
  </w:num>
  <w:num w:numId="22">
    <w:abstractNumId w:val="32"/>
  </w:num>
  <w:num w:numId="23">
    <w:abstractNumId w:val="33"/>
  </w:num>
  <w:num w:numId="24">
    <w:abstractNumId w:val="4"/>
  </w:num>
  <w:num w:numId="25">
    <w:abstractNumId w:val="34"/>
  </w:num>
  <w:num w:numId="26">
    <w:abstractNumId w:val="6"/>
  </w:num>
  <w:num w:numId="27">
    <w:abstractNumId w:val="11"/>
  </w:num>
  <w:num w:numId="28">
    <w:abstractNumId w:val="28"/>
  </w:num>
  <w:num w:numId="29">
    <w:abstractNumId w:val="14"/>
  </w:num>
  <w:num w:numId="30">
    <w:abstractNumId w:val="26"/>
  </w:num>
  <w:num w:numId="31">
    <w:abstractNumId w:val="13"/>
  </w:num>
  <w:num w:numId="32">
    <w:abstractNumId w:val="25"/>
  </w:num>
  <w:num w:numId="33">
    <w:abstractNumId w:val="8"/>
  </w:num>
  <w:num w:numId="34">
    <w:abstractNumId w:val="7"/>
  </w:num>
  <w:num w:numId="35">
    <w:abstractNumId w:val="12"/>
  </w:num>
  <w:num w:numId="36">
    <w:abstractNumId w:val="5"/>
  </w:num>
  <w:num w:numId="37">
    <w:abstractNumId w:val="2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E3"/>
    <w:rsid w:val="0000271B"/>
    <w:rsid w:val="00012C9D"/>
    <w:rsid w:val="00013BB9"/>
    <w:rsid w:val="00022B9B"/>
    <w:rsid w:val="00023EE8"/>
    <w:rsid w:val="00032837"/>
    <w:rsid w:val="000368A3"/>
    <w:rsid w:val="00044B8E"/>
    <w:rsid w:val="00050F37"/>
    <w:rsid w:val="00053E05"/>
    <w:rsid w:val="00066847"/>
    <w:rsid w:val="00066CDE"/>
    <w:rsid w:val="00071CE6"/>
    <w:rsid w:val="000803EB"/>
    <w:rsid w:val="0008598E"/>
    <w:rsid w:val="000866D5"/>
    <w:rsid w:val="00086B34"/>
    <w:rsid w:val="00087E24"/>
    <w:rsid w:val="000A1A4C"/>
    <w:rsid w:val="000A2260"/>
    <w:rsid w:val="000B0A38"/>
    <w:rsid w:val="000B544E"/>
    <w:rsid w:val="000B5AF5"/>
    <w:rsid w:val="000B7108"/>
    <w:rsid w:val="000B7A78"/>
    <w:rsid w:val="000D336D"/>
    <w:rsid w:val="000F0FAB"/>
    <w:rsid w:val="000F1E5A"/>
    <w:rsid w:val="000F4DBD"/>
    <w:rsid w:val="001006C3"/>
    <w:rsid w:val="00103501"/>
    <w:rsid w:val="00107A40"/>
    <w:rsid w:val="0011069B"/>
    <w:rsid w:val="00110B72"/>
    <w:rsid w:val="001113CD"/>
    <w:rsid w:val="001132FA"/>
    <w:rsid w:val="001160B1"/>
    <w:rsid w:val="001209D5"/>
    <w:rsid w:val="0012512C"/>
    <w:rsid w:val="001270EA"/>
    <w:rsid w:val="0013168C"/>
    <w:rsid w:val="00135447"/>
    <w:rsid w:val="00152779"/>
    <w:rsid w:val="0015436E"/>
    <w:rsid w:val="001578A0"/>
    <w:rsid w:val="00161C66"/>
    <w:rsid w:val="00162D86"/>
    <w:rsid w:val="00163DE3"/>
    <w:rsid w:val="00174805"/>
    <w:rsid w:val="00177482"/>
    <w:rsid w:val="00182A70"/>
    <w:rsid w:val="00184614"/>
    <w:rsid w:val="0018563A"/>
    <w:rsid w:val="00195778"/>
    <w:rsid w:val="00197405"/>
    <w:rsid w:val="001A442E"/>
    <w:rsid w:val="001A6920"/>
    <w:rsid w:val="001B7439"/>
    <w:rsid w:val="001C6D9D"/>
    <w:rsid w:val="001D18B1"/>
    <w:rsid w:val="001D2B76"/>
    <w:rsid w:val="001D6142"/>
    <w:rsid w:val="001D7365"/>
    <w:rsid w:val="001E129D"/>
    <w:rsid w:val="001E231E"/>
    <w:rsid w:val="001F7082"/>
    <w:rsid w:val="001F7130"/>
    <w:rsid w:val="00212C4F"/>
    <w:rsid w:val="00214293"/>
    <w:rsid w:val="0022315F"/>
    <w:rsid w:val="002335B2"/>
    <w:rsid w:val="00234BAA"/>
    <w:rsid w:val="00235FA0"/>
    <w:rsid w:val="00245C84"/>
    <w:rsid w:val="00255D59"/>
    <w:rsid w:val="00261DA4"/>
    <w:rsid w:val="002629B6"/>
    <w:rsid w:val="00262BFF"/>
    <w:rsid w:val="00281F7E"/>
    <w:rsid w:val="0028429C"/>
    <w:rsid w:val="00286B80"/>
    <w:rsid w:val="0029616B"/>
    <w:rsid w:val="002A3847"/>
    <w:rsid w:val="002B0259"/>
    <w:rsid w:val="002B1820"/>
    <w:rsid w:val="002B3498"/>
    <w:rsid w:val="002B46F8"/>
    <w:rsid w:val="002B5A3C"/>
    <w:rsid w:val="002C6106"/>
    <w:rsid w:val="002E6225"/>
    <w:rsid w:val="002E6811"/>
    <w:rsid w:val="002F0D7D"/>
    <w:rsid w:val="00306281"/>
    <w:rsid w:val="00307173"/>
    <w:rsid w:val="003121E5"/>
    <w:rsid w:val="003131BF"/>
    <w:rsid w:val="00314790"/>
    <w:rsid w:val="00316B39"/>
    <w:rsid w:val="00324A22"/>
    <w:rsid w:val="00353255"/>
    <w:rsid w:val="00355249"/>
    <w:rsid w:val="0036404B"/>
    <w:rsid w:val="00383461"/>
    <w:rsid w:val="003844D3"/>
    <w:rsid w:val="00387745"/>
    <w:rsid w:val="00387C46"/>
    <w:rsid w:val="00391BEC"/>
    <w:rsid w:val="003A318D"/>
    <w:rsid w:val="003A31F8"/>
    <w:rsid w:val="003C6E20"/>
    <w:rsid w:val="003D11EB"/>
    <w:rsid w:val="003E2801"/>
    <w:rsid w:val="003E65CB"/>
    <w:rsid w:val="003F015C"/>
    <w:rsid w:val="003F2526"/>
    <w:rsid w:val="003F43EB"/>
    <w:rsid w:val="003F62DA"/>
    <w:rsid w:val="003F688A"/>
    <w:rsid w:val="00411A36"/>
    <w:rsid w:val="00413E5F"/>
    <w:rsid w:val="00416AB8"/>
    <w:rsid w:val="004171BB"/>
    <w:rsid w:val="00430E45"/>
    <w:rsid w:val="004342AB"/>
    <w:rsid w:val="004501CD"/>
    <w:rsid w:val="00451455"/>
    <w:rsid w:val="00460677"/>
    <w:rsid w:val="00460A4D"/>
    <w:rsid w:val="00460A53"/>
    <w:rsid w:val="00465CB6"/>
    <w:rsid w:val="00467562"/>
    <w:rsid w:val="00471AFD"/>
    <w:rsid w:val="00492848"/>
    <w:rsid w:val="004A4CCA"/>
    <w:rsid w:val="004A572E"/>
    <w:rsid w:val="004C18BA"/>
    <w:rsid w:val="004C4D85"/>
    <w:rsid w:val="004C5F97"/>
    <w:rsid w:val="004C7055"/>
    <w:rsid w:val="004E176C"/>
    <w:rsid w:val="004E1E48"/>
    <w:rsid w:val="004F6A63"/>
    <w:rsid w:val="00502E27"/>
    <w:rsid w:val="00504FAF"/>
    <w:rsid w:val="00505922"/>
    <w:rsid w:val="00505A4B"/>
    <w:rsid w:val="005119D9"/>
    <w:rsid w:val="0051216B"/>
    <w:rsid w:val="00512861"/>
    <w:rsid w:val="00513924"/>
    <w:rsid w:val="0051685E"/>
    <w:rsid w:val="00516F5E"/>
    <w:rsid w:val="00524846"/>
    <w:rsid w:val="00532082"/>
    <w:rsid w:val="00533CB1"/>
    <w:rsid w:val="00544A70"/>
    <w:rsid w:val="00545A9B"/>
    <w:rsid w:val="00551651"/>
    <w:rsid w:val="00576439"/>
    <w:rsid w:val="00576466"/>
    <w:rsid w:val="00581986"/>
    <w:rsid w:val="005879EA"/>
    <w:rsid w:val="00594B10"/>
    <w:rsid w:val="005A2561"/>
    <w:rsid w:val="005A2CFD"/>
    <w:rsid w:val="005A4170"/>
    <w:rsid w:val="005A6C5B"/>
    <w:rsid w:val="005B0359"/>
    <w:rsid w:val="005B0ADB"/>
    <w:rsid w:val="005B5505"/>
    <w:rsid w:val="005B6EFD"/>
    <w:rsid w:val="005C14DF"/>
    <w:rsid w:val="005C21C1"/>
    <w:rsid w:val="005D054B"/>
    <w:rsid w:val="005D09CC"/>
    <w:rsid w:val="005D7A31"/>
    <w:rsid w:val="005E5191"/>
    <w:rsid w:val="005F3AE5"/>
    <w:rsid w:val="006055FF"/>
    <w:rsid w:val="00605DB8"/>
    <w:rsid w:val="00606824"/>
    <w:rsid w:val="00624AD5"/>
    <w:rsid w:val="0063433F"/>
    <w:rsid w:val="006412F8"/>
    <w:rsid w:val="00645037"/>
    <w:rsid w:val="00645A49"/>
    <w:rsid w:val="00672FA3"/>
    <w:rsid w:val="006827E9"/>
    <w:rsid w:val="00684AF0"/>
    <w:rsid w:val="006859F6"/>
    <w:rsid w:val="00690608"/>
    <w:rsid w:val="00691307"/>
    <w:rsid w:val="00691413"/>
    <w:rsid w:val="006A6B37"/>
    <w:rsid w:val="006B320E"/>
    <w:rsid w:val="006B709C"/>
    <w:rsid w:val="006C1CED"/>
    <w:rsid w:val="006C49CA"/>
    <w:rsid w:val="006C6806"/>
    <w:rsid w:val="006E2E29"/>
    <w:rsid w:val="006E46CF"/>
    <w:rsid w:val="006F1F64"/>
    <w:rsid w:val="006F4168"/>
    <w:rsid w:val="006F6662"/>
    <w:rsid w:val="007006CD"/>
    <w:rsid w:val="00703788"/>
    <w:rsid w:val="007045F9"/>
    <w:rsid w:val="007103C0"/>
    <w:rsid w:val="0071291A"/>
    <w:rsid w:val="0071760E"/>
    <w:rsid w:val="00726903"/>
    <w:rsid w:val="00730735"/>
    <w:rsid w:val="007312D1"/>
    <w:rsid w:val="00731F5E"/>
    <w:rsid w:val="0075263D"/>
    <w:rsid w:val="0075432C"/>
    <w:rsid w:val="007546A1"/>
    <w:rsid w:val="00756C3A"/>
    <w:rsid w:val="007800BD"/>
    <w:rsid w:val="007922C1"/>
    <w:rsid w:val="007A1B28"/>
    <w:rsid w:val="007B2299"/>
    <w:rsid w:val="007B3275"/>
    <w:rsid w:val="007B4374"/>
    <w:rsid w:val="007C2FB9"/>
    <w:rsid w:val="007C3C8A"/>
    <w:rsid w:val="007C6B3D"/>
    <w:rsid w:val="007D3BF1"/>
    <w:rsid w:val="007E457C"/>
    <w:rsid w:val="007F2568"/>
    <w:rsid w:val="007F28E3"/>
    <w:rsid w:val="007F49B0"/>
    <w:rsid w:val="007F7C57"/>
    <w:rsid w:val="008012F1"/>
    <w:rsid w:val="00810407"/>
    <w:rsid w:val="0081112F"/>
    <w:rsid w:val="0081376F"/>
    <w:rsid w:val="0081675B"/>
    <w:rsid w:val="008172D7"/>
    <w:rsid w:val="008265AF"/>
    <w:rsid w:val="00830230"/>
    <w:rsid w:val="008311CB"/>
    <w:rsid w:val="00840D18"/>
    <w:rsid w:val="00850C4F"/>
    <w:rsid w:val="00850F71"/>
    <w:rsid w:val="00851256"/>
    <w:rsid w:val="00864977"/>
    <w:rsid w:val="008656CC"/>
    <w:rsid w:val="0087033C"/>
    <w:rsid w:val="00877DE3"/>
    <w:rsid w:val="00880708"/>
    <w:rsid w:val="008869B2"/>
    <w:rsid w:val="00886A5C"/>
    <w:rsid w:val="00887B1C"/>
    <w:rsid w:val="00897FB0"/>
    <w:rsid w:val="008A4902"/>
    <w:rsid w:val="008B18BA"/>
    <w:rsid w:val="008B20AC"/>
    <w:rsid w:val="008B41E2"/>
    <w:rsid w:val="008B7A92"/>
    <w:rsid w:val="008B7E8D"/>
    <w:rsid w:val="008C4457"/>
    <w:rsid w:val="008C5218"/>
    <w:rsid w:val="008C6BF9"/>
    <w:rsid w:val="008D5043"/>
    <w:rsid w:val="008D6542"/>
    <w:rsid w:val="008E0BD0"/>
    <w:rsid w:val="008E153C"/>
    <w:rsid w:val="008E2AED"/>
    <w:rsid w:val="008E7FFE"/>
    <w:rsid w:val="008F11C0"/>
    <w:rsid w:val="008F4C47"/>
    <w:rsid w:val="00910F96"/>
    <w:rsid w:val="00913EC8"/>
    <w:rsid w:val="009154DF"/>
    <w:rsid w:val="00922674"/>
    <w:rsid w:val="00936666"/>
    <w:rsid w:val="00937247"/>
    <w:rsid w:val="009522C7"/>
    <w:rsid w:val="00961398"/>
    <w:rsid w:val="009640C1"/>
    <w:rsid w:val="009667EB"/>
    <w:rsid w:val="00967E90"/>
    <w:rsid w:val="00971C63"/>
    <w:rsid w:val="00972A94"/>
    <w:rsid w:val="0098227B"/>
    <w:rsid w:val="009A1205"/>
    <w:rsid w:val="009A137F"/>
    <w:rsid w:val="009A23E1"/>
    <w:rsid w:val="009A2EE4"/>
    <w:rsid w:val="009B28D3"/>
    <w:rsid w:val="009B4A52"/>
    <w:rsid w:val="009C1387"/>
    <w:rsid w:val="009C421B"/>
    <w:rsid w:val="009E25FD"/>
    <w:rsid w:val="009E7B4B"/>
    <w:rsid w:val="00A04BAC"/>
    <w:rsid w:val="00A055A0"/>
    <w:rsid w:val="00A06D4D"/>
    <w:rsid w:val="00A07346"/>
    <w:rsid w:val="00A260E1"/>
    <w:rsid w:val="00A34F9F"/>
    <w:rsid w:val="00A353D6"/>
    <w:rsid w:val="00A37D0B"/>
    <w:rsid w:val="00A414CB"/>
    <w:rsid w:val="00A56003"/>
    <w:rsid w:val="00A57C02"/>
    <w:rsid w:val="00A60509"/>
    <w:rsid w:val="00A6630A"/>
    <w:rsid w:val="00A710F3"/>
    <w:rsid w:val="00A77035"/>
    <w:rsid w:val="00A803FF"/>
    <w:rsid w:val="00AA4683"/>
    <w:rsid w:val="00AA4784"/>
    <w:rsid w:val="00AA4E29"/>
    <w:rsid w:val="00AA6A80"/>
    <w:rsid w:val="00AB35CD"/>
    <w:rsid w:val="00AB7954"/>
    <w:rsid w:val="00AB7C37"/>
    <w:rsid w:val="00AC1CB8"/>
    <w:rsid w:val="00AC497F"/>
    <w:rsid w:val="00AD2DB0"/>
    <w:rsid w:val="00AD2FC4"/>
    <w:rsid w:val="00AD4476"/>
    <w:rsid w:val="00AD6E54"/>
    <w:rsid w:val="00AD72E9"/>
    <w:rsid w:val="00AE0337"/>
    <w:rsid w:val="00AE378F"/>
    <w:rsid w:val="00AE5F19"/>
    <w:rsid w:val="00AF2CDE"/>
    <w:rsid w:val="00AF5BFB"/>
    <w:rsid w:val="00AF6B1C"/>
    <w:rsid w:val="00AF77B2"/>
    <w:rsid w:val="00B053D5"/>
    <w:rsid w:val="00B14973"/>
    <w:rsid w:val="00B2031E"/>
    <w:rsid w:val="00B21D74"/>
    <w:rsid w:val="00B31B43"/>
    <w:rsid w:val="00B36148"/>
    <w:rsid w:val="00B43736"/>
    <w:rsid w:val="00B44A8A"/>
    <w:rsid w:val="00B62FD8"/>
    <w:rsid w:val="00B66507"/>
    <w:rsid w:val="00B726F6"/>
    <w:rsid w:val="00B76FE7"/>
    <w:rsid w:val="00B7781B"/>
    <w:rsid w:val="00B8049A"/>
    <w:rsid w:val="00B82F08"/>
    <w:rsid w:val="00B9104B"/>
    <w:rsid w:val="00B944B4"/>
    <w:rsid w:val="00B95F85"/>
    <w:rsid w:val="00B97CF7"/>
    <w:rsid w:val="00BA3329"/>
    <w:rsid w:val="00BB0999"/>
    <w:rsid w:val="00BB0E4F"/>
    <w:rsid w:val="00BB0EEF"/>
    <w:rsid w:val="00BB1A3C"/>
    <w:rsid w:val="00BB2FDA"/>
    <w:rsid w:val="00BB4931"/>
    <w:rsid w:val="00BC1018"/>
    <w:rsid w:val="00BD242A"/>
    <w:rsid w:val="00BD56C5"/>
    <w:rsid w:val="00BE0426"/>
    <w:rsid w:val="00BE1FC3"/>
    <w:rsid w:val="00BE2198"/>
    <w:rsid w:val="00BE2FBA"/>
    <w:rsid w:val="00BE5D6C"/>
    <w:rsid w:val="00BF0D6D"/>
    <w:rsid w:val="00C00843"/>
    <w:rsid w:val="00C02EFC"/>
    <w:rsid w:val="00C20F2C"/>
    <w:rsid w:val="00C21116"/>
    <w:rsid w:val="00C23E65"/>
    <w:rsid w:val="00C277AE"/>
    <w:rsid w:val="00C35045"/>
    <w:rsid w:val="00C36345"/>
    <w:rsid w:val="00C36AD2"/>
    <w:rsid w:val="00C4161A"/>
    <w:rsid w:val="00C45315"/>
    <w:rsid w:val="00C4674A"/>
    <w:rsid w:val="00C46991"/>
    <w:rsid w:val="00C51448"/>
    <w:rsid w:val="00C51B79"/>
    <w:rsid w:val="00C524AB"/>
    <w:rsid w:val="00C559C1"/>
    <w:rsid w:val="00C57827"/>
    <w:rsid w:val="00C60E54"/>
    <w:rsid w:val="00C615E7"/>
    <w:rsid w:val="00C65692"/>
    <w:rsid w:val="00C658A2"/>
    <w:rsid w:val="00C67103"/>
    <w:rsid w:val="00C748B6"/>
    <w:rsid w:val="00C95ADE"/>
    <w:rsid w:val="00C97151"/>
    <w:rsid w:val="00CA36D8"/>
    <w:rsid w:val="00CB2684"/>
    <w:rsid w:val="00CB6732"/>
    <w:rsid w:val="00CC3930"/>
    <w:rsid w:val="00CC4E95"/>
    <w:rsid w:val="00CF303D"/>
    <w:rsid w:val="00CF3D4A"/>
    <w:rsid w:val="00CF3E38"/>
    <w:rsid w:val="00CF63DC"/>
    <w:rsid w:val="00D00998"/>
    <w:rsid w:val="00D0170A"/>
    <w:rsid w:val="00D02FEA"/>
    <w:rsid w:val="00D15D95"/>
    <w:rsid w:val="00D170FF"/>
    <w:rsid w:val="00D1751D"/>
    <w:rsid w:val="00D20B2A"/>
    <w:rsid w:val="00D22189"/>
    <w:rsid w:val="00D25529"/>
    <w:rsid w:val="00D3143F"/>
    <w:rsid w:val="00D327E8"/>
    <w:rsid w:val="00D477A7"/>
    <w:rsid w:val="00D51F0B"/>
    <w:rsid w:val="00D5276C"/>
    <w:rsid w:val="00D53294"/>
    <w:rsid w:val="00D63643"/>
    <w:rsid w:val="00D83B97"/>
    <w:rsid w:val="00D85123"/>
    <w:rsid w:val="00D92AF1"/>
    <w:rsid w:val="00D95994"/>
    <w:rsid w:val="00DC4CE7"/>
    <w:rsid w:val="00DC505C"/>
    <w:rsid w:val="00DD14A1"/>
    <w:rsid w:val="00DD75C4"/>
    <w:rsid w:val="00DE6FC9"/>
    <w:rsid w:val="00E10332"/>
    <w:rsid w:val="00E12E34"/>
    <w:rsid w:val="00E1527E"/>
    <w:rsid w:val="00E17700"/>
    <w:rsid w:val="00E17C12"/>
    <w:rsid w:val="00E214AA"/>
    <w:rsid w:val="00E22888"/>
    <w:rsid w:val="00E27489"/>
    <w:rsid w:val="00E374E8"/>
    <w:rsid w:val="00E422A3"/>
    <w:rsid w:val="00E4681A"/>
    <w:rsid w:val="00E47167"/>
    <w:rsid w:val="00E756E4"/>
    <w:rsid w:val="00E7752F"/>
    <w:rsid w:val="00E82A61"/>
    <w:rsid w:val="00E849A9"/>
    <w:rsid w:val="00E854B7"/>
    <w:rsid w:val="00E85701"/>
    <w:rsid w:val="00E90617"/>
    <w:rsid w:val="00E915FE"/>
    <w:rsid w:val="00E91876"/>
    <w:rsid w:val="00E963B0"/>
    <w:rsid w:val="00EA108F"/>
    <w:rsid w:val="00EA1E5A"/>
    <w:rsid w:val="00EA2A0D"/>
    <w:rsid w:val="00EA61FB"/>
    <w:rsid w:val="00EB266C"/>
    <w:rsid w:val="00EB4929"/>
    <w:rsid w:val="00EC2196"/>
    <w:rsid w:val="00ED1D2F"/>
    <w:rsid w:val="00EE5DC2"/>
    <w:rsid w:val="00EF3D5F"/>
    <w:rsid w:val="00F040C7"/>
    <w:rsid w:val="00F05DB3"/>
    <w:rsid w:val="00F10874"/>
    <w:rsid w:val="00F11B8F"/>
    <w:rsid w:val="00F13CF4"/>
    <w:rsid w:val="00F151C5"/>
    <w:rsid w:val="00F24100"/>
    <w:rsid w:val="00F27507"/>
    <w:rsid w:val="00F34843"/>
    <w:rsid w:val="00F34B2B"/>
    <w:rsid w:val="00F37339"/>
    <w:rsid w:val="00F42724"/>
    <w:rsid w:val="00F471A2"/>
    <w:rsid w:val="00F61210"/>
    <w:rsid w:val="00F80350"/>
    <w:rsid w:val="00F9164A"/>
    <w:rsid w:val="00F92192"/>
    <w:rsid w:val="00FB34F2"/>
    <w:rsid w:val="00FB438A"/>
    <w:rsid w:val="00FB59B4"/>
    <w:rsid w:val="00FD02EB"/>
    <w:rsid w:val="00FD29D4"/>
    <w:rsid w:val="00FD3B0C"/>
    <w:rsid w:val="00FE31FC"/>
    <w:rsid w:val="00FE3972"/>
    <w:rsid w:val="00FE6671"/>
    <w:rsid w:val="00FF1304"/>
    <w:rsid w:val="00FF1845"/>
    <w:rsid w:val="00FF2387"/>
    <w:rsid w:val="01C2E536"/>
    <w:rsid w:val="03A8D3B3"/>
    <w:rsid w:val="04228D3D"/>
    <w:rsid w:val="0580DA2B"/>
    <w:rsid w:val="05FAAAE9"/>
    <w:rsid w:val="06A0D057"/>
    <w:rsid w:val="0AA12ECB"/>
    <w:rsid w:val="0AD63946"/>
    <w:rsid w:val="0B418178"/>
    <w:rsid w:val="0CFB5970"/>
    <w:rsid w:val="0D21BA58"/>
    <w:rsid w:val="0D52BA11"/>
    <w:rsid w:val="0EE54668"/>
    <w:rsid w:val="0F0CC4EE"/>
    <w:rsid w:val="0F3014FD"/>
    <w:rsid w:val="0F57EDA3"/>
    <w:rsid w:val="10FDF656"/>
    <w:rsid w:val="122B1D4A"/>
    <w:rsid w:val="12D5D68A"/>
    <w:rsid w:val="144ACDF1"/>
    <w:rsid w:val="14C56A28"/>
    <w:rsid w:val="150AEC1F"/>
    <w:rsid w:val="15882F7A"/>
    <w:rsid w:val="15BE6344"/>
    <w:rsid w:val="16B3CF05"/>
    <w:rsid w:val="17E7DBFA"/>
    <w:rsid w:val="18CF65B3"/>
    <w:rsid w:val="1966E356"/>
    <w:rsid w:val="198B7858"/>
    <w:rsid w:val="19AFFD19"/>
    <w:rsid w:val="1A1D13C8"/>
    <w:rsid w:val="1A705079"/>
    <w:rsid w:val="1C797B3F"/>
    <w:rsid w:val="1EB76698"/>
    <w:rsid w:val="1EC394F3"/>
    <w:rsid w:val="1F05C18C"/>
    <w:rsid w:val="1FAC02FC"/>
    <w:rsid w:val="1FACB0F4"/>
    <w:rsid w:val="20187AD1"/>
    <w:rsid w:val="2049F0E3"/>
    <w:rsid w:val="20670B4D"/>
    <w:rsid w:val="237DB08D"/>
    <w:rsid w:val="23EF64B8"/>
    <w:rsid w:val="26951962"/>
    <w:rsid w:val="288AF1B3"/>
    <w:rsid w:val="28D851F0"/>
    <w:rsid w:val="29DDCC92"/>
    <w:rsid w:val="2A389490"/>
    <w:rsid w:val="2C8FC44B"/>
    <w:rsid w:val="2CEEAA6D"/>
    <w:rsid w:val="2D082066"/>
    <w:rsid w:val="2E04AA63"/>
    <w:rsid w:val="2E0F543B"/>
    <w:rsid w:val="2E4F69F3"/>
    <w:rsid w:val="2EF59D70"/>
    <w:rsid w:val="2F0DCE8D"/>
    <w:rsid w:val="300AC0C7"/>
    <w:rsid w:val="30CFA30F"/>
    <w:rsid w:val="317F5C04"/>
    <w:rsid w:val="336C8740"/>
    <w:rsid w:val="33ABC6A3"/>
    <w:rsid w:val="33CB81E2"/>
    <w:rsid w:val="34041D55"/>
    <w:rsid w:val="34B1D93E"/>
    <w:rsid w:val="35DCAA54"/>
    <w:rsid w:val="39863130"/>
    <w:rsid w:val="39BC3D35"/>
    <w:rsid w:val="3C37D318"/>
    <w:rsid w:val="3C6ED721"/>
    <w:rsid w:val="3D219F1B"/>
    <w:rsid w:val="3D6510E8"/>
    <w:rsid w:val="3D875730"/>
    <w:rsid w:val="3D9C9F27"/>
    <w:rsid w:val="3E141A11"/>
    <w:rsid w:val="3E6BD09C"/>
    <w:rsid w:val="3F073314"/>
    <w:rsid w:val="3F27AAD2"/>
    <w:rsid w:val="3FF8DAEC"/>
    <w:rsid w:val="40630370"/>
    <w:rsid w:val="417F87EC"/>
    <w:rsid w:val="41925173"/>
    <w:rsid w:val="4192D645"/>
    <w:rsid w:val="41D89795"/>
    <w:rsid w:val="4216DB1A"/>
    <w:rsid w:val="42CEF76E"/>
    <w:rsid w:val="43A27972"/>
    <w:rsid w:val="446D4881"/>
    <w:rsid w:val="448E981B"/>
    <w:rsid w:val="461F8457"/>
    <w:rsid w:val="474F78F1"/>
    <w:rsid w:val="48C8996E"/>
    <w:rsid w:val="48E9400C"/>
    <w:rsid w:val="494D1F74"/>
    <w:rsid w:val="498A8D29"/>
    <w:rsid w:val="49ADAC48"/>
    <w:rsid w:val="49B1BE03"/>
    <w:rsid w:val="4A1CF88B"/>
    <w:rsid w:val="4A1FCB2C"/>
    <w:rsid w:val="4A6BA9B9"/>
    <w:rsid w:val="4C3F2B41"/>
    <w:rsid w:val="4D65BE7B"/>
    <w:rsid w:val="4E6A665D"/>
    <w:rsid w:val="4E9BCC2E"/>
    <w:rsid w:val="4F199AE0"/>
    <w:rsid w:val="5098CBD6"/>
    <w:rsid w:val="52B516A8"/>
    <w:rsid w:val="52FA6715"/>
    <w:rsid w:val="530D5F6B"/>
    <w:rsid w:val="54166122"/>
    <w:rsid w:val="54175BD7"/>
    <w:rsid w:val="5458320E"/>
    <w:rsid w:val="546BC048"/>
    <w:rsid w:val="55E35BC5"/>
    <w:rsid w:val="5739B177"/>
    <w:rsid w:val="5761D624"/>
    <w:rsid w:val="581493FB"/>
    <w:rsid w:val="5A069636"/>
    <w:rsid w:val="5A110C0B"/>
    <w:rsid w:val="5A6BBF05"/>
    <w:rsid w:val="5E96F93D"/>
    <w:rsid w:val="5EB1BD2C"/>
    <w:rsid w:val="5ED45BC6"/>
    <w:rsid w:val="5F552B68"/>
    <w:rsid w:val="5F69D99C"/>
    <w:rsid w:val="6142F058"/>
    <w:rsid w:val="62694335"/>
    <w:rsid w:val="62AFB1AF"/>
    <w:rsid w:val="633602BB"/>
    <w:rsid w:val="64F30025"/>
    <w:rsid w:val="671B84EC"/>
    <w:rsid w:val="68EB4015"/>
    <w:rsid w:val="6BA0A8DD"/>
    <w:rsid w:val="6BC89609"/>
    <w:rsid w:val="6CBC93AD"/>
    <w:rsid w:val="6DF13327"/>
    <w:rsid w:val="6E0470C3"/>
    <w:rsid w:val="6E2DC62C"/>
    <w:rsid w:val="6F14F3A0"/>
    <w:rsid w:val="7019E0C5"/>
    <w:rsid w:val="70B40572"/>
    <w:rsid w:val="70D2FD28"/>
    <w:rsid w:val="7239306E"/>
    <w:rsid w:val="7240E6AE"/>
    <w:rsid w:val="72A6E147"/>
    <w:rsid w:val="731768CC"/>
    <w:rsid w:val="736FE117"/>
    <w:rsid w:val="73DF47E5"/>
    <w:rsid w:val="755E3B2A"/>
    <w:rsid w:val="7602E223"/>
    <w:rsid w:val="761FF04A"/>
    <w:rsid w:val="7739F609"/>
    <w:rsid w:val="77CA8A96"/>
    <w:rsid w:val="7930614A"/>
    <w:rsid w:val="7A982322"/>
    <w:rsid w:val="7B165D5F"/>
    <w:rsid w:val="7B1C6047"/>
    <w:rsid w:val="7B6F9CF8"/>
    <w:rsid w:val="7B838190"/>
    <w:rsid w:val="7E26E9B5"/>
    <w:rsid w:val="7FA6F0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AEE531"/>
  <w15:docId w15:val="{F66E18F0-D1C1-FD4E-B11A-1E97CF7E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7DE3"/>
    <w:pPr>
      <w:spacing w:after="0" w:line="240" w:lineRule="auto"/>
    </w:pPr>
    <w:rPr>
      <w:rFonts w:ascii="Calibri" w:hAnsi="Calibri" w:cs="Calibri"/>
      <w:lang w:eastAsia="en-GB"/>
    </w:rPr>
  </w:style>
  <w:style w:type="paragraph" w:styleId="Heading1">
    <w:name w:val="heading 1"/>
    <w:next w:val="Normal"/>
    <w:link w:val="Heading1Char"/>
    <w:qFormat/>
    <w:rsid w:val="005B0ADB"/>
    <w:pPr>
      <w:keepNext/>
      <w:numPr>
        <w:numId w:val="8"/>
      </w:numPr>
      <w:spacing w:after="240" w:line="240" w:lineRule="auto"/>
      <w:jc w:val="both"/>
      <w:outlineLvl w:val="0"/>
    </w:pPr>
    <w:rPr>
      <w:rFonts w:ascii="Arial" w:eastAsia="Times New Roman" w:hAnsi="Arial" w:cs="Times New Roman"/>
      <w:b/>
      <w:szCs w:val="20"/>
      <w:lang w:eastAsia="en-GB"/>
    </w:rPr>
  </w:style>
  <w:style w:type="paragraph" w:styleId="Heading2">
    <w:name w:val="heading 2"/>
    <w:basedOn w:val="Heading1"/>
    <w:next w:val="Normal"/>
    <w:link w:val="Heading2Char"/>
    <w:autoRedefine/>
    <w:uiPriority w:val="9"/>
    <w:qFormat/>
    <w:rsid w:val="00D1751D"/>
    <w:pPr>
      <w:numPr>
        <w:numId w:val="0"/>
      </w:numPr>
      <w:spacing w:before="240"/>
      <w:outlineLvl w:val="1"/>
    </w:pPr>
    <w:rPr>
      <w:rFonts w:cs="Arial"/>
      <w:color w:val="000000"/>
      <w:u w:val="single"/>
    </w:rPr>
  </w:style>
  <w:style w:type="paragraph" w:styleId="Heading3">
    <w:name w:val="heading 3"/>
    <w:basedOn w:val="Heading2"/>
    <w:next w:val="Normal"/>
    <w:link w:val="Heading3Char"/>
    <w:uiPriority w:val="9"/>
    <w:unhideWhenUsed/>
    <w:qFormat/>
    <w:rsid w:val="005B0ADB"/>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77DE3"/>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semiHidden/>
    <w:rsid w:val="00877DE3"/>
    <w:rPr>
      <w:sz w:val="20"/>
      <w:szCs w:val="20"/>
    </w:rPr>
  </w:style>
  <w:style w:type="character" w:styleId="FootnoteReference">
    <w:name w:val="footnote reference"/>
    <w:basedOn w:val="DefaultParagraphFont"/>
    <w:semiHidden/>
    <w:unhideWhenUsed/>
    <w:rsid w:val="00877DE3"/>
    <w:rPr>
      <w:vertAlign w:val="superscript"/>
    </w:rPr>
  </w:style>
  <w:style w:type="paragraph" w:styleId="BalloonText">
    <w:name w:val="Balloon Text"/>
    <w:basedOn w:val="Normal"/>
    <w:link w:val="BalloonTextChar"/>
    <w:uiPriority w:val="99"/>
    <w:semiHidden/>
    <w:unhideWhenUsed/>
    <w:rsid w:val="00411A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A36"/>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A710F3"/>
    <w:rPr>
      <w:sz w:val="16"/>
      <w:szCs w:val="16"/>
    </w:rPr>
  </w:style>
  <w:style w:type="paragraph" w:styleId="CommentText">
    <w:name w:val="annotation text"/>
    <w:basedOn w:val="Normal"/>
    <w:link w:val="CommentTextChar"/>
    <w:uiPriority w:val="99"/>
    <w:semiHidden/>
    <w:unhideWhenUsed/>
    <w:rsid w:val="00A710F3"/>
    <w:rPr>
      <w:sz w:val="20"/>
      <w:szCs w:val="20"/>
    </w:rPr>
  </w:style>
  <w:style w:type="character" w:customStyle="1" w:styleId="CommentTextChar">
    <w:name w:val="Comment Text Char"/>
    <w:basedOn w:val="DefaultParagraphFont"/>
    <w:link w:val="CommentText"/>
    <w:uiPriority w:val="99"/>
    <w:semiHidden/>
    <w:rsid w:val="00A710F3"/>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A710F3"/>
    <w:rPr>
      <w:b/>
      <w:bCs/>
    </w:rPr>
  </w:style>
  <w:style w:type="character" w:customStyle="1" w:styleId="CommentSubjectChar">
    <w:name w:val="Comment Subject Char"/>
    <w:basedOn w:val="CommentTextChar"/>
    <w:link w:val="CommentSubject"/>
    <w:uiPriority w:val="99"/>
    <w:semiHidden/>
    <w:rsid w:val="00A710F3"/>
    <w:rPr>
      <w:rFonts w:ascii="Calibri" w:hAnsi="Calibri" w:cs="Calibri"/>
      <w:b/>
      <w:bCs/>
      <w:sz w:val="20"/>
      <w:szCs w:val="20"/>
      <w:lang w:eastAsia="en-GB"/>
    </w:rPr>
  </w:style>
  <w:style w:type="paragraph" w:styleId="ListParagraph">
    <w:name w:val="List Paragraph"/>
    <w:basedOn w:val="Normal"/>
    <w:link w:val="ListParagraphChar"/>
    <w:uiPriority w:val="34"/>
    <w:qFormat/>
    <w:rsid w:val="000803EB"/>
    <w:pPr>
      <w:spacing w:after="200" w:line="276" w:lineRule="auto"/>
      <w:ind w:left="720"/>
      <w:contextualSpacing/>
    </w:pPr>
    <w:rPr>
      <w:rFonts w:eastAsia="Calibri" w:cs="Times New Roman"/>
      <w:lang w:eastAsia="en-US"/>
    </w:rPr>
  </w:style>
  <w:style w:type="character" w:customStyle="1" w:styleId="ListParagraphChar">
    <w:name w:val="List Paragraph Char"/>
    <w:link w:val="ListParagraph"/>
    <w:uiPriority w:val="34"/>
    <w:locked/>
    <w:rsid w:val="000803EB"/>
    <w:rPr>
      <w:rFonts w:ascii="Calibri" w:eastAsia="Calibri" w:hAnsi="Calibri" w:cs="Times New Roman"/>
    </w:rPr>
  </w:style>
  <w:style w:type="character" w:customStyle="1" w:styleId="Heading1Char">
    <w:name w:val="Heading 1 Char"/>
    <w:basedOn w:val="DefaultParagraphFont"/>
    <w:link w:val="Heading1"/>
    <w:rsid w:val="005B0ADB"/>
    <w:rPr>
      <w:rFonts w:ascii="Arial" w:eastAsia="Times New Roman" w:hAnsi="Arial" w:cs="Times New Roman"/>
      <w:b/>
      <w:szCs w:val="20"/>
      <w:lang w:eastAsia="en-GB"/>
    </w:rPr>
  </w:style>
  <w:style w:type="character" w:customStyle="1" w:styleId="Heading2Char">
    <w:name w:val="Heading 2 Char"/>
    <w:basedOn w:val="DefaultParagraphFont"/>
    <w:link w:val="Heading2"/>
    <w:uiPriority w:val="9"/>
    <w:rsid w:val="00D1751D"/>
    <w:rPr>
      <w:rFonts w:ascii="Arial" w:eastAsia="Times New Roman" w:hAnsi="Arial" w:cs="Arial"/>
      <w:b/>
      <w:color w:val="000000"/>
      <w:szCs w:val="20"/>
      <w:u w:val="single"/>
      <w:lang w:eastAsia="en-GB"/>
    </w:rPr>
  </w:style>
  <w:style w:type="character" w:customStyle="1" w:styleId="Heading3Char">
    <w:name w:val="Heading 3 Char"/>
    <w:basedOn w:val="DefaultParagraphFont"/>
    <w:link w:val="Heading3"/>
    <w:uiPriority w:val="9"/>
    <w:rsid w:val="005B0ADB"/>
    <w:rPr>
      <w:rFonts w:ascii="Arial" w:eastAsia="Times New Roman" w:hAnsi="Arial" w:cs="Arial"/>
      <w:b/>
      <w:color w:val="000000"/>
      <w:szCs w:val="20"/>
      <w:u w:val="single"/>
      <w:lang w:eastAsia="en-GB"/>
    </w:rPr>
  </w:style>
  <w:style w:type="table" w:styleId="TableGrid">
    <w:name w:val="Table Grid"/>
    <w:basedOn w:val="TableNormal"/>
    <w:rsid w:val="0087033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6D4D"/>
    <w:pPr>
      <w:spacing w:before="100" w:beforeAutospacing="1" w:after="100" w:afterAutospacing="1"/>
    </w:pPr>
    <w:rPr>
      <w:rFonts w:ascii="Times New Roman" w:eastAsia="Times New Roman" w:hAnsi="Times New Roman" w:cs="Times New Roman"/>
      <w:sz w:val="24"/>
      <w:szCs w:val="24"/>
    </w:rPr>
  </w:style>
  <w:style w:type="paragraph" w:customStyle="1" w:styleId="fixed">
    <w:name w:val="fixed"/>
    <w:link w:val="fixedChar"/>
    <w:rsid w:val="00606824"/>
    <w:pPr>
      <w:tabs>
        <w:tab w:val="left" w:pos="720"/>
        <w:tab w:val="left" w:pos="1440"/>
        <w:tab w:val="left" w:pos="2160"/>
        <w:tab w:val="left" w:pos="2880"/>
      </w:tabs>
      <w:overflowPunct w:val="0"/>
      <w:autoSpaceDE w:val="0"/>
      <w:autoSpaceDN w:val="0"/>
      <w:adjustRightInd w:val="0"/>
      <w:spacing w:after="0" w:line="240" w:lineRule="auto"/>
      <w:ind w:left="3600" w:hanging="3600"/>
      <w:textAlignment w:val="baseline"/>
    </w:pPr>
    <w:rPr>
      <w:rFonts w:ascii="Times New Roman" w:eastAsia="Times New Roman" w:hAnsi="Times New Roman" w:cs="Times New Roman"/>
      <w:b/>
      <w:sz w:val="24"/>
      <w:szCs w:val="20"/>
      <w:lang w:eastAsia="en-GB"/>
    </w:rPr>
  </w:style>
  <w:style w:type="character" w:customStyle="1" w:styleId="fixedChar">
    <w:name w:val="fixed Char"/>
    <w:link w:val="fixed"/>
    <w:rsid w:val="00606824"/>
    <w:rPr>
      <w:rFonts w:ascii="Times New Roman" w:eastAsia="Times New Roman" w:hAnsi="Times New Roman" w:cs="Times New Roman"/>
      <w:b/>
      <w:sz w:val="24"/>
      <w:szCs w:val="20"/>
      <w:lang w:eastAsia="en-GB"/>
    </w:rPr>
  </w:style>
  <w:style w:type="table" w:styleId="PlainTable1">
    <w:name w:val="Plain Table 1"/>
    <w:basedOn w:val="TableNormal"/>
    <w:uiPriority w:val="41"/>
    <w:rsid w:val="00606824"/>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1270EA"/>
    <w:rPr>
      <w:color w:val="0563C1" w:themeColor="hyperlink"/>
      <w:u w:val="single"/>
    </w:rPr>
  </w:style>
  <w:style w:type="character" w:customStyle="1" w:styleId="apple-converted-space">
    <w:name w:val="apple-converted-space"/>
    <w:basedOn w:val="DefaultParagraphFont"/>
    <w:rsid w:val="001270EA"/>
  </w:style>
  <w:style w:type="paragraph" w:styleId="Header">
    <w:name w:val="header"/>
    <w:basedOn w:val="Normal"/>
    <w:link w:val="HeaderChar"/>
    <w:uiPriority w:val="99"/>
    <w:unhideWhenUsed/>
    <w:rsid w:val="00E849A9"/>
    <w:pPr>
      <w:tabs>
        <w:tab w:val="center" w:pos="4680"/>
        <w:tab w:val="right" w:pos="9360"/>
      </w:tabs>
    </w:pPr>
  </w:style>
  <w:style w:type="character" w:customStyle="1" w:styleId="HeaderChar">
    <w:name w:val="Header Char"/>
    <w:basedOn w:val="DefaultParagraphFont"/>
    <w:link w:val="Header"/>
    <w:uiPriority w:val="99"/>
    <w:rsid w:val="00E849A9"/>
    <w:rPr>
      <w:rFonts w:ascii="Calibri" w:hAnsi="Calibri" w:cs="Calibri"/>
      <w:lang w:eastAsia="en-GB"/>
    </w:rPr>
  </w:style>
  <w:style w:type="paragraph" w:styleId="Footer">
    <w:name w:val="footer"/>
    <w:basedOn w:val="Normal"/>
    <w:link w:val="FooterChar"/>
    <w:uiPriority w:val="99"/>
    <w:unhideWhenUsed/>
    <w:rsid w:val="00E849A9"/>
    <w:pPr>
      <w:tabs>
        <w:tab w:val="center" w:pos="4680"/>
        <w:tab w:val="right" w:pos="9360"/>
      </w:tabs>
    </w:pPr>
  </w:style>
  <w:style w:type="character" w:customStyle="1" w:styleId="FooterChar">
    <w:name w:val="Footer Char"/>
    <w:basedOn w:val="DefaultParagraphFont"/>
    <w:link w:val="Footer"/>
    <w:uiPriority w:val="99"/>
    <w:rsid w:val="00E849A9"/>
    <w:rPr>
      <w:rFonts w:ascii="Calibri" w:hAnsi="Calibri" w:cs="Calibri"/>
      <w:lang w:eastAsia="en-GB"/>
    </w:rPr>
  </w:style>
  <w:style w:type="paragraph" w:styleId="Revision">
    <w:name w:val="Revision"/>
    <w:hidden/>
    <w:uiPriority w:val="99"/>
    <w:semiHidden/>
    <w:rsid w:val="00C36345"/>
    <w:pPr>
      <w:spacing w:after="0" w:line="240" w:lineRule="auto"/>
    </w:pPr>
    <w:rPr>
      <w:rFonts w:ascii="Calibri" w:hAnsi="Calibri" w:cs="Calibri"/>
      <w:lang w:eastAsia="en-GB"/>
    </w:rPr>
  </w:style>
  <w:style w:type="character" w:styleId="Strong">
    <w:name w:val="Strong"/>
    <w:basedOn w:val="DefaultParagraphFont"/>
    <w:uiPriority w:val="22"/>
    <w:qFormat/>
    <w:rsid w:val="00CF30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342826">
      <w:bodyDiv w:val="1"/>
      <w:marLeft w:val="0"/>
      <w:marRight w:val="0"/>
      <w:marTop w:val="0"/>
      <w:marBottom w:val="0"/>
      <w:divBdr>
        <w:top w:val="none" w:sz="0" w:space="0" w:color="auto"/>
        <w:left w:val="none" w:sz="0" w:space="0" w:color="auto"/>
        <w:bottom w:val="none" w:sz="0" w:space="0" w:color="auto"/>
        <w:right w:val="none" w:sz="0" w:space="0" w:color="auto"/>
      </w:divBdr>
    </w:div>
    <w:div w:id="103719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ca.ac.uk/quality-assurance-enhancement/university-regulations-policies-and-procedur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qaa.ac.uk/docs/qaa/quality-code/academic-credit-framework.pdf?sfvrsn=940bf781_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66C9B9D3D6394DB273B2139F255F5B" ma:contentTypeVersion="16" ma:contentTypeDescription="Create a new document." ma:contentTypeScope="" ma:versionID="ff5445c82a5fa5b91173af7b766c4597">
  <xsd:schema xmlns:xsd="http://www.w3.org/2001/XMLSchema" xmlns:xs="http://www.w3.org/2001/XMLSchema" xmlns:p="http://schemas.microsoft.com/office/2006/metadata/properties" xmlns:ns2="04fe0019-84e6-4d11-842f-cec2f3201292" xmlns:ns3="c1f414c3-513d-4ee8-9d5b-9650d3f25e89" targetNamespace="http://schemas.microsoft.com/office/2006/metadata/properties" ma:root="true" ma:fieldsID="9703029bbac31b22fd92555dc9a124de" ns2:_="" ns3:_="">
    <xsd:import namespace="04fe0019-84e6-4d11-842f-cec2f3201292"/>
    <xsd:import namespace="c1f414c3-513d-4ee8-9d5b-9650d3f25e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_Flow_SignoffStatus"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e0019-84e6-4d11-842f-cec2f3201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6" nillable="true" ma:displayName="Sign-off status" ma:internalName="Sign_x002d_off_x0020_status">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8f8d220-2146-4484-839e-2907177b6a42"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f414c3-513d-4ee8-9d5b-9650d3f25e8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cc1c510-590c-4534-a647-470a10405eb4}" ma:internalName="TaxCatchAll" ma:showField="CatchAllData" ma:web="c1f414c3-513d-4ee8-9d5b-9650d3f25e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fe0019-84e6-4d11-842f-cec2f3201292">
      <Terms xmlns="http://schemas.microsoft.com/office/infopath/2007/PartnerControls"/>
    </lcf76f155ced4ddcb4097134ff3c332f>
    <TaxCatchAll xmlns="c1f414c3-513d-4ee8-9d5b-9650d3f25e89" xsi:nil="true"/>
    <_Flow_SignoffStatus xmlns="04fe0019-84e6-4d11-842f-cec2f32012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6A86A2-B3FB-4801-9607-44BD13ABF4C7}"/>
</file>

<file path=customXml/itemProps2.xml><?xml version="1.0" encoding="utf-8"?>
<ds:datastoreItem xmlns:ds="http://schemas.openxmlformats.org/officeDocument/2006/customXml" ds:itemID="{C07FC162-4B1D-40F4-AD7D-1E6E70FB14C4}">
  <ds:schemaRefs>
    <ds:schemaRef ds:uri="3ad7ec82-e7ed-4932-b7ee-26d98febeb78"/>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3d72f337-9b63-41cc-8b97-29507bdf32e0"/>
    <ds:schemaRef ds:uri="http://schemas.microsoft.com/office/infopath/2007/PartnerControls"/>
  </ds:schemaRefs>
</ds:datastoreItem>
</file>

<file path=customXml/itemProps3.xml><?xml version="1.0" encoding="utf-8"?>
<ds:datastoreItem xmlns:ds="http://schemas.openxmlformats.org/officeDocument/2006/customXml" ds:itemID="{D181C174-AE4D-43F2-8889-87843489A1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19</Pages>
  <Words>4887</Words>
  <Characters>27856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Chapman</dc:creator>
  <cp:keywords/>
  <dc:description/>
  <cp:lastModifiedBy>Helen Reeves</cp:lastModifiedBy>
  <cp:revision>234</cp:revision>
  <dcterms:created xsi:type="dcterms:W3CDTF">2020-09-09T21:18:00Z</dcterms:created>
  <dcterms:modified xsi:type="dcterms:W3CDTF">2023-05-26T16:59:00Z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0x0101007B66C9B9D3D6394DB273B2139F255F5B</vt:lpwstr>
  </property>
  <property fmtid="{D5CDD505-2E9C-101B-9397-08002B2CF9AE}" pid="3" name="MediaServiceImageTags">
    <vt:lpwstr/>
  </property>
</Properties>
</file>